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CC" w:rsidRPr="00B5592F" w:rsidRDefault="00B5592F" w:rsidP="00B5592F">
      <w:pPr>
        <w:jc w:val="center"/>
        <w:rPr>
          <w:rFonts w:ascii="方正小标宋简体" w:eastAsia="方正小标宋简体"/>
          <w:sz w:val="36"/>
          <w:szCs w:val="36"/>
        </w:rPr>
      </w:pPr>
      <w:r w:rsidRPr="00B5592F">
        <w:rPr>
          <w:rFonts w:ascii="方正小标宋简体" w:eastAsia="方正小标宋简体" w:hint="eastAsia"/>
          <w:sz w:val="36"/>
          <w:szCs w:val="36"/>
        </w:rPr>
        <w:t>2016年度专业学位研究生教育专项立项名单</w:t>
      </w:r>
    </w:p>
    <w:p w:rsidR="00B5592F" w:rsidRDefault="00B5592F"/>
    <w:p w:rsidR="00B5592F" w:rsidRPr="00217DF4" w:rsidRDefault="00B5592F">
      <w:pPr>
        <w:rPr>
          <w:rFonts w:ascii="黑体" w:eastAsia="黑体" w:hAnsi="黑体"/>
          <w:sz w:val="32"/>
          <w:szCs w:val="32"/>
        </w:rPr>
      </w:pPr>
      <w:r w:rsidRPr="00217DF4">
        <w:rPr>
          <w:rFonts w:ascii="黑体" w:eastAsia="黑体" w:hAnsi="黑体" w:hint="eastAsia"/>
          <w:sz w:val="32"/>
          <w:szCs w:val="32"/>
        </w:rPr>
        <w:t>一、专业学位研究生教学案例编写项目</w:t>
      </w:r>
    </w:p>
    <w:tbl>
      <w:tblPr>
        <w:tblStyle w:val="a4"/>
        <w:tblpPr w:leftFromText="180" w:rightFromText="180" w:vertAnchor="text" w:horzAnchor="margin" w:tblpY="286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103"/>
        <w:gridCol w:w="3260"/>
        <w:gridCol w:w="1701"/>
        <w:gridCol w:w="2126"/>
      </w:tblGrid>
      <w:tr w:rsidR="00B5592F" w:rsidRPr="0079303C" w:rsidTr="00AA76ED">
        <w:trPr>
          <w:trHeight w:val="457"/>
        </w:trPr>
        <w:tc>
          <w:tcPr>
            <w:tcW w:w="846" w:type="dxa"/>
            <w:noWrap/>
            <w:hideMark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5103" w:type="dxa"/>
            <w:noWrap/>
            <w:hideMark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60" w:type="dxa"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适用课程</w:t>
            </w:r>
          </w:p>
        </w:tc>
        <w:tc>
          <w:tcPr>
            <w:tcW w:w="1701" w:type="dxa"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项目号</w:t>
            </w:r>
          </w:p>
        </w:tc>
        <w:tc>
          <w:tcPr>
            <w:tcW w:w="2126" w:type="dxa"/>
          </w:tcPr>
          <w:p w:rsidR="00B5592F" w:rsidRPr="00AA76ED" w:rsidRDefault="00AA76ED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</w:t>
            </w:r>
            <w:r w:rsidR="00B5592F"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报销号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罗智敏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行政法与行政诉讼法教学案例编写</w:t>
            </w:r>
            <w:r w:rsidR="00171AB9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行政法与行政诉讼法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601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1011-01110525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程  滔</w:t>
            </w:r>
          </w:p>
        </w:tc>
        <w:tc>
          <w:tcPr>
            <w:tcW w:w="5103" w:type="dxa"/>
            <w:noWrap/>
          </w:tcPr>
          <w:p w:rsidR="00CC374F" w:rsidRPr="00AA76ED" w:rsidRDefault="00CC374F" w:rsidP="00217DF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法律文书、诉讼技能与谈判教学案例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法律文书、诉讼技能与谈判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602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1011-01110526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陈  汉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亲属法与继承法教学案例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亲属法与继承法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603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1021-01110527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王  旭</w:t>
            </w:r>
          </w:p>
        </w:tc>
        <w:tc>
          <w:tcPr>
            <w:tcW w:w="5103" w:type="dxa"/>
            <w:noWrap/>
            <w:hideMark/>
          </w:tcPr>
          <w:p w:rsidR="00CC374F" w:rsidRPr="00AA76ED" w:rsidRDefault="00CC374F" w:rsidP="00217D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人身伤害司法鉴定争议案件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人身伤害司法鉴定实务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604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2011-01110528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杨利华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知识产权法教学案例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知识产权法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605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1021-01110529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郭晓光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民事诉讼与证据法教学案例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民诉与证据法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606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1021-01110530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刘智慧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物权法教学案例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物权法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607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1021-01110531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武长海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资本金融法律实务教学案例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B070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资本金融学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608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2111-01110532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noWrap/>
            <w:hideMark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尹志强</w:t>
            </w:r>
          </w:p>
        </w:tc>
        <w:tc>
          <w:tcPr>
            <w:tcW w:w="5103" w:type="dxa"/>
            <w:noWrap/>
            <w:hideMark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民法典型教学案例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民法学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609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1021-01110533</w:t>
            </w:r>
          </w:p>
        </w:tc>
      </w:tr>
      <w:tr w:rsidR="00CC374F" w:rsidRPr="00DA4782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马宏俊</w:t>
            </w:r>
          </w:p>
        </w:tc>
        <w:tc>
          <w:tcPr>
            <w:tcW w:w="5103" w:type="dxa"/>
            <w:noWrap/>
          </w:tcPr>
          <w:p w:rsidR="00CC374F" w:rsidRPr="00AA76ED" w:rsidRDefault="00CC374F" w:rsidP="00217D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体育法教学案例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体育法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610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1011-01110511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慕凤丽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MBA教学案例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（OB)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组织行为学（OB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611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10512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葛建华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消费升级与互联网+背景下商业企业的战略转型研究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案例编写项目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企业战略管理、市场营销、供应链管理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612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1061-01110513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马克态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华蒂凯机电设备制造有限公司品牌建设之路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案例编写项目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市场营销管理、品牌管理、客户关系管理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613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1061-01110534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庞金友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政治学理论前沿教学案例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B070A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政治学原理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614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1051-01110535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刘俊生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公共管理教学案例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公共管理学、公共管理案例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615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1051-01110536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吕  芳</w:t>
            </w:r>
          </w:p>
        </w:tc>
        <w:tc>
          <w:tcPr>
            <w:tcW w:w="5103" w:type="dxa"/>
            <w:noWrap/>
          </w:tcPr>
          <w:p w:rsidR="00CC374F" w:rsidRPr="00AA76ED" w:rsidRDefault="00CC374F" w:rsidP="00217DF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多元互动的政策制定过程与府际关系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教学案例编写项目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第三部门与治理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616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1051-01110537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魏  蘅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法律翻译（英译汉）教学案例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法律翻译（英译汉）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617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1101-01110538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徐新燕</w:t>
            </w:r>
          </w:p>
        </w:tc>
        <w:tc>
          <w:tcPr>
            <w:tcW w:w="5103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法律专题翻译课教学案例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法律专题翻译课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618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1101-01110539</w:t>
            </w:r>
          </w:p>
        </w:tc>
      </w:tr>
      <w:tr w:rsidR="00CC374F" w:rsidRPr="00304B6E" w:rsidTr="00AA76ED">
        <w:trPr>
          <w:trHeight w:val="457"/>
        </w:trPr>
        <w:tc>
          <w:tcPr>
            <w:tcW w:w="846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noWrap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张  莉</w:t>
            </w:r>
          </w:p>
        </w:tc>
        <w:tc>
          <w:tcPr>
            <w:tcW w:w="5103" w:type="dxa"/>
            <w:noWrap/>
          </w:tcPr>
          <w:p w:rsidR="00CC374F" w:rsidRPr="00AA76ED" w:rsidRDefault="00CC374F" w:rsidP="00217DF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人类行为与成长环境课程教学案例</w:t>
            </w:r>
            <w:r w:rsidR="00217DF4">
              <w:rPr>
                <w:rFonts w:ascii="仿宋" w:eastAsia="仿宋" w:hAnsi="仿宋" w:hint="eastAsia"/>
                <w:sz w:val="28"/>
                <w:szCs w:val="28"/>
              </w:rPr>
              <w:t>编写项目</w:t>
            </w:r>
          </w:p>
        </w:tc>
        <w:tc>
          <w:tcPr>
            <w:tcW w:w="3260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人类行为与成长环境</w:t>
            </w:r>
          </w:p>
        </w:tc>
        <w:tc>
          <w:tcPr>
            <w:tcW w:w="1701" w:type="dxa"/>
          </w:tcPr>
          <w:p w:rsidR="00CC374F" w:rsidRPr="00AA76ED" w:rsidRDefault="00CC374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ZYXWAL1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619</w:t>
            </w:r>
          </w:p>
        </w:tc>
        <w:tc>
          <w:tcPr>
            <w:tcW w:w="2126" w:type="dxa"/>
          </w:tcPr>
          <w:p w:rsidR="00CC374F" w:rsidRPr="00AA76ED" w:rsidRDefault="00CC374F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1071-01110540</w:t>
            </w:r>
          </w:p>
        </w:tc>
      </w:tr>
    </w:tbl>
    <w:p w:rsidR="00171AB9" w:rsidRPr="00217DF4" w:rsidRDefault="00B5592F">
      <w:pPr>
        <w:rPr>
          <w:rFonts w:ascii="黑体" w:eastAsia="黑体" w:hAnsi="黑体"/>
        </w:rPr>
      </w:pPr>
      <w:r w:rsidRPr="00217DF4">
        <w:rPr>
          <w:rFonts w:ascii="黑体" w:eastAsia="黑体" w:hAnsi="黑体" w:hint="eastAsia"/>
          <w:sz w:val="32"/>
          <w:szCs w:val="32"/>
        </w:rPr>
        <w:lastRenderedPageBreak/>
        <w:t>二、专业学位研究生实务技能课程建设项目</w:t>
      </w:r>
    </w:p>
    <w:p w:rsidR="00171AB9" w:rsidRPr="00B5592F" w:rsidRDefault="00171AB9"/>
    <w:tbl>
      <w:tblPr>
        <w:tblStyle w:val="a4"/>
        <w:tblpPr w:leftFromText="180" w:rightFromText="180" w:vertAnchor="text" w:horzAnchor="margin" w:tblpY="-239"/>
        <w:tblW w:w="13603" w:type="dxa"/>
        <w:tblLook w:val="04A0" w:firstRow="1" w:lastRow="0" w:firstColumn="1" w:lastColumn="0" w:noHBand="0" w:noVBand="1"/>
      </w:tblPr>
      <w:tblGrid>
        <w:gridCol w:w="959"/>
        <w:gridCol w:w="1588"/>
        <w:gridCol w:w="5358"/>
        <w:gridCol w:w="2722"/>
        <w:gridCol w:w="2976"/>
      </w:tblGrid>
      <w:tr w:rsidR="00B5592F" w:rsidRPr="0079303C" w:rsidTr="00171AB9">
        <w:trPr>
          <w:trHeight w:val="558"/>
        </w:trPr>
        <w:tc>
          <w:tcPr>
            <w:tcW w:w="959" w:type="dxa"/>
            <w:noWrap/>
            <w:hideMark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88" w:type="dxa"/>
            <w:noWrap/>
            <w:hideMark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5358" w:type="dxa"/>
            <w:noWrap/>
            <w:hideMark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722" w:type="dxa"/>
          </w:tcPr>
          <w:p w:rsidR="00B5592F" w:rsidRPr="00AA76ED" w:rsidRDefault="00B5592F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项目号</w:t>
            </w:r>
          </w:p>
        </w:tc>
        <w:tc>
          <w:tcPr>
            <w:tcW w:w="2976" w:type="dxa"/>
          </w:tcPr>
          <w:p w:rsidR="00B5592F" w:rsidRPr="00AA76ED" w:rsidRDefault="00AA76ED" w:rsidP="00171A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</w:t>
            </w:r>
            <w:r w:rsidR="00B5592F"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报销号</w:t>
            </w:r>
          </w:p>
        </w:tc>
      </w:tr>
      <w:tr w:rsidR="00AA76ED" w:rsidRPr="00D612DF" w:rsidTr="00171AB9">
        <w:trPr>
          <w:trHeight w:val="561"/>
        </w:trPr>
        <w:tc>
          <w:tcPr>
            <w:tcW w:w="959" w:type="dxa"/>
            <w:noWrap/>
            <w:hideMark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88" w:type="dxa"/>
            <w:noWrap/>
            <w:hideMark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林卫星</w:t>
            </w:r>
          </w:p>
        </w:tc>
        <w:tc>
          <w:tcPr>
            <w:tcW w:w="5358" w:type="dxa"/>
            <w:noWrap/>
            <w:hideMark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法律硕士职业生涯发展</w:t>
            </w:r>
          </w:p>
        </w:tc>
        <w:tc>
          <w:tcPr>
            <w:tcW w:w="2722" w:type="dxa"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601</w:t>
            </w:r>
          </w:p>
        </w:tc>
        <w:tc>
          <w:tcPr>
            <w:tcW w:w="2976" w:type="dxa"/>
          </w:tcPr>
          <w:p w:rsidR="00AA76ED" w:rsidRPr="00AA76ED" w:rsidRDefault="00AA76ED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1011-01110615</w:t>
            </w:r>
          </w:p>
        </w:tc>
      </w:tr>
      <w:tr w:rsidR="00AA76ED" w:rsidRPr="00D612DF" w:rsidTr="00171AB9">
        <w:trPr>
          <w:trHeight w:val="555"/>
        </w:trPr>
        <w:tc>
          <w:tcPr>
            <w:tcW w:w="959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88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王大泉</w:t>
            </w:r>
          </w:p>
        </w:tc>
        <w:tc>
          <w:tcPr>
            <w:tcW w:w="5358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教育法实务技能</w:t>
            </w:r>
          </w:p>
        </w:tc>
        <w:tc>
          <w:tcPr>
            <w:tcW w:w="2722" w:type="dxa"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602</w:t>
            </w:r>
          </w:p>
        </w:tc>
        <w:tc>
          <w:tcPr>
            <w:tcW w:w="2976" w:type="dxa"/>
          </w:tcPr>
          <w:p w:rsidR="00AA76ED" w:rsidRPr="00AA76ED" w:rsidRDefault="00AA76ED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1011-01110615</w:t>
            </w:r>
          </w:p>
        </w:tc>
      </w:tr>
      <w:tr w:rsidR="0027411F" w:rsidRPr="00D612DF" w:rsidTr="00171AB9">
        <w:trPr>
          <w:trHeight w:val="549"/>
        </w:trPr>
        <w:tc>
          <w:tcPr>
            <w:tcW w:w="959" w:type="dxa"/>
            <w:noWrap/>
          </w:tcPr>
          <w:p w:rsidR="0027411F" w:rsidRPr="00AA76ED" w:rsidRDefault="0027411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88" w:type="dxa"/>
            <w:noWrap/>
          </w:tcPr>
          <w:p w:rsidR="0027411F" w:rsidRPr="00AA76ED" w:rsidRDefault="0027411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徐  敏</w:t>
            </w:r>
          </w:p>
        </w:tc>
        <w:tc>
          <w:tcPr>
            <w:tcW w:w="5358" w:type="dxa"/>
            <w:noWrap/>
          </w:tcPr>
          <w:p w:rsidR="0027411F" w:rsidRPr="00AA76ED" w:rsidRDefault="0027411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金融创新、风险管理与法律规制</w:t>
            </w:r>
          </w:p>
        </w:tc>
        <w:tc>
          <w:tcPr>
            <w:tcW w:w="2722" w:type="dxa"/>
          </w:tcPr>
          <w:p w:rsidR="0027411F" w:rsidRPr="00AA76ED" w:rsidRDefault="0027411F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603</w:t>
            </w:r>
          </w:p>
        </w:tc>
        <w:tc>
          <w:tcPr>
            <w:tcW w:w="2976" w:type="dxa"/>
          </w:tcPr>
          <w:p w:rsidR="0027411F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2111-01110616</w:t>
            </w:r>
          </w:p>
        </w:tc>
      </w:tr>
      <w:tr w:rsidR="00AA76ED" w:rsidRPr="00D612DF" w:rsidTr="00171AB9">
        <w:trPr>
          <w:trHeight w:val="624"/>
        </w:trPr>
        <w:tc>
          <w:tcPr>
            <w:tcW w:w="959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88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陈  达</w:t>
            </w:r>
          </w:p>
        </w:tc>
        <w:tc>
          <w:tcPr>
            <w:tcW w:w="5358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商务谈判</w:t>
            </w:r>
          </w:p>
        </w:tc>
        <w:tc>
          <w:tcPr>
            <w:tcW w:w="2722" w:type="dxa"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604</w:t>
            </w:r>
          </w:p>
        </w:tc>
        <w:tc>
          <w:tcPr>
            <w:tcW w:w="2976" w:type="dxa"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1061-01110617</w:t>
            </w:r>
          </w:p>
        </w:tc>
      </w:tr>
      <w:tr w:rsidR="00AA76ED" w:rsidRPr="00D612DF" w:rsidTr="00171AB9">
        <w:trPr>
          <w:trHeight w:val="624"/>
        </w:trPr>
        <w:tc>
          <w:tcPr>
            <w:tcW w:w="959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88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曾  涛</w:t>
            </w:r>
          </w:p>
        </w:tc>
        <w:tc>
          <w:tcPr>
            <w:tcW w:w="5358" w:type="dxa"/>
            <w:noWrap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银行信息化建设与项目管理</w:t>
            </w:r>
          </w:p>
        </w:tc>
        <w:tc>
          <w:tcPr>
            <w:tcW w:w="2722" w:type="dxa"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ZYXW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SWK</w:t>
            </w: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605</w:t>
            </w:r>
          </w:p>
        </w:tc>
        <w:tc>
          <w:tcPr>
            <w:tcW w:w="2976" w:type="dxa"/>
          </w:tcPr>
          <w:p w:rsidR="00AA76ED" w:rsidRPr="00AA76ED" w:rsidRDefault="00AA76ED" w:rsidP="00171A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1061-01110617</w:t>
            </w:r>
          </w:p>
        </w:tc>
      </w:tr>
    </w:tbl>
    <w:p w:rsidR="00AA76ED" w:rsidRDefault="00AA76ED">
      <w:pPr>
        <w:rPr>
          <w:rFonts w:ascii="仿宋" w:eastAsia="仿宋" w:hAnsi="仿宋"/>
          <w:sz w:val="32"/>
          <w:szCs w:val="32"/>
        </w:rPr>
      </w:pPr>
    </w:p>
    <w:p w:rsidR="00AA76ED" w:rsidRDefault="00AA76ED">
      <w:pPr>
        <w:rPr>
          <w:rFonts w:ascii="仿宋" w:eastAsia="仿宋" w:hAnsi="仿宋"/>
          <w:sz w:val="32"/>
          <w:szCs w:val="32"/>
        </w:rPr>
      </w:pPr>
    </w:p>
    <w:p w:rsidR="00171AB9" w:rsidRDefault="00171AB9">
      <w:pPr>
        <w:rPr>
          <w:rFonts w:ascii="仿宋" w:eastAsia="仿宋" w:hAnsi="仿宋"/>
          <w:sz w:val="32"/>
          <w:szCs w:val="32"/>
        </w:rPr>
      </w:pPr>
    </w:p>
    <w:p w:rsidR="00171AB9" w:rsidRDefault="00171AB9">
      <w:pPr>
        <w:rPr>
          <w:rFonts w:ascii="仿宋" w:eastAsia="仿宋" w:hAnsi="仿宋"/>
          <w:sz w:val="32"/>
          <w:szCs w:val="32"/>
        </w:rPr>
      </w:pPr>
    </w:p>
    <w:p w:rsidR="00AA76ED" w:rsidRDefault="00AA76ED">
      <w:pPr>
        <w:rPr>
          <w:rFonts w:ascii="仿宋" w:eastAsia="仿宋" w:hAnsi="仿宋"/>
          <w:sz w:val="32"/>
          <w:szCs w:val="32"/>
        </w:rPr>
      </w:pPr>
    </w:p>
    <w:p w:rsidR="00B5592F" w:rsidRPr="00217DF4" w:rsidRDefault="00B5592F">
      <w:pPr>
        <w:rPr>
          <w:rFonts w:ascii="黑体" w:eastAsia="黑体" w:hAnsi="黑体"/>
          <w:sz w:val="32"/>
          <w:szCs w:val="32"/>
        </w:rPr>
      </w:pPr>
      <w:r w:rsidRPr="00217DF4">
        <w:rPr>
          <w:rFonts w:ascii="黑体" w:eastAsia="黑体" w:hAnsi="黑体" w:hint="eastAsia"/>
          <w:sz w:val="32"/>
          <w:szCs w:val="32"/>
        </w:rPr>
        <w:lastRenderedPageBreak/>
        <w:t>三、专业学位研究生联合培养基地建设项目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112"/>
        <w:gridCol w:w="2790"/>
        <w:gridCol w:w="2790"/>
      </w:tblGrid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申报学院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联合培养基地名称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项目号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</w:t>
            </w:r>
            <w:r w:rsidRPr="00AA76ED">
              <w:rPr>
                <w:rFonts w:ascii="仿宋" w:eastAsia="仿宋" w:hAnsi="仿宋" w:hint="eastAsia"/>
                <w:b/>
                <w:sz w:val="28"/>
                <w:szCs w:val="28"/>
              </w:rPr>
              <w:t>报销号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法律硕士学院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北京知识产权法院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1601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1151-01143201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法律硕士学院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北京市大兴区人民法院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1602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1151-01143201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国家体育总局政策法规司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1603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1011-01143209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光明新闻传播学院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北京市海淀区人民法院中关村法庭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1604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1211-01143210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MBA教育中心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北京疆亘资本管理有限公司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1605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1061-01143211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MBA教育中心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维宁文化传媒（北京）有限公司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1606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1061-01143211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MBA教育中心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北京联东金桥置业有限责任公司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1607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1061-01143211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MBA教育中心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北京新板资本投资控股有限公司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1608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1061-01143211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MPA教育中心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华夏（北京）民族团结教育基地企业管理有限公司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1609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1051-01143202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外语学院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北京市朝阳区人民法院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1610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1101-01143212</w:t>
            </w:r>
          </w:p>
        </w:tc>
      </w:tr>
      <w:tr w:rsidR="00171AB9" w:rsidTr="00171AB9">
        <w:tc>
          <w:tcPr>
            <w:tcW w:w="1129" w:type="dxa"/>
          </w:tcPr>
          <w:p w:rsidR="00171AB9" w:rsidRPr="00AA76ED" w:rsidRDefault="00171AB9" w:rsidP="00171AB9">
            <w:pPr>
              <w:spacing w:line="5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社会学院</w:t>
            </w:r>
          </w:p>
        </w:tc>
        <w:tc>
          <w:tcPr>
            <w:tcW w:w="5112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北京睿成社会工作事务所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LHPYJD</w:t>
            </w:r>
            <w:r w:rsidRPr="00AA76ED">
              <w:rPr>
                <w:rFonts w:ascii="仿宋" w:eastAsia="仿宋" w:hAnsi="仿宋"/>
                <w:sz w:val="28"/>
                <w:szCs w:val="28"/>
              </w:rPr>
              <w:t>1611</w:t>
            </w:r>
          </w:p>
        </w:tc>
        <w:tc>
          <w:tcPr>
            <w:tcW w:w="2790" w:type="dxa"/>
          </w:tcPr>
          <w:p w:rsidR="00171AB9" w:rsidRPr="00AA76ED" w:rsidRDefault="00171AB9" w:rsidP="00171AB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76ED">
              <w:rPr>
                <w:rFonts w:ascii="仿宋" w:eastAsia="仿宋" w:hAnsi="仿宋" w:hint="eastAsia"/>
                <w:sz w:val="28"/>
                <w:szCs w:val="28"/>
              </w:rPr>
              <w:t>1071-01143213</w:t>
            </w:r>
          </w:p>
        </w:tc>
      </w:tr>
    </w:tbl>
    <w:p w:rsidR="00B5592F" w:rsidRPr="00B5592F" w:rsidRDefault="00B5592F" w:rsidP="00171AB9"/>
    <w:sectPr w:rsidR="00B5592F" w:rsidRPr="00B5592F" w:rsidSect="00B559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6F" w:rsidRDefault="00120A6F" w:rsidP="00CC374F">
      <w:r>
        <w:separator/>
      </w:r>
    </w:p>
  </w:endnote>
  <w:endnote w:type="continuationSeparator" w:id="0">
    <w:p w:rsidR="00120A6F" w:rsidRDefault="00120A6F" w:rsidP="00CC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6F" w:rsidRDefault="00120A6F" w:rsidP="00CC374F">
      <w:r>
        <w:separator/>
      </w:r>
    </w:p>
  </w:footnote>
  <w:footnote w:type="continuationSeparator" w:id="0">
    <w:p w:rsidR="00120A6F" w:rsidRDefault="00120A6F" w:rsidP="00CC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F"/>
    <w:rsid w:val="00087C5A"/>
    <w:rsid w:val="00120A6F"/>
    <w:rsid w:val="00171AB9"/>
    <w:rsid w:val="00217DF4"/>
    <w:rsid w:val="0027411F"/>
    <w:rsid w:val="005D44FA"/>
    <w:rsid w:val="008C280B"/>
    <w:rsid w:val="00AA76ED"/>
    <w:rsid w:val="00B070AB"/>
    <w:rsid w:val="00B5592F"/>
    <w:rsid w:val="00CC374F"/>
    <w:rsid w:val="00E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B9DB"/>
  <w15:chartTrackingRefBased/>
  <w15:docId w15:val="{88E6042E-9ACC-4073-9CDA-1AF02CDA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92F"/>
    <w:pPr>
      <w:ind w:firstLineChars="200" w:firstLine="420"/>
    </w:pPr>
  </w:style>
  <w:style w:type="table" w:styleId="a4">
    <w:name w:val="Table Grid"/>
    <w:basedOn w:val="a1"/>
    <w:uiPriority w:val="59"/>
    <w:rsid w:val="00B5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7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74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C37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C3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DA10-3419-482E-ADAC-9E189C9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万青</dc:creator>
  <cp:keywords/>
  <dc:description/>
  <cp:lastModifiedBy>万青</cp:lastModifiedBy>
  <cp:revision>7</cp:revision>
  <cp:lastPrinted>2016-10-31T07:30:00Z</cp:lastPrinted>
  <dcterms:created xsi:type="dcterms:W3CDTF">2016-10-28T02:13:00Z</dcterms:created>
  <dcterms:modified xsi:type="dcterms:W3CDTF">2016-11-01T08:16:00Z</dcterms:modified>
</cp:coreProperties>
</file>