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C64" w:rsidRPr="008D2D57" w:rsidRDefault="00A93C64" w:rsidP="00B40A2E">
      <w:pPr>
        <w:jc w:val="center"/>
        <w:rPr>
          <w:rFonts w:ascii="仿宋" w:eastAsia="仿宋" w:hAnsi="仿宋"/>
          <w:b/>
          <w:sz w:val="28"/>
          <w:szCs w:val="28"/>
        </w:rPr>
      </w:pPr>
    </w:p>
    <w:tbl>
      <w:tblPr>
        <w:tblW w:w="8789"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559"/>
      </w:tblGrid>
      <w:tr w:rsidR="002B5ADC" w:rsidRPr="00BD48BF" w:rsidTr="00CF4FE8">
        <w:trPr>
          <w:cantSplit/>
          <w:trHeight w:val="460"/>
        </w:trPr>
        <w:tc>
          <w:tcPr>
            <w:tcW w:w="8789" w:type="dxa"/>
            <w:gridSpan w:val="5"/>
            <w:tcBorders>
              <w:top w:val="single" w:sz="4" w:space="0" w:color="auto"/>
              <w:bottom w:val="single" w:sz="4" w:space="0" w:color="auto"/>
            </w:tcBorders>
            <w:vAlign w:val="center"/>
          </w:tcPr>
          <w:p w:rsidR="002B5ADC" w:rsidRPr="00BD48BF" w:rsidRDefault="0062369A" w:rsidP="00B40A2E">
            <w:pPr>
              <w:widowControl/>
              <w:jc w:val="center"/>
              <w:rPr>
                <w:rFonts w:ascii="Times New Roman" w:hAnsi="Times New Roman"/>
              </w:rPr>
            </w:pPr>
            <w:r>
              <w:rPr>
                <w:rFonts w:ascii="Times New Roman" w:eastAsia="黑体" w:hAnsi="Times New Roman" w:hint="eastAsia"/>
                <w:sz w:val="32"/>
                <w:szCs w:val="32"/>
              </w:rPr>
              <w:t>应用</w:t>
            </w:r>
            <w:r w:rsidR="00FC78F7">
              <w:rPr>
                <w:rFonts w:ascii="Times New Roman" w:eastAsia="黑体" w:hAnsi="Times New Roman" w:hint="eastAsia"/>
                <w:sz w:val="32"/>
                <w:szCs w:val="32"/>
              </w:rPr>
              <w:t>心理学</w:t>
            </w:r>
            <w:r w:rsidR="002B5ADC" w:rsidRPr="00BD48BF">
              <w:rPr>
                <w:rFonts w:ascii="Times New Roman" w:eastAsia="黑体" w:hAnsi="Times New Roman"/>
                <w:sz w:val="32"/>
                <w:szCs w:val="32"/>
              </w:rPr>
              <w:t>专业攻读硕士学位研究生培养方案</w:t>
            </w:r>
          </w:p>
        </w:tc>
      </w:tr>
      <w:tr w:rsidR="002B5ADC" w:rsidRPr="00BD48BF" w:rsidTr="00CF4FE8">
        <w:trPr>
          <w:trHeight w:val="962"/>
        </w:trPr>
        <w:tc>
          <w:tcPr>
            <w:tcW w:w="2269" w:type="dxa"/>
            <w:tcBorders>
              <w:top w:val="single" w:sz="4" w:space="0" w:color="auto"/>
              <w:bottom w:val="single" w:sz="4" w:space="0" w:color="auto"/>
              <w:right w:val="single" w:sz="4" w:space="0" w:color="auto"/>
            </w:tcBorders>
            <w:vAlign w:val="center"/>
          </w:tcPr>
          <w:p w:rsidR="002B5ADC" w:rsidRPr="00BD48BF" w:rsidRDefault="002B5ADC" w:rsidP="00B40A2E">
            <w:pPr>
              <w:rPr>
                <w:rFonts w:ascii="Times New Roman" w:hAnsi="Times New Roman"/>
              </w:rPr>
            </w:pPr>
            <w:r w:rsidRPr="00BD48BF">
              <w:rPr>
                <w:rFonts w:ascii="Times New Roman" w:eastAsia="黑体" w:hAnsi="Times New Roman"/>
                <w:sz w:val="24"/>
              </w:rPr>
              <w:t>一、学科、专业简介</w:t>
            </w:r>
          </w:p>
        </w:tc>
        <w:tc>
          <w:tcPr>
            <w:tcW w:w="6520" w:type="dxa"/>
            <w:gridSpan w:val="4"/>
            <w:tcBorders>
              <w:top w:val="single" w:sz="4" w:space="0" w:color="auto"/>
              <w:left w:val="single" w:sz="4" w:space="0" w:color="auto"/>
              <w:bottom w:val="single" w:sz="4" w:space="0" w:color="auto"/>
            </w:tcBorders>
            <w:vAlign w:val="center"/>
          </w:tcPr>
          <w:p w:rsidR="003933E9" w:rsidRDefault="003933E9" w:rsidP="00B40A2E">
            <w:pPr>
              <w:ind w:firstLineChars="191" w:firstLine="458"/>
              <w:rPr>
                <w:rFonts w:ascii="Times New Roman" w:eastAsia="仿宋_GB2312" w:hAnsi="Times New Roman" w:hint="eastAsia"/>
                <w:sz w:val="24"/>
              </w:rPr>
            </w:pPr>
            <w:r w:rsidRPr="003933E9">
              <w:rPr>
                <w:rFonts w:ascii="Times New Roman" w:eastAsia="仿宋_GB2312" w:hAnsi="Times New Roman" w:hint="eastAsia"/>
                <w:sz w:val="24"/>
              </w:rPr>
              <w:t>自</w:t>
            </w:r>
            <w:r w:rsidRPr="003933E9">
              <w:rPr>
                <w:rFonts w:ascii="Times New Roman" w:eastAsia="仿宋_GB2312" w:hAnsi="Times New Roman" w:hint="eastAsia"/>
                <w:sz w:val="24"/>
              </w:rPr>
              <w:t>1993</w:t>
            </w:r>
            <w:r w:rsidRPr="003933E9">
              <w:rPr>
                <w:rFonts w:ascii="Times New Roman" w:eastAsia="仿宋_GB2312" w:hAnsi="Times New Roman" w:hint="eastAsia"/>
                <w:sz w:val="24"/>
              </w:rPr>
              <w:t>年中国政法大学法律系开始招收犯罪心理学方向的硕士研究生以来，中国政法大学心理学专业得到长足发展。应用心理学教学与研究团队在犯罪与司法心理学、法律心理学、社会心理学、人力资源管理与心理测评等应用心理学方向开展了持续、深入的研究，并取得了丰硕的科研成果，形成了特色鲜明的专业特点和研究方向，也在全国树立了本专业的公认优势的学术地位。</w:t>
            </w:r>
            <w:r w:rsidRPr="003933E9">
              <w:rPr>
                <w:rFonts w:ascii="Times New Roman" w:eastAsia="仿宋_GB2312" w:hAnsi="Times New Roman" w:hint="eastAsia"/>
                <w:sz w:val="24"/>
              </w:rPr>
              <w:t>2005</w:t>
            </w:r>
            <w:r w:rsidRPr="003933E9">
              <w:rPr>
                <w:rFonts w:ascii="Times New Roman" w:eastAsia="仿宋_GB2312" w:hAnsi="Times New Roman" w:hint="eastAsia"/>
                <w:sz w:val="24"/>
              </w:rPr>
              <w:t>年</w:t>
            </w:r>
            <w:r w:rsidRPr="003933E9">
              <w:rPr>
                <w:rFonts w:ascii="Times New Roman" w:eastAsia="仿宋_GB2312" w:hAnsi="Times New Roman" w:hint="eastAsia"/>
                <w:sz w:val="24"/>
              </w:rPr>
              <w:t>7</w:t>
            </w:r>
            <w:r w:rsidRPr="003933E9">
              <w:rPr>
                <w:rFonts w:ascii="Times New Roman" w:eastAsia="仿宋_GB2312" w:hAnsi="Times New Roman" w:hint="eastAsia"/>
                <w:sz w:val="24"/>
              </w:rPr>
              <w:t>月，我校在原社会学教研室和犯罪心理学教研室的基础上组建了社会学院，并开设了应用心理学专业，这是全国政法院校中开设的第一个应用心理学专业。作为政法院校的应用心理学专业，除了心理学领域的研究</w:t>
            </w:r>
            <w:bookmarkStart w:id="0" w:name="_GoBack"/>
            <w:bookmarkEnd w:id="0"/>
            <w:r w:rsidRPr="003933E9">
              <w:rPr>
                <w:rFonts w:ascii="Times New Roman" w:eastAsia="仿宋_GB2312" w:hAnsi="Times New Roman" w:hint="eastAsia"/>
                <w:sz w:val="24"/>
              </w:rPr>
              <w:t>外，还进行了社区服刑人员心理矫治及再犯危险性评估、监狱警察心理压力评估及训练以及中国人死刑观念的调查等大量心理学和法学的交叉学科研究及实务工作。</w:t>
            </w:r>
          </w:p>
          <w:p w:rsidR="002B5ADC" w:rsidRPr="003C11EB" w:rsidRDefault="003933E9" w:rsidP="00B40A2E">
            <w:pPr>
              <w:ind w:firstLineChars="191" w:firstLine="458"/>
              <w:rPr>
                <w:rFonts w:ascii="Times New Roman" w:eastAsia="仿宋_GB2312" w:hAnsi="Times New Roman"/>
                <w:sz w:val="24"/>
              </w:rPr>
            </w:pPr>
            <w:r w:rsidRPr="003933E9">
              <w:rPr>
                <w:rFonts w:ascii="Times New Roman" w:eastAsia="仿宋_GB2312" w:hAnsi="Times New Roman" w:hint="eastAsia"/>
                <w:sz w:val="24"/>
              </w:rPr>
              <w:t>应用心理学专业注重培养学生系统的专业知识、完备的应用技能和丰富的实践经验，以培养出适合企事业单位和司法部门实务需要的应用型人才。目前下设社会心理学、心理咨询与行为矫正、人力资源管理与人才测评三个研究方向，开设的主要课程有：心理学研究方法、人格与社会心理学、管理心理学、人力资源管理、心理测量、</w:t>
            </w:r>
            <w:r w:rsidRPr="003933E9">
              <w:rPr>
                <w:rFonts w:ascii="Times New Roman" w:eastAsia="仿宋_GB2312" w:hAnsi="Times New Roman" w:hint="eastAsia"/>
                <w:sz w:val="24"/>
              </w:rPr>
              <w:t>SPSS</w:t>
            </w:r>
            <w:r w:rsidRPr="003933E9">
              <w:rPr>
                <w:rFonts w:ascii="Times New Roman" w:eastAsia="仿宋_GB2312" w:hAnsi="Times New Roman" w:hint="eastAsia"/>
                <w:sz w:val="24"/>
              </w:rPr>
              <w:t>、心理咨询与行为矫正等。本专业对硕士研究生进行分类培养，因材施教，学生在满足不同研究方向基础课程的考核要求后，根据个人才能与兴趣，自主选择学术型或应用型人才的分类培养方式，毕业合格者授予教育学硕士学位。</w:t>
            </w:r>
          </w:p>
        </w:tc>
      </w:tr>
      <w:tr w:rsidR="002B5ADC" w:rsidRPr="00BD48BF" w:rsidTr="00CF4FE8">
        <w:trPr>
          <w:trHeight w:val="702"/>
        </w:trPr>
        <w:tc>
          <w:tcPr>
            <w:tcW w:w="2269" w:type="dxa"/>
            <w:tcBorders>
              <w:top w:val="single" w:sz="4" w:space="0" w:color="auto"/>
              <w:bottom w:val="single" w:sz="4" w:space="0" w:color="auto"/>
              <w:right w:val="single" w:sz="4" w:space="0" w:color="auto"/>
            </w:tcBorders>
            <w:vAlign w:val="center"/>
          </w:tcPr>
          <w:p w:rsidR="002B5ADC" w:rsidRPr="00BD48BF" w:rsidRDefault="00C32E20" w:rsidP="00B40A2E">
            <w:pPr>
              <w:rPr>
                <w:rFonts w:ascii="Times New Roman" w:eastAsia="黑体" w:hAnsi="Times New Roman"/>
                <w:sz w:val="24"/>
              </w:rPr>
            </w:pPr>
            <w:r w:rsidRPr="00BD48BF">
              <w:rPr>
                <w:rFonts w:ascii="Times New Roman" w:eastAsia="黑体" w:hAnsi="Times New Roman"/>
                <w:sz w:val="24"/>
              </w:rPr>
              <w:t>二、培养目标</w:t>
            </w:r>
          </w:p>
        </w:tc>
        <w:tc>
          <w:tcPr>
            <w:tcW w:w="6520" w:type="dxa"/>
            <w:gridSpan w:val="4"/>
            <w:tcBorders>
              <w:top w:val="single" w:sz="4" w:space="0" w:color="auto"/>
              <w:left w:val="single" w:sz="4" w:space="0" w:color="auto"/>
              <w:bottom w:val="single" w:sz="4" w:space="0" w:color="auto"/>
            </w:tcBorders>
            <w:vAlign w:val="center"/>
          </w:tcPr>
          <w:p w:rsidR="002B5ADC" w:rsidRPr="00BD48BF" w:rsidRDefault="003933E9" w:rsidP="00B40A2E">
            <w:pPr>
              <w:ind w:firstLineChars="191" w:firstLine="458"/>
              <w:rPr>
                <w:rFonts w:ascii="Times New Roman" w:eastAsia="仿宋_GB2312" w:hAnsi="Times New Roman"/>
                <w:sz w:val="24"/>
              </w:rPr>
            </w:pPr>
            <w:r w:rsidRPr="003933E9">
              <w:rPr>
                <w:rFonts w:ascii="Times New Roman" w:eastAsia="仿宋_GB2312" w:hAnsi="Times New Roman" w:hint="eastAsia"/>
                <w:sz w:val="24"/>
              </w:rPr>
              <w:t>应用心理学专业旨在培养德智体全面发展，具备系统深厚的应用心理学专业知识，能够熟练应用各种企业管理咨询方法、实用人事测评技术和心理咨询及矫治技术、具备丰富的企事业单位及执法、司法机关服务工作经验的高层次、复合型的心理学专门人才。毕业生或成为能够独立从事心理学科学研究、具备较强的创新能力和学术发展潜力的学术型人才；或成为能够</w:t>
            </w:r>
            <w:proofErr w:type="gramStart"/>
            <w:r w:rsidRPr="003933E9">
              <w:rPr>
                <w:rFonts w:ascii="Times New Roman" w:eastAsia="仿宋_GB2312" w:hAnsi="Times New Roman" w:hint="eastAsia"/>
                <w:sz w:val="24"/>
              </w:rPr>
              <w:t>熟练将</w:t>
            </w:r>
            <w:proofErr w:type="gramEnd"/>
            <w:r w:rsidRPr="003933E9">
              <w:rPr>
                <w:rFonts w:ascii="Times New Roman" w:eastAsia="仿宋_GB2312" w:hAnsi="Times New Roman" w:hint="eastAsia"/>
                <w:sz w:val="24"/>
              </w:rPr>
              <w:t>心理测评、培训、咨询、矫治等实务技术应用到企业的管理咨询、人力资源管理、以及司法机关的罪犯人格评估以及罪犯心理辅导和行为矫治等具体的社会实践领域的应用型人才，并在各类企事业单位从事人才测评、管理咨询、人力资源管理、市场调查等岗位的工作，或在监狱、劳教系统及社区矫治机构等司法机关从事罪犯评估及改造领域的工作。</w:t>
            </w:r>
          </w:p>
        </w:tc>
      </w:tr>
      <w:tr w:rsidR="002B5ADC" w:rsidRPr="00BD48BF" w:rsidTr="00CF4FE8">
        <w:trPr>
          <w:trHeight w:val="1344"/>
        </w:trPr>
        <w:tc>
          <w:tcPr>
            <w:tcW w:w="2269" w:type="dxa"/>
            <w:tcBorders>
              <w:top w:val="single" w:sz="4" w:space="0" w:color="auto"/>
              <w:bottom w:val="single" w:sz="4" w:space="0" w:color="auto"/>
              <w:right w:val="single" w:sz="4" w:space="0" w:color="auto"/>
            </w:tcBorders>
            <w:vAlign w:val="center"/>
          </w:tcPr>
          <w:p w:rsidR="002B5ADC" w:rsidRPr="00BD48BF" w:rsidRDefault="00C32E20" w:rsidP="00B40A2E">
            <w:pPr>
              <w:jc w:val="left"/>
              <w:rPr>
                <w:rFonts w:ascii="Times New Roman" w:eastAsia="黑体" w:hAnsi="Times New Roman"/>
                <w:sz w:val="24"/>
              </w:rPr>
            </w:pPr>
            <w:r w:rsidRPr="00BD48BF">
              <w:rPr>
                <w:rFonts w:ascii="Times New Roman" w:eastAsia="黑体" w:hAnsi="Times New Roman"/>
                <w:sz w:val="24"/>
              </w:rPr>
              <w:t>三、研究方向</w:t>
            </w:r>
          </w:p>
        </w:tc>
        <w:tc>
          <w:tcPr>
            <w:tcW w:w="6520" w:type="dxa"/>
            <w:gridSpan w:val="4"/>
            <w:tcBorders>
              <w:top w:val="single" w:sz="4" w:space="0" w:color="auto"/>
              <w:left w:val="single" w:sz="4" w:space="0" w:color="auto"/>
              <w:bottom w:val="single" w:sz="4" w:space="0" w:color="auto"/>
            </w:tcBorders>
            <w:vAlign w:val="center"/>
          </w:tcPr>
          <w:p w:rsidR="003933E9" w:rsidRPr="003933E9" w:rsidRDefault="003933E9" w:rsidP="00B40A2E">
            <w:pPr>
              <w:rPr>
                <w:rFonts w:ascii="Times New Roman" w:eastAsia="仿宋_GB2312" w:hAnsi="Times New Roman" w:hint="eastAsia"/>
                <w:sz w:val="24"/>
              </w:rPr>
            </w:pPr>
            <w:r w:rsidRPr="003933E9">
              <w:rPr>
                <w:rFonts w:ascii="Times New Roman" w:eastAsia="仿宋_GB2312" w:hAnsi="Times New Roman" w:hint="eastAsia"/>
                <w:sz w:val="24"/>
              </w:rPr>
              <w:t>（一）社会心理学</w:t>
            </w:r>
          </w:p>
          <w:p w:rsidR="003933E9" w:rsidRPr="003933E9" w:rsidRDefault="003933E9" w:rsidP="00B40A2E">
            <w:pPr>
              <w:rPr>
                <w:rFonts w:ascii="Times New Roman" w:eastAsia="仿宋_GB2312" w:hAnsi="Times New Roman"/>
                <w:sz w:val="24"/>
              </w:rPr>
            </w:pPr>
            <w:r w:rsidRPr="003933E9">
              <w:rPr>
                <w:rFonts w:ascii="Times New Roman" w:eastAsia="仿宋_GB2312" w:hAnsi="Times New Roman" w:hint="eastAsia"/>
                <w:sz w:val="24"/>
              </w:rPr>
              <w:t>社会心理学系统研究人的社会心理和社会行为的规律。通过理论学习和实务训练，培养学生独立完成社会心理学研究的科研能力及从事社会调查、人际沟通训练以及态度改变等相</w:t>
            </w:r>
            <w:r w:rsidRPr="003933E9">
              <w:rPr>
                <w:rFonts w:ascii="Times New Roman" w:eastAsia="仿宋_GB2312" w:hAnsi="Times New Roman" w:hint="eastAsia"/>
                <w:sz w:val="24"/>
              </w:rPr>
              <w:lastRenderedPageBreak/>
              <w:t>关实践工作的实务能力。</w:t>
            </w:r>
          </w:p>
          <w:p w:rsidR="003933E9" w:rsidRPr="003933E9" w:rsidRDefault="003933E9" w:rsidP="00B40A2E">
            <w:pPr>
              <w:rPr>
                <w:rFonts w:ascii="Times New Roman" w:eastAsia="仿宋_GB2312" w:hAnsi="Times New Roman" w:hint="eastAsia"/>
                <w:sz w:val="24"/>
              </w:rPr>
            </w:pPr>
            <w:r w:rsidRPr="003933E9">
              <w:rPr>
                <w:rFonts w:ascii="Times New Roman" w:eastAsia="仿宋_GB2312" w:hAnsi="Times New Roman" w:hint="eastAsia"/>
                <w:sz w:val="24"/>
              </w:rPr>
              <w:t>（二）人力资源管理与人才测评</w:t>
            </w:r>
          </w:p>
          <w:p w:rsidR="003933E9" w:rsidRPr="003933E9" w:rsidRDefault="003933E9" w:rsidP="00B40A2E">
            <w:pPr>
              <w:ind w:firstLineChars="250" w:firstLine="600"/>
              <w:rPr>
                <w:rFonts w:ascii="Times New Roman" w:eastAsia="仿宋_GB2312" w:hAnsi="Times New Roman" w:hint="eastAsia"/>
                <w:sz w:val="24"/>
              </w:rPr>
            </w:pPr>
            <w:r w:rsidRPr="003933E9">
              <w:rPr>
                <w:rFonts w:ascii="Times New Roman" w:eastAsia="仿宋_GB2312" w:hAnsi="Times New Roman" w:hint="eastAsia"/>
                <w:sz w:val="24"/>
              </w:rPr>
              <w:t>人力资资源管理和人才测评研究企业员工管理、激励的有效模式，以及科学的人才测评和选拔的方法，培养学生进行人力资源管理领域的研究设计和研究工作的能力。并通过理论学习和在企业开展咨询工作的训练，教授学生人力资源实务操作的技巧，培养学生在企业调研和管理咨询、企业人才测评和选拔、管理技能培训和开发、员工心理辅导等方面的实务技能和经验，使得学生能够胜任企事业单位的人力资源管理、人才测评、市场调查、员工培训、员工心理援助等方面的工作。</w:t>
            </w:r>
          </w:p>
          <w:p w:rsidR="003933E9" w:rsidRPr="003933E9" w:rsidRDefault="003933E9" w:rsidP="00B40A2E">
            <w:pPr>
              <w:rPr>
                <w:rFonts w:ascii="Times New Roman" w:eastAsia="仿宋_GB2312" w:hAnsi="Times New Roman" w:hint="eastAsia"/>
                <w:sz w:val="24"/>
              </w:rPr>
            </w:pPr>
            <w:r w:rsidRPr="003933E9">
              <w:rPr>
                <w:rFonts w:ascii="Times New Roman" w:eastAsia="仿宋_GB2312" w:hAnsi="Times New Roman" w:hint="eastAsia"/>
                <w:sz w:val="24"/>
              </w:rPr>
              <w:t>（三）心理咨询和行为矫治</w:t>
            </w:r>
          </w:p>
          <w:p w:rsidR="002B5ADC" w:rsidRPr="00FA753F" w:rsidRDefault="003933E9" w:rsidP="00B40A2E">
            <w:pPr>
              <w:ind w:firstLineChars="191" w:firstLine="458"/>
              <w:rPr>
                <w:rFonts w:ascii="Times New Roman" w:eastAsia="仿宋_GB2312" w:hAnsi="Times New Roman"/>
                <w:sz w:val="24"/>
              </w:rPr>
            </w:pPr>
            <w:r w:rsidRPr="003933E9">
              <w:rPr>
                <w:rFonts w:ascii="Times New Roman" w:eastAsia="仿宋_GB2312" w:hAnsi="Times New Roman" w:hint="eastAsia"/>
                <w:sz w:val="24"/>
              </w:rPr>
              <w:t>主要研究内容涉及心理咨询的理论及技术以在罪犯行为矫治中的运用，包括多种心理咨询的技术和方法的研究，罪犯改造研究，罪犯心理矫治、罪犯团体咨询、罪犯心理诊断、罪犯再犯危险性评估等。通过理论学习以及心理咨询的实务训练，培养学生独立开展心理咨询实务工作及进行罪犯心理评估及心理矫治的能力。</w:t>
            </w:r>
          </w:p>
        </w:tc>
      </w:tr>
      <w:tr w:rsidR="00652828" w:rsidRPr="00BD48BF" w:rsidTr="00CF4FE8">
        <w:trPr>
          <w:trHeight w:val="778"/>
        </w:trPr>
        <w:tc>
          <w:tcPr>
            <w:tcW w:w="2269" w:type="dxa"/>
            <w:tcBorders>
              <w:top w:val="single" w:sz="4" w:space="0" w:color="auto"/>
              <w:bottom w:val="single" w:sz="4" w:space="0" w:color="auto"/>
              <w:right w:val="single" w:sz="4" w:space="0" w:color="auto"/>
            </w:tcBorders>
            <w:vAlign w:val="center"/>
          </w:tcPr>
          <w:p w:rsidR="00652828" w:rsidRPr="00BD48BF" w:rsidRDefault="00652828" w:rsidP="00B40A2E">
            <w:pPr>
              <w:rPr>
                <w:rFonts w:ascii="Times New Roman" w:eastAsia="黑体" w:hAnsi="Times New Roman"/>
                <w:sz w:val="24"/>
              </w:rPr>
            </w:pPr>
            <w:r w:rsidRPr="00BD48BF">
              <w:rPr>
                <w:rFonts w:ascii="Times New Roman" w:eastAsia="黑体" w:hAnsi="Times New Roman"/>
                <w:sz w:val="24"/>
              </w:rPr>
              <w:lastRenderedPageBreak/>
              <w:t>四、学制及学习年限</w:t>
            </w:r>
          </w:p>
        </w:tc>
        <w:tc>
          <w:tcPr>
            <w:tcW w:w="1771" w:type="dxa"/>
            <w:tcBorders>
              <w:top w:val="single" w:sz="4" w:space="0" w:color="auto"/>
              <w:left w:val="single" w:sz="4" w:space="0" w:color="auto"/>
              <w:bottom w:val="single" w:sz="4" w:space="0" w:color="auto"/>
            </w:tcBorders>
            <w:vAlign w:val="center"/>
          </w:tcPr>
          <w:p w:rsidR="00652828" w:rsidRPr="00BD48BF" w:rsidRDefault="00652828" w:rsidP="00B40A2E">
            <w:pPr>
              <w:jc w:val="center"/>
              <w:rPr>
                <w:rFonts w:ascii="仿宋" w:eastAsia="仿宋" w:hAnsi="仿宋"/>
                <w:b/>
                <w:sz w:val="28"/>
                <w:szCs w:val="28"/>
              </w:rPr>
            </w:pPr>
            <w:r w:rsidRPr="00BD48BF">
              <w:rPr>
                <w:rFonts w:ascii="仿宋" w:eastAsia="仿宋" w:hAnsi="仿宋" w:hint="eastAsia"/>
                <w:b/>
                <w:sz w:val="28"/>
                <w:szCs w:val="28"/>
              </w:rPr>
              <w:t>学制</w:t>
            </w:r>
          </w:p>
        </w:tc>
        <w:tc>
          <w:tcPr>
            <w:tcW w:w="1489" w:type="dxa"/>
            <w:tcBorders>
              <w:top w:val="single" w:sz="4" w:space="0" w:color="auto"/>
              <w:left w:val="single" w:sz="4" w:space="0" w:color="auto"/>
              <w:bottom w:val="single" w:sz="4" w:space="0" w:color="auto"/>
            </w:tcBorders>
            <w:vAlign w:val="center"/>
          </w:tcPr>
          <w:p w:rsidR="00652828" w:rsidRPr="00BD48BF" w:rsidRDefault="00652828" w:rsidP="00B40A2E">
            <w:pPr>
              <w:jc w:val="center"/>
              <w:rPr>
                <w:rFonts w:ascii="仿宋" w:eastAsia="仿宋" w:hAnsi="仿宋"/>
                <w:sz w:val="28"/>
                <w:szCs w:val="28"/>
              </w:rPr>
            </w:pPr>
            <w:r w:rsidRPr="00BD48BF">
              <w:rPr>
                <w:rFonts w:ascii="仿宋" w:eastAsia="仿宋" w:hAnsi="仿宋" w:hint="eastAsia"/>
                <w:sz w:val="28"/>
                <w:szCs w:val="28"/>
              </w:rPr>
              <w:t>三年</w:t>
            </w:r>
          </w:p>
        </w:tc>
        <w:tc>
          <w:tcPr>
            <w:tcW w:w="1701" w:type="dxa"/>
            <w:tcBorders>
              <w:top w:val="single" w:sz="4" w:space="0" w:color="auto"/>
              <w:left w:val="single" w:sz="4" w:space="0" w:color="auto"/>
              <w:bottom w:val="single" w:sz="4" w:space="0" w:color="auto"/>
            </w:tcBorders>
            <w:vAlign w:val="center"/>
          </w:tcPr>
          <w:p w:rsidR="00652828" w:rsidRPr="00BD48BF" w:rsidRDefault="00652828" w:rsidP="00B40A2E">
            <w:pPr>
              <w:jc w:val="center"/>
              <w:rPr>
                <w:rFonts w:ascii="仿宋" w:eastAsia="仿宋" w:hAnsi="仿宋"/>
                <w:b/>
                <w:sz w:val="28"/>
                <w:szCs w:val="28"/>
              </w:rPr>
            </w:pPr>
            <w:r w:rsidRPr="00BD48BF">
              <w:rPr>
                <w:rFonts w:ascii="仿宋" w:eastAsia="仿宋" w:hAnsi="仿宋" w:hint="eastAsia"/>
                <w:b/>
                <w:sz w:val="28"/>
                <w:szCs w:val="28"/>
              </w:rPr>
              <w:t>学习年限</w:t>
            </w:r>
          </w:p>
        </w:tc>
        <w:tc>
          <w:tcPr>
            <w:tcW w:w="1559" w:type="dxa"/>
            <w:tcBorders>
              <w:top w:val="single" w:sz="4" w:space="0" w:color="auto"/>
              <w:left w:val="single" w:sz="4" w:space="0" w:color="auto"/>
              <w:bottom w:val="single" w:sz="4" w:space="0" w:color="auto"/>
            </w:tcBorders>
            <w:vAlign w:val="center"/>
          </w:tcPr>
          <w:p w:rsidR="00652828" w:rsidRPr="00BD48BF" w:rsidRDefault="00652828" w:rsidP="00B40A2E">
            <w:pPr>
              <w:jc w:val="center"/>
              <w:rPr>
                <w:rFonts w:ascii="仿宋" w:eastAsia="仿宋" w:hAnsi="仿宋"/>
                <w:sz w:val="28"/>
                <w:szCs w:val="28"/>
              </w:rPr>
            </w:pPr>
            <w:r w:rsidRPr="00BD48BF">
              <w:rPr>
                <w:rFonts w:ascii="仿宋" w:eastAsia="仿宋" w:hAnsi="仿宋" w:hint="eastAsia"/>
                <w:sz w:val="28"/>
                <w:szCs w:val="28"/>
              </w:rPr>
              <w:t>二至四年</w:t>
            </w:r>
          </w:p>
        </w:tc>
      </w:tr>
      <w:tr w:rsidR="00C32E20" w:rsidRPr="00BD48BF" w:rsidTr="00CF4FE8">
        <w:trPr>
          <w:trHeight w:val="846"/>
        </w:trPr>
        <w:tc>
          <w:tcPr>
            <w:tcW w:w="2269" w:type="dxa"/>
            <w:tcBorders>
              <w:top w:val="single" w:sz="4" w:space="0" w:color="auto"/>
              <w:bottom w:val="single" w:sz="4" w:space="0" w:color="auto"/>
              <w:right w:val="single" w:sz="4" w:space="0" w:color="auto"/>
            </w:tcBorders>
            <w:vAlign w:val="center"/>
          </w:tcPr>
          <w:p w:rsidR="00C32E20" w:rsidRPr="00BD48BF" w:rsidRDefault="00C32E20" w:rsidP="00B40A2E">
            <w:pPr>
              <w:jc w:val="left"/>
              <w:rPr>
                <w:rFonts w:ascii="Times New Roman" w:eastAsia="黑体" w:hAnsi="Times New Roman"/>
                <w:sz w:val="24"/>
              </w:rPr>
            </w:pPr>
            <w:r w:rsidRPr="00BD48BF">
              <w:rPr>
                <w:rFonts w:ascii="Times New Roman" w:eastAsia="黑体" w:hAnsi="Times New Roman"/>
                <w:sz w:val="24"/>
              </w:rPr>
              <w:t>五、课程设置、</w:t>
            </w:r>
            <w:r w:rsidR="00B21C81" w:rsidRPr="00BD48BF">
              <w:rPr>
                <w:rFonts w:ascii="Times New Roman" w:eastAsia="黑体" w:hAnsi="Times New Roman" w:hint="eastAsia"/>
                <w:sz w:val="24"/>
              </w:rPr>
              <w:t>其他</w:t>
            </w:r>
            <w:r w:rsidR="00EA3E2E" w:rsidRPr="00BD48BF">
              <w:rPr>
                <w:rFonts w:ascii="Times New Roman" w:eastAsia="黑体" w:hAnsi="Times New Roman" w:hint="eastAsia"/>
                <w:sz w:val="24"/>
              </w:rPr>
              <w:t>培养环节</w:t>
            </w:r>
            <w:r w:rsidR="00134064" w:rsidRPr="00BD48BF">
              <w:rPr>
                <w:rFonts w:ascii="Times New Roman" w:eastAsia="黑体" w:hAnsi="Times New Roman" w:hint="eastAsia"/>
                <w:sz w:val="24"/>
              </w:rPr>
              <w:t>、教学计划</w:t>
            </w:r>
            <w:r w:rsidR="00EA3E2E" w:rsidRPr="00BD48BF">
              <w:rPr>
                <w:rFonts w:ascii="Times New Roman" w:eastAsia="黑体" w:hAnsi="Times New Roman" w:hint="eastAsia"/>
                <w:sz w:val="24"/>
              </w:rPr>
              <w:t>与</w:t>
            </w:r>
            <w:r w:rsidRPr="00BD48BF">
              <w:rPr>
                <w:rFonts w:ascii="Times New Roman" w:eastAsia="黑体" w:hAnsi="Times New Roman"/>
                <w:sz w:val="24"/>
              </w:rPr>
              <w:t>学分要求</w:t>
            </w:r>
          </w:p>
        </w:tc>
        <w:tc>
          <w:tcPr>
            <w:tcW w:w="6520" w:type="dxa"/>
            <w:gridSpan w:val="4"/>
            <w:tcBorders>
              <w:top w:val="single" w:sz="4" w:space="0" w:color="auto"/>
              <w:left w:val="single" w:sz="4" w:space="0" w:color="auto"/>
              <w:bottom w:val="single" w:sz="4" w:space="0" w:color="auto"/>
            </w:tcBorders>
            <w:vAlign w:val="center"/>
          </w:tcPr>
          <w:p w:rsidR="00F118C9" w:rsidRPr="00BD48BF" w:rsidRDefault="00F118C9" w:rsidP="00B40A2E">
            <w:pPr>
              <w:ind w:firstLineChars="191" w:firstLine="458"/>
              <w:rPr>
                <w:rFonts w:ascii="Times New Roman" w:eastAsia="仿宋_GB2312" w:hAnsi="Times New Roman"/>
                <w:sz w:val="24"/>
              </w:rPr>
            </w:pPr>
            <w:r w:rsidRPr="00A46605">
              <w:rPr>
                <w:rFonts w:ascii="Times New Roman" w:eastAsia="仿宋_GB2312" w:hAnsi="Times New Roman" w:hint="eastAsia"/>
                <w:sz w:val="24"/>
              </w:rPr>
              <w:t>（见附表）</w:t>
            </w:r>
          </w:p>
          <w:p w:rsidR="00C32E20" w:rsidRPr="00BD48BF" w:rsidRDefault="00C32E20" w:rsidP="00B40A2E">
            <w:pPr>
              <w:rPr>
                <w:rFonts w:ascii="Times New Roman" w:eastAsia="仿宋_GB2312" w:hAnsi="Times New Roman"/>
                <w:sz w:val="24"/>
              </w:rPr>
            </w:pPr>
          </w:p>
        </w:tc>
      </w:tr>
      <w:tr w:rsidR="00C32E20" w:rsidRPr="00BD48BF" w:rsidTr="00CF4FE8">
        <w:trPr>
          <w:trHeight w:val="672"/>
        </w:trPr>
        <w:tc>
          <w:tcPr>
            <w:tcW w:w="2269" w:type="dxa"/>
            <w:tcBorders>
              <w:top w:val="single" w:sz="4" w:space="0" w:color="auto"/>
              <w:bottom w:val="single" w:sz="4" w:space="0" w:color="auto"/>
              <w:right w:val="single" w:sz="4" w:space="0" w:color="auto"/>
            </w:tcBorders>
            <w:vAlign w:val="center"/>
          </w:tcPr>
          <w:p w:rsidR="00C32E20" w:rsidRPr="00BD48BF" w:rsidRDefault="00C32E20" w:rsidP="00B40A2E">
            <w:pPr>
              <w:rPr>
                <w:rFonts w:ascii="Times New Roman" w:eastAsia="黑体" w:hAnsi="Times New Roman"/>
                <w:sz w:val="24"/>
              </w:rPr>
            </w:pPr>
            <w:r w:rsidRPr="00BD48BF">
              <w:rPr>
                <w:rFonts w:ascii="Times New Roman" w:eastAsia="黑体" w:hAnsi="Times New Roman"/>
                <w:sz w:val="24"/>
              </w:rPr>
              <w:t>六、培养方式</w:t>
            </w:r>
          </w:p>
        </w:tc>
        <w:tc>
          <w:tcPr>
            <w:tcW w:w="6520" w:type="dxa"/>
            <w:gridSpan w:val="4"/>
            <w:tcBorders>
              <w:top w:val="single" w:sz="4" w:space="0" w:color="auto"/>
              <w:left w:val="single" w:sz="4" w:space="0" w:color="auto"/>
              <w:bottom w:val="single" w:sz="4" w:space="0" w:color="auto"/>
            </w:tcBorders>
            <w:vAlign w:val="center"/>
          </w:tcPr>
          <w:p w:rsidR="00F118C9" w:rsidRPr="00B40BF8" w:rsidRDefault="00F118C9" w:rsidP="00B40A2E">
            <w:pPr>
              <w:ind w:firstLineChars="191" w:firstLine="458"/>
              <w:rPr>
                <w:rFonts w:ascii="Times New Roman" w:eastAsia="仿宋_GB2312" w:hAnsi="Times New Roman" w:hint="eastAsia"/>
                <w:sz w:val="24"/>
              </w:rPr>
            </w:pPr>
            <w:r w:rsidRPr="00B40BF8">
              <w:rPr>
                <w:rFonts w:ascii="Times New Roman" w:eastAsia="仿宋_GB2312" w:hAnsi="Times New Roman" w:hint="eastAsia"/>
                <w:sz w:val="24"/>
              </w:rPr>
              <w:t>实行硕士生导师负责制，根据培养目标的要求，请校内外专家做学术讲座，以拓宽、提高学生的理论知识和实际运用能力。学生在满足不同研究方向基础课程的考核要求后，根据个人才能与兴趣，自主选择学术型或应用型人才的分类培养方式：</w:t>
            </w:r>
          </w:p>
          <w:p w:rsidR="00F118C9" w:rsidRPr="00B40BF8" w:rsidRDefault="00F118C9" w:rsidP="00B40A2E">
            <w:pPr>
              <w:rPr>
                <w:rFonts w:ascii="Times New Roman" w:eastAsia="仿宋_GB2312" w:hAnsi="Times New Roman" w:hint="eastAsia"/>
                <w:sz w:val="24"/>
              </w:rPr>
            </w:pPr>
            <w:r w:rsidRPr="00B40BF8">
              <w:rPr>
                <w:rFonts w:ascii="Times New Roman" w:eastAsia="仿宋_GB2312" w:hAnsi="Times New Roman" w:hint="eastAsia"/>
                <w:sz w:val="24"/>
              </w:rPr>
              <w:t>1.</w:t>
            </w:r>
            <w:r w:rsidRPr="00B40BF8">
              <w:rPr>
                <w:rFonts w:ascii="Times New Roman" w:eastAsia="仿宋_GB2312" w:hAnsi="Times New Roman" w:hint="eastAsia"/>
                <w:sz w:val="24"/>
              </w:rPr>
              <w:t>学术型人才：以科研为主导，以课题为取向的研究性学习；加强实践教学环节，加强课题研究、专题研讨、学术报告等学术训练环节。</w:t>
            </w:r>
          </w:p>
          <w:p w:rsidR="00C32E20" w:rsidRPr="00BD48BF" w:rsidRDefault="00F118C9" w:rsidP="00B40A2E">
            <w:pPr>
              <w:rPr>
                <w:rFonts w:ascii="Times New Roman" w:eastAsia="仿宋_GB2312" w:hAnsi="Times New Roman"/>
                <w:sz w:val="24"/>
              </w:rPr>
            </w:pPr>
            <w:r w:rsidRPr="00B40BF8">
              <w:rPr>
                <w:rFonts w:ascii="Times New Roman" w:eastAsia="仿宋_GB2312" w:hAnsi="Times New Roman" w:hint="eastAsia"/>
                <w:sz w:val="24"/>
              </w:rPr>
              <w:t>2.</w:t>
            </w:r>
            <w:r w:rsidRPr="00B40BF8">
              <w:rPr>
                <w:rFonts w:ascii="Times New Roman" w:eastAsia="仿宋_GB2312" w:hAnsi="Times New Roman" w:hint="eastAsia"/>
                <w:sz w:val="24"/>
              </w:rPr>
              <w:t>应用型人才：注重理论与实践相结合的体验式学习；强化在实务部门的社会实习训练，推进产学研一体化联合培养研究生工作，在教学中注重将社会和司法部门的需求作为重要指导，注重培养实务工作的经验和技能。</w:t>
            </w:r>
          </w:p>
        </w:tc>
      </w:tr>
      <w:tr w:rsidR="00C32E20" w:rsidRPr="00BD48BF" w:rsidTr="00CF4FE8">
        <w:trPr>
          <w:trHeight w:val="620"/>
        </w:trPr>
        <w:tc>
          <w:tcPr>
            <w:tcW w:w="2269" w:type="dxa"/>
            <w:tcBorders>
              <w:top w:val="single" w:sz="4" w:space="0" w:color="auto"/>
              <w:bottom w:val="single" w:sz="4" w:space="0" w:color="auto"/>
              <w:right w:val="single" w:sz="4" w:space="0" w:color="auto"/>
            </w:tcBorders>
            <w:vAlign w:val="center"/>
          </w:tcPr>
          <w:p w:rsidR="00C32E20" w:rsidRPr="00BD48BF" w:rsidRDefault="00C32E20" w:rsidP="00B40A2E">
            <w:pPr>
              <w:rPr>
                <w:rFonts w:ascii="Times New Roman" w:eastAsia="黑体" w:hAnsi="Times New Roman"/>
                <w:sz w:val="24"/>
              </w:rPr>
            </w:pPr>
            <w:r w:rsidRPr="00BD48BF">
              <w:rPr>
                <w:rFonts w:ascii="Times New Roman" w:eastAsia="黑体" w:hAnsi="Times New Roman"/>
                <w:sz w:val="24"/>
              </w:rPr>
              <w:t>七、质量标准</w:t>
            </w:r>
          </w:p>
        </w:tc>
        <w:tc>
          <w:tcPr>
            <w:tcW w:w="6520" w:type="dxa"/>
            <w:gridSpan w:val="4"/>
            <w:tcBorders>
              <w:top w:val="single" w:sz="4" w:space="0" w:color="auto"/>
              <w:left w:val="single" w:sz="4" w:space="0" w:color="auto"/>
              <w:bottom w:val="single" w:sz="4" w:space="0" w:color="auto"/>
            </w:tcBorders>
            <w:vAlign w:val="center"/>
          </w:tcPr>
          <w:p w:rsidR="00F93A75" w:rsidRPr="00F93A75" w:rsidRDefault="00F93A75" w:rsidP="00B40A2E">
            <w:pPr>
              <w:rPr>
                <w:rFonts w:ascii="Times New Roman" w:eastAsia="仿宋_GB2312" w:hAnsi="Times New Roman" w:hint="eastAsia"/>
                <w:sz w:val="24"/>
              </w:rPr>
            </w:pPr>
            <w:r w:rsidRPr="00F93A75">
              <w:rPr>
                <w:rFonts w:ascii="Times New Roman" w:eastAsia="仿宋_GB2312" w:hAnsi="Times New Roman" w:hint="eastAsia"/>
                <w:sz w:val="24"/>
              </w:rPr>
              <w:t>1.</w:t>
            </w:r>
            <w:r w:rsidRPr="00F93A75">
              <w:rPr>
                <w:rFonts w:ascii="Times New Roman" w:eastAsia="仿宋_GB2312" w:hAnsi="Times New Roman" w:hint="eastAsia"/>
                <w:sz w:val="24"/>
              </w:rPr>
              <w:t>每学年末硕士生须提交进展报告，汇报本年度的学习进展及成就，并提出下一学年的发展规划。</w:t>
            </w:r>
          </w:p>
          <w:p w:rsidR="00F93A75" w:rsidRPr="00F93A75" w:rsidRDefault="00F93A75" w:rsidP="00B40A2E">
            <w:pPr>
              <w:rPr>
                <w:rFonts w:ascii="Times New Roman" w:eastAsia="仿宋_GB2312" w:hAnsi="Times New Roman" w:hint="eastAsia"/>
                <w:sz w:val="24"/>
              </w:rPr>
            </w:pPr>
            <w:r w:rsidRPr="00F93A75">
              <w:rPr>
                <w:rFonts w:ascii="Times New Roman" w:eastAsia="仿宋_GB2312" w:hAnsi="Times New Roman" w:hint="eastAsia"/>
                <w:sz w:val="24"/>
              </w:rPr>
              <w:t>2.</w:t>
            </w:r>
            <w:r w:rsidRPr="00F93A75">
              <w:rPr>
                <w:rFonts w:ascii="Times New Roman" w:eastAsia="仿宋_GB2312" w:hAnsi="Times New Roman" w:hint="eastAsia"/>
                <w:sz w:val="24"/>
              </w:rPr>
              <w:t>坚持学位论文的质量标准。论文选题应具有较强的针对性：学术型硕士生的论文要具有一定的理论意义，体现本学科前沿的科学研究成果和研究发展动态；应用型硕士生论文的选题要来源于犯罪或法律心理学实践，要具有较强的应用价值，拒绝与培养目标不符的或空泛不实的选题。</w:t>
            </w:r>
          </w:p>
          <w:p w:rsidR="00F93A75" w:rsidRPr="00F93A75" w:rsidRDefault="00F93A75" w:rsidP="00B40A2E">
            <w:pPr>
              <w:rPr>
                <w:rFonts w:ascii="Times New Roman" w:eastAsia="仿宋_GB2312" w:hAnsi="Times New Roman" w:hint="eastAsia"/>
                <w:sz w:val="24"/>
              </w:rPr>
            </w:pPr>
            <w:r w:rsidRPr="00F93A75">
              <w:rPr>
                <w:rFonts w:ascii="Times New Roman" w:eastAsia="仿宋_GB2312" w:hAnsi="Times New Roman" w:hint="eastAsia"/>
                <w:sz w:val="24"/>
              </w:rPr>
              <w:t>3.</w:t>
            </w:r>
            <w:r w:rsidRPr="00F93A75">
              <w:rPr>
                <w:rFonts w:ascii="Times New Roman" w:eastAsia="仿宋_GB2312" w:hAnsi="Times New Roman" w:hint="eastAsia"/>
                <w:sz w:val="24"/>
              </w:rPr>
              <w:t>由院系的心理学、法学硕士生导师，校内外名师，专家（含产学研基地合作导师）组成的研究生指导小组，共同把握课</w:t>
            </w:r>
            <w:r w:rsidRPr="00F93A75">
              <w:rPr>
                <w:rFonts w:ascii="Times New Roman" w:eastAsia="仿宋_GB2312" w:hAnsi="Times New Roman" w:hint="eastAsia"/>
                <w:sz w:val="24"/>
              </w:rPr>
              <w:lastRenderedPageBreak/>
              <w:t>程、实践和学位论文的质量。</w:t>
            </w:r>
          </w:p>
          <w:p w:rsidR="00F93A75" w:rsidRPr="00F93A75" w:rsidRDefault="00F93A75" w:rsidP="00B40A2E">
            <w:pPr>
              <w:rPr>
                <w:rFonts w:ascii="Times New Roman" w:eastAsia="仿宋_GB2312" w:hAnsi="Times New Roman" w:hint="eastAsia"/>
                <w:sz w:val="24"/>
              </w:rPr>
            </w:pPr>
            <w:r w:rsidRPr="00F93A75">
              <w:rPr>
                <w:rFonts w:ascii="Times New Roman" w:eastAsia="仿宋_GB2312" w:hAnsi="Times New Roman" w:hint="eastAsia"/>
                <w:sz w:val="24"/>
              </w:rPr>
              <w:t>4.</w:t>
            </w:r>
            <w:r w:rsidRPr="00F93A75">
              <w:rPr>
                <w:rFonts w:ascii="Times New Roman" w:eastAsia="仿宋_GB2312" w:hAnsi="Times New Roman" w:hint="eastAsia"/>
                <w:sz w:val="24"/>
              </w:rPr>
              <w:t>导师将采取面谈、电话、电子邮件等多种方式指导学位论文的全过程。指导教师将对所指导的学位论文质量承担指导责任，如果硕士生导师对所指导的学位论文研究领域不熟悉，院系则将发挥研究生指导小组的群体作用，以保证对学位论文进行有效指导。</w:t>
            </w:r>
          </w:p>
          <w:p w:rsidR="00C32E20" w:rsidRPr="00BD48BF" w:rsidRDefault="00F93A75" w:rsidP="00B40A2E">
            <w:pPr>
              <w:rPr>
                <w:rFonts w:ascii="Times New Roman" w:eastAsia="仿宋_GB2312" w:hAnsi="Times New Roman"/>
                <w:sz w:val="24"/>
              </w:rPr>
            </w:pPr>
            <w:r w:rsidRPr="00F93A75">
              <w:rPr>
                <w:rFonts w:ascii="Times New Roman" w:eastAsia="仿宋_GB2312" w:hAnsi="Times New Roman" w:hint="eastAsia"/>
                <w:sz w:val="24"/>
              </w:rPr>
              <w:t>5.</w:t>
            </w:r>
            <w:r w:rsidRPr="00F93A75">
              <w:rPr>
                <w:rFonts w:ascii="Times New Roman" w:eastAsia="仿宋_GB2312" w:hAnsi="Times New Roman" w:hint="eastAsia"/>
                <w:sz w:val="24"/>
              </w:rPr>
              <w:t>为保证论文质量，将建立有效的论文质量保障机制，如原创性检查、匿名评阅、导师回避等。</w:t>
            </w:r>
          </w:p>
        </w:tc>
      </w:tr>
      <w:tr w:rsidR="00C32E20" w:rsidRPr="00BD48BF" w:rsidTr="00CF4FE8">
        <w:trPr>
          <w:trHeight w:val="984"/>
        </w:trPr>
        <w:tc>
          <w:tcPr>
            <w:tcW w:w="2269" w:type="dxa"/>
            <w:tcBorders>
              <w:top w:val="single" w:sz="4" w:space="0" w:color="auto"/>
              <w:bottom w:val="single" w:sz="4" w:space="0" w:color="auto"/>
              <w:right w:val="single" w:sz="4" w:space="0" w:color="auto"/>
            </w:tcBorders>
            <w:vAlign w:val="center"/>
          </w:tcPr>
          <w:p w:rsidR="00C32E20" w:rsidRPr="00BD48BF" w:rsidRDefault="00C32E20" w:rsidP="00B40A2E">
            <w:pPr>
              <w:rPr>
                <w:rFonts w:ascii="Times New Roman" w:eastAsia="黑体" w:hAnsi="Times New Roman"/>
                <w:sz w:val="24"/>
              </w:rPr>
            </w:pPr>
            <w:r w:rsidRPr="00BD48BF">
              <w:rPr>
                <w:rFonts w:ascii="Times New Roman" w:eastAsia="黑体" w:hAnsi="Times New Roman"/>
                <w:sz w:val="24"/>
              </w:rPr>
              <w:lastRenderedPageBreak/>
              <w:t>八、考核方式</w:t>
            </w:r>
          </w:p>
        </w:tc>
        <w:tc>
          <w:tcPr>
            <w:tcW w:w="6520" w:type="dxa"/>
            <w:gridSpan w:val="4"/>
            <w:tcBorders>
              <w:top w:val="single" w:sz="4" w:space="0" w:color="auto"/>
              <w:left w:val="single" w:sz="4" w:space="0" w:color="auto"/>
              <w:bottom w:val="single" w:sz="4" w:space="0" w:color="auto"/>
            </w:tcBorders>
            <w:vAlign w:val="center"/>
          </w:tcPr>
          <w:p w:rsidR="00F93A75" w:rsidRPr="00F93A75" w:rsidRDefault="00F93A75" w:rsidP="00B40A2E">
            <w:pPr>
              <w:ind w:firstLineChars="191" w:firstLine="458"/>
              <w:rPr>
                <w:rFonts w:ascii="Times New Roman" w:eastAsia="仿宋_GB2312" w:hAnsi="Times New Roman" w:hint="eastAsia"/>
                <w:sz w:val="24"/>
              </w:rPr>
            </w:pPr>
            <w:r w:rsidRPr="00F93A75">
              <w:rPr>
                <w:rFonts w:ascii="Times New Roman" w:eastAsia="仿宋_GB2312" w:hAnsi="Times New Roman" w:hint="eastAsia"/>
                <w:sz w:val="24"/>
              </w:rPr>
              <w:t>课程考核以考试、面试、论文、答辩等多种方式着重进行能力考察。</w:t>
            </w:r>
          </w:p>
          <w:p w:rsidR="00C32E20" w:rsidRPr="00BD48BF" w:rsidRDefault="00F93A75" w:rsidP="00B40A2E">
            <w:pPr>
              <w:ind w:firstLineChars="191" w:firstLine="458"/>
              <w:rPr>
                <w:rFonts w:ascii="Times New Roman" w:eastAsia="仿宋_GB2312" w:hAnsi="Times New Roman"/>
                <w:sz w:val="24"/>
              </w:rPr>
            </w:pPr>
            <w:r w:rsidRPr="00F93A75">
              <w:rPr>
                <w:rFonts w:ascii="Times New Roman" w:eastAsia="仿宋_GB2312" w:hAnsi="Times New Roman" w:hint="eastAsia"/>
                <w:sz w:val="24"/>
              </w:rPr>
              <w:t>加强阶段性考核，由院系组织确定的考核小组成员对硕士研究生的学年论文、</w:t>
            </w:r>
            <w:r>
              <w:rPr>
                <w:rFonts w:ascii="Times New Roman" w:eastAsia="仿宋_GB2312" w:hAnsi="Times New Roman" w:hint="eastAsia"/>
                <w:sz w:val="24"/>
              </w:rPr>
              <w:t>开题报告</w:t>
            </w:r>
            <w:r w:rsidRPr="00F93A75">
              <w:rPr>
                <w:rFonts w:ascii="Times New Roman" w:eastAsia="仿宋_GB2312" w:hAnsi="Times New Roman" w:hint="eastAsia"/>
                <w:sz w:val="24"/>
              </w:rPr>
              <w:t>和中期进展报告进行考核和评定。</w:t>
            </w:r>
          </w:p>
        </w:tc>
      </w:tr>
      <w:tr w:rsidR="00272455" w:rsidRPr="00BD48BF" w:rsidTr="00CF4FE8">
        <w:trPr>
          <w:trHeight w:val="842"/>
        </w:trPr>
        <w:tc>
          <w:tcPr>
            <w:tcW w:w="2269" w:type="dxa"/>
            <w:tcBorders>
              <w:top w:val="single" w:sz="4" w:space="0" w:color="auto"/>
              <w:bottom w:val="single" w:sz="4" w:space="0" w:color="auto"/>
              <w:right w:val="single" w:sz="4" w:space="0" w:color="auto"/>
            </w:tcBorders>
            <w:vAlign w:val="center"/>
          </w:tcPr>
          <w:p w:rsidR="00272455" w:rsidRPr="00BD48BF" w:rsidRDefault="00272455" w:rsidP="00B40A2E">
            <w:pPr>
              <w:jc w:val="left"/>
              <w:rPr>
                <w:rFonts w:ascii="Times New Roman" w:eastAsia="黑体" w:hAnsi="Times New Roman"/>
                <w:sz w:val="24"/>
              </w:rPr>
            </w:pPr>
            <w:r w:rsidRPr="00BD48BF">
              <w:rPr>
                <w:rFonts w:ascii="Times New Roman" w:eastAsia="黑体" w:hAnsi="Times New Roman"/>
                <w:sz w:val="24"/>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F93A75" w:rsidRPr="00F93A75" w:rsidRDefault="00F93A75" w:rsidP="00B40A2E">
            <w:pPr>
              <w:ind w:firstLineChars="191" w:firstLine="458"/>
              <w:rPr>
                <w:rFonts w:ascii="Times New Roman" w:eastAsia="仿宋_GB2312" w:hAnsi="Times New Roman" w:hint="eastAsia"/>
                <w:sz w:val="24"/>
              </w:rPr>
            </w:pPr>
            <w:r w:rsidRPr="00F93A75">
              <w:rPr>
                <w:rFonts w:ascii="Times New Roman" w:eastAsia="仿宋_GB2312" w:hAnsi="Times New Roman" w:hint="eastAsia"/>
                <w:sz w:val="24"/>
              </w:rPr>
              <w:t>研究生的学位论文是研究生科研能力、基础理论水平及专业知识掌握程度的综合反映，同时也是创新能力的主要体现。</w:t>
            </w:r>
          </w:p>
          <w:p w:rsidR="00F93A75" w:rsidRPr="00F93A75" w:rsidRDefault="00F93A75" w:rsidP="00B40A2E">
            <w:pPr>
              <w:rPr>
                <w:rFonts w:ascii="Times New Roman" w:eastAsia="仿宋_GB2312" w:hAnsi="Times New Roman" w:hint="eastAsia"/>
                <w:sz w:val="24"/>
              </w:rPr>
            </w:pPr>
            <w:r w:rsidRPr="00F93A75">
              <w:rPr>
                <w:rFonts w:ascii="Times New Roman" w:eastAsia="仿宋_GB2312" w:hAnsi="Times New Roman" w:hint="eastAsia"/>
                <w:sz w:val="24"/>
              </w:rPr>
              <w:t>1.</w:t>
            </w:r>
            <w:r w:rsidRPr="00F93A75">
              <w:rPr>
                <w:rFonts w:ascii="Times New Roman" w:eastAsia="仿宋_GB2312" w:hAnsi="Times New Roman" w:hint="eastAsia"/>
                <w:sz w:val="24"/>
              </w:rPr>
              <w:t>学位论文应在导师的引导下，研究生自主选择本学科前沿课题和有重要应用价值的课题，注重创新性和先进性，力求有所突破和创新；</w:t>
            </w:r>
          </w:p>
          <w:p w:rsidR="00F93A75" w:rsidRPr="00F93A75" w:rsidRDefault="00F93A75" w:rsidP="00B40A2E">
            <w:pPr>
              <w:rPr>
                <w:rFonts w:ascii="Times New Roman" w:eastAsia="仿宋_GB2312" w:hAnsi="Times New Roman" w:hint="eastAsia"/>
                <w:sz w:val="24"/>
              </w:rPr>
            </w:pPr>
            <w:r w:rsidRPr="00F93A75">
              <w:rPr>
                <w:rFonts w:ascii="Times New Roman" w:eastAsia="仿宋_GB2312" w:hAnsi="Times New Roman" w:hint="eastAsia"/>
                <w:sz w:val="24"/>
              </w:rPr>
              <w:t>2.</w:t>
            </w:r>
            <w:r w:rsidRPr="00F93A75">
              <w:rPr>
                <w:rFonts w:ascii="Times New Roman" w:eastAsia="仿宋_GB2312" w:hAnsi="Times New Roman" w:hint="eastAsia"/>
                <w:sz w:val="24"/>
              </w:rPr>
              <w:t>学位论文应由研究生本人独立完成，严禁抄袭和剽窃；</w:t>
            </w:r>
          </w:p>
          <w:p w:rsidR="00F93A75" w:rsidRPr="00F93A75" w:rsidRDefault="00F93A75" w:rsidP="00B40A2E">
            <w:pPr>
              <w:rPr>
                <w:rFonts w:ascii="Times New Roman" w:eastAsia="仿宋_GB2312" w:hAnsi="Times New Roman" w:hint="eastAsia"/>
                <w:sz w:val="24"/>
              </w:rPr>
            </w:pPr>
            <w:r w:rsidRPr="00F93A75">
              <w:rPr>
                <w:rFonts w:ascii="Times New Roman" w:eastAsia="仿宋_GB2312" w:hAnsi="Times New Roman" w:hint="eastAsia"/>
                <w:sz w:val="24"/>
              </w:rPr>
              <w:t>3.</w:t>
            </w:r>
            <w:r w:rsidRPr="00F93A75">
              <w:rPr>
                <w:rFonts w:ascii="Times New Roman" w:eastAsia="仿宋_GB2312" w:hAnsi="Times New Roman" w:hint="eastAsia"/>
                <w:sz w:val="24"/>
              </w:rPr>
              <w:t>学位论文应符合规定格式，字数应在</w:t>
            </w:r>
            <w:r w:rsidRPr="00F93A75">
              <w:rPr>
                <w:rFonts w:ascii="Times New Roman" w:eastAsia="仿宋_GB2312" w:hAnsi="Times New Roman" w:hint="eastAsia"/>
                <w:sz w:val="24"/>
              </w:rPr>
              <w:t>3</w:t>
            </w:r>
            <w:r w:rsidRPr="00F93A75">
              <w:rPr>
                <w:rFonts w:ascii="Times New Roman" w:eastAsia="仿宋_GB2312" w:hAnsi="Times New Roman" w:hint="eastAsia"/>
                <w:sz w:val="24"/>
              </w:rPr>
              <w:t>万左右；</w:t>
            </w:r>
          </w:p>
          <w:p w:rsidR="00F93A75" w:rsidRPr="00F93A75" w:rsidRDefault="00F93A75" w:rsidP="00B40A2E">
            <w:pPr>
              <w:rPr>
                <w:rFonts w:ascii="Times New Roman" w:eastAsia="仿宋_GB2312" w:hAnsi="Times New Roman" w:hint="eastAsia"/>
                <w:sz w:val="24"/>
              </w:rPr>
            </w:pPr>
            <w:r w:rsidRPr="00F93A75">
              <w:rPr>
                <w:rFonts w:ascii="Times New Roman" w:eastAsia="仿宋_GB2312" w:hAnsi="Times New Roman" w:hint="eastAsia"/>
                <w:sz w:val="24"/>
              </w:rPr>
              <w:t>4.</w:t>
            </w:r>
            <w:r w:rsidRPr="00F93A75">
              <w:rPr>
                <w:rFonts w:ascii="Times New Roman" w:eastAsia="仿宋_GB2312" w:hAnsi="Times New Roman" w:hint="eastAsia"/>
                <w:sz w:val="24"/>
              </w:rPr>
              <w:t>学位论文水平应达到国家学位条例对硕士论文的其他要求；</w:t>
            </w:r>
          </w:p>
          <w:p w:rsidR="00F93A75" w:rsidRPr="00F93A75" w:rsidRDefault="00F93A75" w:rsidP="00B40A2E">
            <w:pPr>
              <w:rPr>
                <w:rFonts w:ascii="Times New Roman" w:eastAsia="仿宋_GB2312" w:hAnsi="Times New Roman" w:hint="eastAsia"/>
                <w:sz w:val="24"/>
              </w:rPr>
            </w:pPr>
            <w:r w:rsidRPr="00F93A75">
              <w:rPr>
                <w:rFonts w:ascii="Times New Roman" w:eastAsia="仿宋_GB2312" w:hAnsi="Times New Roman" w:hint="eastAsia"/>
                <w:sz w:val="24"/>
              </w:rPr>
              <w:t>5.</w:t>
            </w:r>
            <w:r w:rsidRPr="00F93A75">
              <w:rPr>
                <w:rFonts w:ascii="Times New Roman" w:eastAsia="仿宋_GB2312" w:hAnsi="Times New Roman" w:hint="eastAsia"/>
                <w:sz w:val="24"/>
              </w:rPr>
              <w:t>学位论文应有开题报告、进展检查等过程，并有明确的时间安排；</w:t>
            </w:r>
          </w:p>
          <w:p w:rsidR="00272455" w:rsidRPr="00BD48BF" w:rsidRDefault="00F93A75" w:rsidP="00B40A2E">
            <w:pPr>
              <w:rPr>
                <w:rFonts w:ascii="Times New Roman" w:eastAsia="仿宋_GB2312" w:hAnsi="Times New Roman"/>
                <w:sz w:val="24"/>
              </w:rPr>
            </w:pPr>
            <w:r w:rsidRPr="00F93A75">
              <w:rPr>
                <w:rFonts w:ascii="Times New Roman" w:eastAsia="仿宋_GB2312" w:hAnsi="Times New Roman" w:hint="eastAsia"/>
                <w:sz w:val="24"/>
              </w:rPr>
              <w:t>6.</w:t>
            </w:r>
            <w:r w:rsidRPr="00F93A75">
              <w:rPr>
                <w:rFonts w:ascii="Times New Roman" w:eastAsia="仿宋_GB2312" w:hAnsi="Times New Roman" w:hint="eastAsia"/>
                <w:sz w:val="24"/>
              </w:rPr>
              <w:t>硕士学位论文的写作为一年时间。</w:t>
            </w:r>
          </w:p>
        </w:tc>
      </w:tr>
      <w:tr w:rsidR="00272455" w:rsidRPr="00BD48BF" w:rsidTr="00CF4FE8">
        <w:trPr>
          <w:trHeight w:val="1207"/>
        </w:trPr>
        <w:tc>
          <w:tcPr>
            <w:tcW w:w="2269" w:type="dxa"/>
            <w:tcBorders>
              <w:top w:val="single" w:sz="4" w:space="0" w:color="auto"/>
              <w:bottom w:val="single" w:sz="4" w:space="0" w:color="auto"/>
              <w:right w:val="single" w:sz="4" w:space="0" w:color="auto"/>
            </w:tcBorders>
            <w:vAlign w:val="center"/>
          </w:tcPr>
          <w:p w:rsidR="00272455" w:rsidRPr="00BD48BF" w:rsidRDefault="00272455" w:rsidP="00B40A2E">
            <w:pPr>
              <w:jc w:val="left"/>
              <w:rPr>
                <w:rFonts w:ascii="Times New Roman" w:eastAsia="黑体" w:hAnsi="Times New Roman"/>
                <w:sz w:val="24"/>
              </w:rPr>
            </w:pPr>
            <w:r w:rsidRPr="00BD48BF">
              <w:rPr>
                <w:rFonts w:ascii="Times New Roman" w:eastAsia="黑体" w:hAnsi="Times New Roman"/>
                <w:sz w:val="24"/>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203FBB" w:rsidRPr="00203FBB" w:rsidRDefault="00203FBB" w:rsidP="00B40A2E">
            <w:pPr>
              <w:rPr>
                <w:rFonts w:ascii="Times New Roman" w:eastAsia="仿宋_GB2312" w:hAnsi="Times New Roman"/>
                <w:sz w:val="24"/>
              </w:rPr>
            </w:pPr>
            <w:r w:rsidRPr="00203FBB">
              <w:rPr>
                <w:rFonts w:ascii="Times New Roman" w:eastAsia="仿宋_GB2312" w:hAnsi="Times New Roman"/>
                <w:sz w:val="24"/>
              </w:rPr>
              <w:t>1.</w:t>
            </w:r>
            <w:r w:rsidRPr="00203FBB">
              <w:rPr>
                <w:rFonts w:ascii="Times New Roman" w:eastAsia="仿宋_GB2312" w:hAnsi="Times New Roman" w:hint="eastAsia"/>
                <w:sz w:val="24"/>
              </w:rPr>
              <w:t>申请学位必须符合国家学位条例规定的条件；</w:t>
            </w:r>
          </w:p>
          <w:p w:rsidR="00203FBB" w:rsidRPr="00203FBB" w:rsidRDefault="00203FBB" w:rsidP="00B40A2E">
            <w:pPr>
              <w:rPr>
                <w:rFonts w:ascii="Times New Roman" w:eastAsia="仿宋_GB2312" w:hAnsi="Times New Roman"/>
                <w:sz w:val="24"/>
              </w:rPr>
            </w:pPr>
            <w:r w:rsidRPr="00203FBB">
              <w:rPr>
                <w:rFonts w:ascii="Times New Roman" w:eastAsia="仿宋_GB2312" w:hAnsi="Times New Roman"/>
                <w:sz w:val="24"/>
              </w:rPr>
              <w:t>2.</w:t>
            </w:r>
            <w:r w:rsidRPr="00203FBB">
              <w:rPr>
                <w:rFonts w:ascii="Times New Roman" w:eastAsia="仿宋_GB2312" w:hAnsi="Times New Roman" w:hint="eastAsia"/>
                <w:sz w:val="24"/>
              </w:rPr>
              <w:t>学位申请材料必须齐全，内容详实；</w:t>
            </w:r>
          </w:p>
          <w:p w:rsidR="00203FBB" w:rsidRPr="00203FBB" w:rsidRDefault="00203FBB" w:rsidP="00B40A2E">
            <w:pPr>
              <w:rPr>
                <w:rFonts w:ascii="Times New Roman" w:eastAsia="仿宋_GB2312" w:hAnsi="Times New Roman"/>
                <w:sz w:val="24"/>
              </w:rPr>
            </w:pPr>
            <w:r w:rsidRPr="00203FBB">
              <w:rPr>
                <w:rFonts w:ascii="Times New Roman" w:eastAsia="仿宋_GB2312" w:hAnsi="Times New Roman"/>
                <w:sz w:val="24"/>
              </w:rPr>
              <w:t>3.</w:t>
            </w:r>
            <w:r w:rsidRPr="00203FBB">
              <w:rPr>
                <w:rFonts w:ascii="Times New Roman" w:eastAsia="仿宋_GB2312" w:hAnsi="Times New Roman" w:hint="eastAsia"/>
                <w:sz w:val="24"/>
              </w:rPr>
              <w:t>答辩委员会组成人员应符合国家学位条例规定的条件；</w:t>
            </w:r>
          </w:p>
          <w:p w:rsidR="00272455" w:rsidRPr="00BD48BF" w:rsidRDefault="00203FBB" w:rsidP="00B40A2E">
            <w:pPr>
              <w:rPr>
                <w:rFonts w:ascii="Times New Roman" w:eastAsia="仿宋_GB2312" w:hAnsi="Times New Roman"/>
                <w:sz w:val="24"/>
              </w:rPr>
            </w:pPr>
            <w:r w:rsidRPr="00203FBB">
              <w:rPr>
                <w:rFonts w:ascii="Times New Roman" w:eastAsia="仿宋_GB2312" w:hAnsi="Times New Roman"/>
                <w:sz w:val="24"/>
              </w:rPr>
              <w:t>4.</w:t>
            </w:r>
            <w:r w:rsidRPr="00203FBB">
              <w:rPr>
                <w:rFonts w:ascii="Times New Roman" w:eastAsia="仿宋_GB2312" w:hAnsi="Times New Roman" w:hint="eastAsia"/>
                <w:sz w:val="24"/>
              </w:rPr>
              <w:t>学位论文的答辩及学位授予全过程，均应按有关规定严肃、认</w:t>
            </w:r>
            <w:r w:rsidRPr="00E7368A">
              <w:rPr>
                <w:rFonts w:ascii="仿宋_GB2312" w:eastAsia="仿宋_GB2312" w:hAnsi="楷体" w:hint="eastAsia"/>
                <w:sz w:val="24"/>
              </w:rPr>
              <w:t>真、公正地进行。</w:t>
            </w:r>
          </w:p>
        </w:tc>
      </w:tr>
      <w:tr w:rsidR="00272455" w:rsidRPr="00BD48BF" w:rsidTr="00CF4FE8">
        <w:trPr>
          <w:trHeight w:val="1207"/>
        </w:trPr>
        <w:tc>
          <w:tcPr>
            <w:tcW w:w="2269" w:type="dxa"/>
            <w:tcBorders>
              <w:top w:val="single" w:sz="4" w:space="0" w:color="auto"/>
              <w:bottom w:val="single" w:sz="4" w:space="0" w:color="auto"/>
              <w:right w:val="single" w:sz="4" w:space="0" w:color="auto"/>
            </w:tcBorders>
            <w:vAlign w:val="center"/>
          </w:tcPr>
          <w:p w:rsidR="00272455" w:rsidRPr="00BD48BF" w:rsidRDefault="00272455" w:rsidP="00B40A2E">
            <w:pPr>
              <w:jc w:val="left"/>
              <w:rPr>
                <w:rFonts w:ascii="Times New Roman" w:eastAsia="黑体" w:hAnsi="Times New Roman"/>
                <w:sz w:val="24"/>
              </w:rPr>
            </w:pPr>
            <w:r w:rsidRPr="00BD48BF">
              <w:rPr>
                <w:rFonts w:ascii="Times New Roman" w:eastAsia="黑体" w:hAnsi="Times New Roman"/>
                <w:sz w:val="24"/>
              </w:rPr>
              <w:t>十一、参考文献</w:t>
            </w:r>
          </w:p>
        </w:tc>
        <w:tc>
          <w:tcPr>
            <w:tcW w:w="6520" w:type="dxa"/>
            <w:gridSpan w:val="4"/>
            <w:tcBorders>
              <w:top w:val="single" w:sz="4" w:space="0" w:color="auto"/>
              <w:left w:val="single" w:sz="4" w:space="0" w:color="auto"/>
              <w:bottom w:val="single" w:sz="4" w:space="0" w:color="auto"/>
            </w:tcBorders>
            <w:vAlign w:val="center"/>
          </w:tcPr>
          <w:p w:rsidR="00807A46" w:rsidRDefault="00A825C4" w:rsidP="00B40A2E">
            <w:pPr>
              <w:ind w:firstLineChars="150" w:firstLine="361"/>
              <w:rPr>
                <w:rFonts w:ascii="仿宋" w:eastAsia="仿宋" w:hAnsi="仿宋" w:hint="eastAsia"/>
                <w:b/>
                <w:sz w:val="24"/>
                <w:szCs w:val="24"/>
              </w:rPr>
            </w:pPr>
            <w:r w:rsidRPr="00BD48BF">
              <w:rPr>
                <w:rFonts w:ascii="仿宋" w:eastAsia="仿宋" w:hAnsi="仿宋" w:hint="eastAsia"/>
                <w:b/>
                <w:sz w:val="24"/>
                <w:szCs w:val="24"/>
              </w:rPr>
              <w:t>（一）中文书目</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1.</w:t>
            </w:r>
            <w:r w:rsidRPr="00B42CA3">
              <w:rPr>
                <w:rFonts w:ascii="仿宋" w:eastAsia="仿宋" w:hAnsi="仿宋" w:hint="eastAsia"/>
                <w:sz w:val="24"/>
                <w:szCs w:val="24"/>
              </w:rPr>
              <w:tab/>
              <w:t>（英）Ronald Blackburn 著，吴宗宪，刘邦惠等译：犯罪行为心理学，中国轻工业出版社2000年版。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2.</w:t>
            </w:r>
            <w:r w:rsidRPr="00B42CA3">
              <w:rPr>
                <w:rFonts w:ascii="仿宋" w:eastAsia="仿宋" w:hAnsi="仿宋" w:hint="eastAsia"/>
                <w:sz w:val="24"/>
                <w:szCs w:val="24"/>
              </w:rPr>
              <w:tab/>
              <w:t>（美）Lawrence S. Wringhtsman著，吴宗宪，林遐等译：司法心理学，中国轻工业出版社2004年版。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3.</w:t>
            </w:r>
            <w:r w:rsidRPr="00B42CA3">
              <w:rPr>
                <w:rFonts w:ascii="仿宋" w:eastAsia="仿宋" w:hAnsi="仿宋" w:hint="eastAsia"/>
                <w:sz w:val="24"/>
                <w:szCs w:val="24"/>
              </w:rPr>
              <w:tab/>
              <w:t>罗大华主编：犯罪心理学，中国政法大学出版社2012年版。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4.</w:t>
            </w:r>
            <w:r w:rsidRPr="00B42CA3">
              <w:rPr>
                <w:rFonts w:ascii="仿宋" w:eastAsia="仿宋" w:hAnsi="仿宋" w:hint="eastAsia"/>
                <w:sz w:val="24"/>
                <w:szCs w:val="24"/>
              </w:rPr>
              <w:tab/>
              <w:t>刘邦惠主编：犯罪心理学第2版，科学出版社2009年版。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5.</w:t>
            </w:r>
            <w:r w:rsidRPr="00B42CA3">
              <w:rPr>
                <w:rFonts w:ascii="仿宋" w:eastAsia="仿宋" w:hAnsi="仿宋" w:hint="eastAsia"/>
                <w:sz w:val="24"/>
                <w:szCs w:val="24"/>
              </w:rPr>
              <w:tab/>
              <w:t>乐国安主编：法律心理学，华东师范大学出版社2003年版。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6.</w:t>
            </w:r>
            <w:r w:rsidRPr="00B42CA3">
              <w:rPr>
                <w:rFonts w:ascii="仿宋" w:eastAsia="仿宋" w:hAnsi="仿宋" w:hint="eastAsia"/>
                <w:sz w:val="24"/>
                <w:szCs w:val="24"/>
              </w:rPr>
              <w:tab/>
              <w:t>吴宗宪著：西方犯罪学史，警官教育出版社1997年版。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7.</w:t>
            </w:r>
            <w:r w:rsidRPr="00B42CA3">
              <w:rPr>
                <w:rFonts w:ascii="仿宋" w:eastAsia="仿宋" w:hAnsi="仿宋" w:hint="eastAsia"/>
                <w:sz w:val="24"/>
                <w:szCs w:val="24"/>
              </w:rPr>
              <w:tab/>
              <w:t>罗大华主编，</w:t>
            </w:r>
            <w:proofErr w:type="gramStart"/>
            <w:r w:rsidRPr="00B42CA3">
              <w:rPr>
                <w:rFonts w:ascii="仿宋" w:eastAsia="仿宋" w:hAnsi="仿宋" w:hint="eastAsia"/>
                <w:sz w:val="24"/>
                <w:szCs w:val="24"/>
              </w:rPr>
              <w:t>刘邦惠副主编</w:t>
            </w:r>
            <w:proofErr w:type="gramEnd"/>
            <w:r w:rsidRPr="00B42CA3">
              <w:rPr>
                <w:rFonts w:ascii="仿宋" w:eastAsia="仿宋" w:hAnsi="仿宋" w:hint="eastAsia"/>
                <w:sz w:val="24"/>
                <w:szCs w:val="24"/>
              </w:rPr>
              <w:t>：20世纪90年代中国法</w:t>
            </w:r>
            <w:r w:rsidRPr="00B42CA3">
              <w:rPr>
                <w:rFonts w:ascii="仿宋" w:eastAsia="仿宋" w:hAnsi="仿宋" w:hint="eastAsia"/>
                <w:sz w:val="24"/>
                <w:szCs w:val="24"/>
              </w:rPr>
              <w:lastRenderedPageBreak/>
              <w:t>制心理科学研究，中国政法大学出版社2002年版。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8.</w:t>
            </w:r>
            <w:r w:rsidRPr="00B42CA3">
              <w:rPr>
                <w:rFonts w:ascii="仿宋" w:eastAsia="仿宋" w:hAnsi="仿宋" w:hint="eastAsia"/>
                <w:sz w:val="24"/>
                <w:szCs w:val="24"/>
              </w:rPr>
              <w:tab/>
              <w:t>中国心理学</w:t>
            </w:r>
            <w:proofErr w:type="gramStart"/>
            <w:r w:rsidRPr="00B42CA3">
              <w:rPr>
                <w:rFonts w:ascii="仿宋" w:eastAsia="仿宋" w:hAnsi="仿宋" w:hint="eastAsia"/>
                <w:sz w:val="24"/>
                <w:szCs w:val="24"/>
              </w:rPr>
              <w:t>会法制</w:t>
            </w:r>
            <w:proofErr w:type="gramEnd"/>
            <w:r w:rsidRPr="00B42CA3">
              <w:rPr>
                <w:rFonts w:ascii="仿宋" w:eastAsia="仿宋" w:hAnsi="仿宋" w:hint="eastAsia"/>
                <w:sz w:val="24"/>
                <w:szCs w:val="24"/>
              </w:rPr>
              <w:t>心理专业委员会：中国法制心理科学研究十年，中国政法大学出版社1994年版。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9.</w:t>
            </w:r>
            <w:r w:rsidRPr="00B42CA3">
              <w:rPr>
                <w:rFonts w:ascii="仿宋" w:eastAsia="仿宋" w:hAnsi="仿宋" w:hint="eastAsia"/>
                <w:sz w:val="24"/>
                <w:szCs w:val="24"/>
              </w:rPr>
              <w:tab/>
              <w:t>罗大华等著：司法心理学，人民教育出版社1999年版。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10.</w:t>
            </w:r>
            <w:r w:rsidRPr="00B42CA3">
              <w:rPr>
                <w:rFonts w:ascii="仿宋" w:eastAsia="仿宋" w:hAnsi="仿宋" w:hint="eastAsia"/>
                <w:sz w:val="24"/>
                <w:szCs w:val="24"/>
              </w:rPr>
              <w:tab/>
              <w:t>黄</w:t>
            </w:r>
            <w:proofErr w:type="gramStart"/>
            <w:r w:rsidRPr="00B42CA3">
              <w:rPr>
                <w:rFonts w:ascii="仿宋" w:eastAsia="仿宋" w:hAnsi="仿宋" w:hint="eastAsia"/>
                <w:sz w:val="24"/>
                <w:szCs w:val="24"/>
              </w:rPr>
              <w:t>希庭著</w:t>
            </w:r>
            <w:proofErr w:type="gramEnd"/>
            <w:r w:rsidRPr="00B42CA3">
              <w:rPr>
                <w:rFonts w:ascii="仿宋" w:eastAsia="仿宋" w:hAnsi="仿宋" w:hint="eastAsia"/>
                <w:sz w:val="24"/>
                <w:szCs w:val="24"/>
              </w:rPr>
              <w:t>：人格心理学，浙江教育出版社2002年版。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11.</w:t>
            </w:r>
            <w:r w:rsidRPr="00B42CA3">
              <w:rPr>
                <w:rFonts w:ascii="仿宋" w:eastAsia="仿宋" w:hAnsi="仿宋" w:hint="eastAsia"/>
                <w:sz w:val="24"/>
                <w:szCs w:val="24"/>
              </w:rPr>
              <w:tab/>
              <w:t>Lawrence A.Pervin Oliver P.John著,</w:t>
            </w:r>
            <w:proofErr w:type="gramStart"/>
            <w:r w:rsidRPr="00B42CA3">
              <w:rPr>
                <w:rFonts w:ascii="仿宋" w:eastAsia="仿宋" w:hAnsi="仿宋" w:hint="eastAsia"/>
                <w:sz w:val="24"/>
                <w:szCs w:val="24"/>
              </w:rPr>
              <w:t>黄希庭主译</w:t>
            </w:r>
            <w:proofErr w:type="gramEnd"/>
            <w:r w:rsidRPr="00B42CA3">
              <w:rPr>
                <w:rFonts w:ascii="仿宋" w:eastAsia="仿宋" w:hAnsi="仿宋" w:hint="eastAsia"/>
                <w:sz w:val="24"/>
                <w:szCs w:val="24"/>
              </w:rPr>
              <w:t>：人格手册：理论与研究，华东师范大学出版社2003年版。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12.</w:t>
            </w:r>
            <w:r w:rsidRPr="00B42CA3">
              <w:rPr>
                <w:rFonts w:ascii="仿宋" w:eastAsia="仿宋" w:hAnsi="仿宋" w:hint="eastAsia"/>
                <w:sz w:val="24"/>
                <w:szCs w:val="24"/>
              </w:rPr>
              <w:tab/>
              <w:t>（美）Dennis Coon著，郑刚等译，心理学导论，中国轻工业出版社2004年版。</w:t>
            </w:r>
          </w:p>
          <w:p w:rsidR="00B42CA3" w:rsidRPr="00B42CA3" w:rsidRDefault="00B42CA3" w:rsidP="00B40A2E">
            <w:pPr>
              <w:ind w:firstLineChars="150" w:firstLine="360"/>
              <w:rPr>
                <w:rFonts w:ascii="仿宋" w:eastAsia="仿宋" w:hAnsi="仿宋"/>
                <w:sz w:val="24"/>
                <w:szCs w:val="24"/>
              </w:rPr>
            </w:pPr>
            <w:r w:rsidRPr="00B42CA3">
              <w:rPr>
                <w:rFonts w:ascii="仿宋" w:eastAsia="仿宋" w:hAnsi="仿宋"/>
                <w:sz w:val="24"/>
                <w:szCs w:val="24"/>
              </w:rPr>
              <w:t>13.</w:t>
            </w:r>
            <w:r w:rsidRPr="00B42CA3">
              <w:rPr>
                <w:rFonts w:ascii="仿宋" w:eastAsia="仿宋" w:hAnsi="仿宋"/>
                <w:sz w:val="24"/>
                <w:szCs w:val="24"/>
              </w:rPr>
              <w:tab/>
              <w:t xml:space="preserve">Smith E.R. Mackie D.M. Social </w:t>
            </w:r>
            <w:proofErr w:type="gramStart"/>
            <w:r w:rsidRPr="00B42CA3">
              <w:rPr>
                <w:rFonts w:ascii="仿宋" w:eastAsia="仿宋" w:hAnsi="仿宋"/>
                <w:sz w:val="24"/>
                <w:szCs w:val="24"/>
              </w:rPr>
              <w:t>Psychology ,Worth</w:t>
            </w:r>
            <w:proofErr w:type="gramEnd"/>
            <w:r w:rsidRPr="00B42CA3">
              <w:rPr>
                <w:rFonts w:ascii="仿宋" w:eastAsia="仿宋" w:hAnsi="仿宋"/>
                <w:sz w:val="24"/>
                <w:szCs w:val="24"/>
              </w:rPr>
              <w:t xml:space="preserve"> Publishers,1995.</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14.</w:t>
            </w:r>
            <w:r w:rsidRPr="00B42CA3">
              <w:rPr>
                <w:rFonts w:ascii="仿宋" w:eastAsia="仿宋" w:hAnsi="仿宋" w:hint="eastAsia"/>
                <w:sz w:val="24"/>
                <w:szCs w:val="24"/>
              </w:rPr>
              <w:tab/>
              <w:t>朱永新、艾永明著：中国犯罪心理思想史论，对外贸易出版社1993年版。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15.</w:t>
            </w:r>
            <w:r w:rsidRPr="00B42CA3">
              <w:rPr>
                <w:rFonts w:ascii="仿宋" w:eastAsia="仿宋" w:hAnsi="仿宋" w:hint="eastAsia"/>
                <w:sz w:val="24"/>
                <w:szCs w:val="24"/>
              </w:rPr>
              <w:tab/>
              <w:t>董奇、申继亮：心理与教育研究法，浙江教育出版社2000年版。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16.</w:t>
            </w:r>
            <w:r w:rsidRPr="00B42CA3">
              <w:rPr>
                <w:rFonts w:ascii="仿宋" w:eastAsia="仿宋" w:hAnsi="仿宋" w:hint="eastAsia"/>
                <w:sz w:val="24"/>
                <w:szCs w:val="24"/>
              </w:rPr>
              <w:tab/>
              <w:t>张文显主编：《法理学》，高等教育出版社、北京大学出版社2003年版。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17.</w:t>
            </w:r>
            <w:r w:rsidRPr="00B42CA3">
              <w:rPr>
                <w:rFonts w:ascii="仿宋" w:eastAsia="仿宋" w:hAnsi="仿宋" w:hint="eastAsia"/>
                <w:sz w:val="24"/>
                <w:szCs w:val="24"/>
              </w:rPr>
              <w:tab/>
              <w:t>舒国滢主编：《法理学导论》，北京大学出版社2006年版。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18.</w:t>
            </w:r>
            <w:r w:rsidRPr="00B42CA3">
              <w:rPr>
                <w:rFonts w:ascii="仿宋" w:eastAsia="仿宋" w:hAnsi="仿宋" w:hint="eastAsia"/>
                <w:sz w:val="24"/>
                <w:szCs w:val="24"/>
              </w:rPr>
              <w:tab/>
              <w:t>方强：《法制心理学概论》，群众出版社1986年版。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19.</w:t>
            </w:r>
            <w:r w:rsidRPr="00B42CA3">
              <w:rPr>
                <w:rFonts w:ascii="仿宋" w:eastAsia="仿宋" w:hAnsi="仿宋" w:hint="eastAsia"/>
                <w:sz w:val="24"/>
                <w:szCs w:val="24"/>
              </w:rPr>
              <w:tab/>
              <w:t>沈政：《法律心理学》，台湾五南图书出版有限公司1992年版。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20.</w:t>
            </w:r>
            <w:r w:rsidRPr="00B42CA3">
              <w:rPr>
                <w:rFonts w:ascii="仿宋" w:eastAsia="仿宋" w:hAnsi="仿宋" w:hint="eastAsia"/>
                <w:sz w:val="24"/>
                <w:szCs w:val="24"/>
              </w:rPr>
              <w:tab/>
              <w:t>林秉贤、张克荣：《法律心理学》，辽宁人民出版社1996年版。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21.</w:t>
            </w:r>
            <w:r w:rsidRPr="00B42CA3">
              <w:rPr>
                <w:rFonts w:ascii="仿宋" w:eastAsia="仿宋" w:hAnsi="仿宋" w:hint="eastAsia"/>
                <w:sz w:val="24"/>
                <w:szCs w:val="24"/>
              </w:rPr>
              <w:tab/>
              <w:t>（法）</w:t>
            </w:r>
            <w:proofErr w:type="gramStart"/>
            <w:r w:rsidRPr="00B42CA3">
              <w:rPr>
                <w:rFonts w:ascii="仿宋" w:eastAsia="仿宋" w:hAnsi="仿宋" w:hint="eastAsia"/>
                <w:sz w:val="24"/>
                <w:szCs w:val="24"/>
              </w:rPr>
              <w:t>卢</w:t>
            </w:r>
            <w:proofErr w:type="gramEnd"/>
            <w:r w:rsidRPr="00B42CA3">
              <w:rPr>
                <w:rFonts w:ascii="仿宋" w:eastAsia="仿宋" w:hAnsi="仿宋" w:hint="eastAsia"/>
                <w:sz w:val="24"/>
                <w:szCs w:val="24"/>
              </w:rPr>
              <w:t>梭：《社会契约论》，商务印书馆2008年版。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22.</w:t>
            </w:r>
            <w:r w:rsidRPr="00B42CA3">
              <w:rPr>
                <w:rFonts w:ascii="仿宋" w:eastAsia="仿宋" w:hAnsi="仿宋" w:hint="eastAsia"/>
                <w:sz w:val="24"/>
                <w:szCs w:val="24"/>
              </w:rPr>
              <w:tab/>
              <w:t>（美）理查德</w:t>
            </w:r>
            <w:r w:rsidRPr="00B42CA3">
              <w:rPr>
                <w:rFonts w:ascii="宋体" w:hAnsi="宋体" w:cs="宋体" w:hint="eastAsia"/>
                <w:sz w:val="24"/>
                <w:szCs w:val="24"/>
              </w:rPr>
              <w:t>•</w:t>
            </w:r>
            <w:r w:rsidRPr="00B42CA3">
              <w:rPr>
                <w:rFonts w:ascii="仿宋" w:eastAsia="仿宋" w:hAnsi="仿宋" w:hint="eastAsia"/>
                <w:sz w:val="24"/>
                <w:szCs w:val="24"/>
              </w:rPr>
              <w:t>A</w:t>
            </w:r>
            <w:r w:rsidRPr="00B42CA3">
              <w:rPr>
                <w:rFonts w:ascii="宋体" w:hAnsi="宋体" w:cs="宋体" w:hint="eastAsia"/>
                <w:sz w:val="24"/>
                <w:szCs w:val="24"/>
              </w:rPr>
              <w:t>•</w:t>
            </w:r>
            <w:r w:rsidRPr="00B42CA3">
              <w:rPr>
                <w:rFonts w:ascii="仿宋" w:eastAsia="仿宋" w:hAnsi="仿宋" w:cs="仿宋" w:hint="eastAsia"/>
                <w:sz w:val="24"/>
                <w:szCs w:val="24"/>
              </w:rPr>
              <w:t>波斯纳：《法官如何思考》，苏力译，北京大学出版社</w:t>
            </w:r>
            <w:r w:rsidRPr="00B42CA3">
              <w:rPr>
                <w:rFonts w:ascii="仿宋" w:eastAsia="仿宋" w:hAnsi="仿宋" w:hint="eastAsia"/>
                <w:sz w:val="24"/>
                <w:szCs w:val="24"/>
              </w:rPr>
              <w:t>2009年版。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23.</w:t>
            </w:r>
            <w:r w:rsidRPr="00B42CA3">
              <w:rPr>
                <w:rFonts w:ascii="仿宋" w:eastAsia="仿宋" w:hAnsi="仿宋" w:hint="eastAsia"/>
                <w:sz w:val="24"/>
                <w:szCs w:val="24"/>
              </w:rPr>
              <w:tab/>
              <w:t>（英）德斯蒙德</w:t>
            </w:r>
            <w:r w:rsidRPr="00B42CA3">
              <w:rPr>
                <w:rFonts w:ascii="宋体" w:hAnsi="宋体" w:cs="宋体" w:hint="eastAsia"/>
                <w:sz w:val="24"/>
                <w:szCs w:val="24"/>
              </w:rPr>
              <w:t>•</w:t>
            </w:r>
            <w:r w:rsidRPr="00B42CA3">
              <w:rPr>
                <w:rFonts w:ascii="仿宋" w:eastAsia="仿宋" w:hAnsi="仿宋" w:cs="仿宋" w:hint="eastAsia"/>
                <w:sz w:val="24"/>
                <w:szCs w:val="24"/>
              </w:rPr>
              <w:t>莫里斯：《人类动物园》，文汇出版社</w:t>
            </w:r>
            <w:r w:rsidRPr="00B42CA3">
              <w:rPr>
                <w:rFonts w:ascii="仿宋" w:eastAsia="仿宋" w:hAnsi="仿宋" w:hint="eastAsia"/>
                <w:sz w:val="24"/>
                <w:szCs w:val="24"/>
              </w:rPr>
              <w:t>2002年版。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24.</w:t>
            </w:r>
            <w:r w:rsidRPr="00B42CA3">
              <w:rPr>
                <w:rFonts w:ascii="仿宋" w:eastAsia="仿宋" w:hAnsi="仿宋" w:hint="eastAsia"/>
                <w:sz w:val="24"/>
                <w:szCs w:val="24"/>
              </w:rPr>
              <w:tab/>
              <w:t>（瑞典）</w:t>
            </w:r>
            <w:proofErr w:type="gramStart"/>
            <w:r w:rsidRPr="00B42CA3">
              <w:rPr>
                <w:rFonts w:ascii="仿宋" w:eastAsia="仿宋" w:hAnsi="仿宋" w:hint="eastAsia"/>
                <w:sz w:val="24"/>
                <w:szCs w:val="24"/>
              </w:rPr>
              <w:t>珀</w:t>
            </w:r>
            <w:proofErr w:type="gramEnd"/>
            <w:r w:rsidRPr="00B42CA3">
              <w:rPr>
                <w:rFonts w:ascii="仿宋" w:eastAsia="仿宋" w:hAnsi="仿宋" w:hint="eastAsia"/>
                <w:sz w:val="24"/>
                <w:szCs w:val="24"/>
              </w:rPr>
              <w:t>森：《选择的智慧》，寇宗来、王永钦译，北京大学出版社2006年版。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25.</w:t>
            </w:r>
            <w:r w:rsidRPr="00B42CA3">
              <w:rPr>
                <w:rFonts w:ascii="仿宋" w:eastAsia="仿宋" w:hAnsi="仿宋" w:hint="eastAsia"/>
                <w:sz w:val="24"/>
                <w:szCs w:val="24"/>
              </w:rPr>
              <w:tab/>
              <w:t>罗大华主编：《中国法制心理科学研究文萃》，群众出版社2006年版。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26.</w:t>
            </w:r>
            <w:r w:rsidRPr="00B42CA3">
              <w:rPr>
                <w:rFonts w:ascii="仿宋" w:eastAsia="仿宋" w:hAnsi="仿宋" w:hint="eastAsia"/>
                <w:sz w:val="24"/>
                <w:szCs w:val="24"/>
              </w:rPr>
              <w:tab/>
              <w:t>罗大华著 ：《罗大华70华诞诞文集——犯罪与司法心理学》，中国政法大学出版社2006年6月版。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27.</w:t>
            </w:r>
            <w:r w:rsidRPr="00B42CA3">
              <w:rPr>
                <w:rFonts w:ascii="仿宋" w:eastAsia="仿宋" w:hAnsi="仿宋" w:hint="eastAsia"/>
                <w:sz w:val="24"/>
                <w:szCs w:val="24"/>
              </w:rPr>
              <w:tab/>
              <w:t>王登峰，崔红著：《解读中国人的人格》，社会科学文献出版社2005年8月版 。</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28.</w:t>
            </w:r>
            <w:r w:rsidRPr="00B42CA3">
              <w:rPr>
                <w:rFonts w:ascii="仿宋" w:eastAsia="仿宋" w:hAnsi="仿宋" w:hint="eastAsia"/>
                <w:sz w:val="24"/>
                <w:szCs w:val="24"/>
              </w:rPr>
              <w:tab/>
              <w:t>马</w:t>
            </w:r>
            <w:proofErr w:type="gramStart"/>
            <w:r w:rsidRPr="00B42CA3">
              <w:rPr>
                <w:rFonts w:ascii="仿宋" w:eastAsia="仿宋" w:hAnsi="仿宋" w:hint="eastAsia"/>
                <w:sz w:val="24"/>
                <w:szCs w:val="24"/>
              </w:rPr>
              <w:t>皑</w:t>
            </w:r>
            <w:proofErr w:type="gramEnd"/>
            <w:r w:rsidRPr="00B42CA3">
              <w:rPr>
                <w:rFonts w:ascii="仿宋" w:eastAsia="仿宋" w:hAnsi="仿宋" w:hint="eastAsia"/>
                <w:sz w:val="24"/>
                <w:szCs w:val="24"/>
              </w:rPr>
              <w:t>主编：《犯罪与司法心理学研究》，中国政法大学出版社2006年8月版。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29.</w:t>
            </w:r>
            <w:r w:rsidRPr="00B42CA3">
              <w:rPr>
                <w:rFonts w:ascii="仿宋" w:eastAsia="仿宋" w:hAnsi="仿宋" w:hint="eastAsia"/>
                <w:sz w:val="24"/>
                <w:szCs w:val="24"/>
              </w:rPr>
              <w:tab/>
              <w:t>黄光国：《社会科学的理路》，中国人民大学出版社2006年版。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30.</w:t>
            </w:r>
            <w:r w:rsidRPr="00B42CA3">
              <w:rPr>
                <w:rFonts w:ascii="仿宋" w:eastAsia="仿宋" w:hAnsi="仿宋" w:hint="eastAsia"/>
                <w:sz w:val="24"/>
                <w:szCs w:val="24"/>
              </w:rPr>
              <w:tab/>
            </w:r>
            <w:proofErr w:type="gramStart"/>
            <w:r w:rsidRPr="00B42CA3">
              <w:rPr>
                <w:rFonts w:ascii="仿宋" w:eastAsia="仿宋" w:hAnsi="仿宋" w:hint="eastAsia"/>
                <w:sz w:val="24"/>
                <w:szCs w:val="24"/>
              </w:rPr>
              <w:t>于兆波</w:t>
            </w:r>
            <w:proofErr w:type="gramEnd"/>
            <w:r w:rsidRPr="00B42CA3">
              <w:rPr>
                <w:rFonts w:ascii="仿宋" w:eastAsia="仿宋" w:hAnsi="仿宋" w:hint="eastAsia"/>
                <w:sz w:val="24"/>
                <w:szCs w:val="24"/>
              </w:rPr>
              <w:t>著：《立法决策论》，北京大学出版社2006年版。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lastRenderedPageBreak/>
              <w:t>31.</w:t>
            </w:r>
            <w:r w:rsidRPr="00B42CA3">
              <w:rPr>
                <w:rFonts w:ascii="仿宋" w:eastAsia="仿宋" w:hAnsi="仿宋" w:hint="eastAsia"/>
                <w:sz w:val="24"/>
                <w:szCs w:val="24"/>
              </w:rPr>
              <w:tab/>
              <w:t>科尔伯格著：《道德发展心理学》，华东师范大学出版社2004年版。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32.</w:t>
            </w:r>
            <w:r w:rsidRPr="00B42CA3">
              <w:rPr>
                <w:rFonts w:ascii="仿宋" w:eastAsia="仿宋" w:hAnsi="仿宋" w:hint="eastAsia"/>
                <w:sz w:val="24"/>
                <w:szCs w:val="24"/>
              </w:rPr>
              <w:tab/>
              <w:t>何为民主编：《民事司法心理学理论与实践》，群众出版社2002年版。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33.</w:t>
            </w:r>
            <w:r w:rsidRPr="00B42CA3">
              <w:rPr>
                <w:rFonts w:ascii="仿宋" w:eastAsia="仿宋" w:hAnsi="仿宋" w:hint="eastAsia"/>
                <w:sz w:val="24"/>
                <w:szCs w:val="24"/>
              </w:rPr>
              <w:tab/>
              <w:t>王海明著：《人性论》，商务印书馆2005年6月版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34.</w:t>
            </w:r>
            <w:r w:rsidRPr="00B42CA3">
              <w:rPr>
                <w:rFonts w:ascii="仿宋" w:eastAsia="仿宋" w:hAnsi="仿宋" w:hint="eastAsia"/>
                <w:sz w:val="24"/>
                <w:szCs w:val="24"/>
              </w:rPr>
              <w:tab/>
              <w:t>赵敦华主编：《西方人学观念史》，北京出版社2005年3月版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35.</w:t>
            </w:r>
            <w:r w:rsidRPr="00B42CA3">
              <w:rPr>
                <w:rFonts w:ascii="仿宋" w:eastAsia="仿宋" w:hAnsi="仿宋" w:hint="eastAsia"/>
                <w:sz w:val="24"/>
                <w:szCs w:val="24"/>
              </w:rPr>
              <w:tab/>
              <w:t>章波，王燕等著：《人类基因研究报告——关于疾病、性智、形貌与行为的遗传学新发现》，重庆出版社2006年12月版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36.</w:t>
            </w:r>
            <w:r w:rsidRPr="00B42CA3">
              <w:rPr>
                <w:rFonts w:ascii="仿宋" w:eastAsia="仿宋" w:hAnsi="仿宋" w:hint="eastAsia"/>
                <w:sz w:val="24"/>
                <w:szCs w:val="24"/>
              </w:rPr>
              <w:tab/>
              <w:t>严春友著：《人：西方思想家的阐释》，中国社会科学出版社2005年版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37.</w:t>
            </w:r>
            <w:r w:rsidRPr="00B42CA3">
              <w:rPr>
                <w:rFonts w:ascii="仿宋" w:eastAsia="仿宋" w:hAnsi="仿宋" w:hint="eastAsia"/>
                <w:sz w:val="24"/>
                <w:szCs w:val="24"/>
              </w:rPr>
              <w:tab/>
              <w:t>乐国安主编：《中国社会心理学新进展》，天津人民出版社2004年版。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38.</w:t>
            </w:r>
            <w:r w:rsidRPr="00B42CA3">
              <w:rPr>
                <w:rFonts w:ascii="仿宋" w:eastAsia="仿宋" w:hAnsi="仿宋" w:hint="eastAsia"/>
                <w:sz w:val="24"/>
                <w:szCs w:val="24"/>
              </w:rPr>
              <w:tab/>
              <w:t>乐国安主编《西方社会心理学新进展》，暨南大学出版社2004年版。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39.</w:t>
            </w:r>
            <w:r w:rsidRPr="00B42CA3">
              <w:rPr>
                <w:rFonts w:ascii="仿宋" w:eastAsia="仿宋" w:hAnsi="仿宋" w:hint="eastAsia"/>
                <w:sz w:val="24"/>
                <w:szCs w:val="24"/>
              </w:rPr>
              <w:tab/>
              <w:t>乐国安主编：《咨询心理学》，南开大学出版社2004年版。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40.</w:t>
            </w:r>
            <w:r w:rsidRPr="00B42CA3">
              <w:rPr>
                <w:rFonts w:ascii="仿宋" w:eastAsia="仿宋" w:hAnsi="仿宋" w:hint="eastAsia"/>
                <w:sz w:val="24"/>
                <w:szCs w:val="24"/>
              </w:rPr>
              <w:tab/>
              <w:t>R．Sommers—Flanagan等著，陈祉妍等译：《心理咨询面谈技术》，中国轻工业出版社2000年版。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41.</w:t>
            </w:r>
            <w:r w:rsidRPr="00B42CA3">
              <w:rPr>
                <w:rFonts w:ascii="仿宋" w:eastAsia="仿宋" w:hAnsi="仿宋" w:hint="eastAsia"/>
                <w:sz w:val="24"/>
                <w:szCs w:val="24"/>
              </w:rPr>
              <w:tab/>
              <w:t>马建青等著：《心理咨询流派的理论与方法》，浙江出版社2006年版。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42.</w:t>
            </w:r>
            <w:r w:rsidRPr="00B42CA3">
              <w:rPr>
                <w:rFonts w:ascii="仿宋" w:eastAsia="仿宋" w:hAnsi="仿宋" w:hint="eastAsia"/>
                <w:sz w:val="24"/>
                <w:szCs w:val="24"/>
              </w:rPr>
              <w:tab/>
              <w:t>kellermann等主编，</w:t>
            </w:r>
            <w:proofErr w:type="gramStart"/>
            <w:r w:rsidRPr="00B42CA3">
              <w:rPr>
                <w:rFonts w:ascii="仿宋" w:eastAsia="仿宋" w:hAnsi="仿宋" w:hint="eastAsia"/>
                <w:sz w:val="24"/>
                <w:szCs w:val="24"/>
              </w:rPr>
              <w:t>陈信昭等</w:t>
            </w:r>
            <w:proofErr w:type="gramEnd"/>
            <w:r w:rsidRPr="00B42CA3">
              <w:rPr>
                <w:rFonts w:ascii="仿宋" w:eastAsia="仿宋" w:hAnsi="仿宋" w:hint="eastAsia"/>
                <w:sz w:val="24"/>
                <w:szCs w:val="24"/>
              </w:rPr>
              <w:t>译：《心理剧与创伤》，高等教育出版社2007年版。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43.</w:t>
            </w:r>
            <w:r w:rsidRPr="00B42CA3">
              <w:rPr>
                <w:rFonts w:ascii="仿宋" w:eastAsia="仿宋" w:hAnsi="仿宋" w:hint="eastAsia"/>
                <w:sz w:val="24"/>
                <w:szCs w:val="24"/>
              </w:rPr>
              <w:tab/>
            </w:r>
            <w:proofErr w:type="gramStart"/>
            <w:r w:rsidRPr="00B42CA3">
              <w:rPr>
                <w:rFonts w:ascii="仿宋" w:eastAsia="仿宋" w:hAnsi="仿宋" w:hint="eastAsia"/>
                <w:sz w:val="24"/>
                <w:szCs w:val="24"/>
              </w:rPr>
              <w:t>弗</w:t>
            </w:r>
            <w:proofErr w:type="gramEnd"/>
            <w:r w:rsidRPr="00B42CA3">
              <w:rPr>
                <w:rFonts w:ascii="仿宋" w:eastAsia="仿宋" w:hAnsi="仿宋" w:hint="eastAsia"/>
                <w:sz w:val="24"/>
                <w:szCs w:val="24"/>
              </w:rPr>
              <w:t>雷德</w:t>
            </w:r>
            <w:proofErr w:type="gramStart"/>
            <w:r w:rsidRPr="00B42CA3">
              <w:rPr>
                <w:rFonts w:ascii="宋体" w:hAnsi="宋体" w:cs="宋体" w:hint="eastAsia"/>
                <w:sz w:val="24"/>
                <w:szCs w:val="24"/>
              </w:rPr>
              <w:t>•</w:t>
            </w:r>
            <w:r w:rsidRPr="00B42CA3">
              <w:rPr>
                <w:rFonts w:ascii="仿宋" w:eastAsia="仿宋" w:hAnsi="仿宋" w:cs="仿宋" w:hint="eastAsia"/>
                <w:sz w:val="24"/>
                <w:szCs w:val="24"/>
              </w:rPr>
              <w:t>鲁森斯</w:t>
            </w:r>
            <w:proofErr w:type="gramEnd"/>
            <w:r w:rsidRPr="00B42CA3">
              <w:rPr>
                <w:rFonts w:ascii="仿宋" w:eastAsia="仿宋" w:hAnsi="仿宋" w:cs="仿宋" w:hint="eastAsia"/>
                <w:sz w:val="24"/>
                <w:szCs w:val="24"/>
              </w:rPr>
              <w:t>著，</w:t>
            </w:r>
            <w:proofErr w:type="gramStart"/>
            <w:r w:rsidRPr="00B42CA3">
              <w:rPr>
                <w:rFonts w:ascii="仿宋" w:eastAsia="仿宋" w:hAnsi="仿宋" w:cs="仿宋" w:hint="eastAsia"/>
                <w:sz w:val="24"/>
                <w:szCs w:val="24"/>
              </w:rPr>
              <w:t>王垒等</w:t>
            </w:r>
            <w:proofErr w:type="gramEnd"/>
            <w:r w:rsidRPr="00B42CA3">
              <w:rPr>
                <w:rFonts w:ascii="仿宋" w:eastAsia="仿宋" w:hAnsi="仿宋" w:cs="仿宋" w:hint="eastAsia"/>
                <w:sz w:val="24"/>
                <w:szCs w:val="24"/>
              </w:rPr>
              <w:t>译校：《组织行为学》，人民邮电出版社</w:t>
            </w:r>
            <w:r w:rsidRPr="00B42CA3">
              <w:rPr>
                <w:rFonts w:ascii="仿宋" w:eastAsia="仿宋" w:hAnsi="仿宋" w:hint="eastAsia"/>
                <w:sz w:val="24"/>
                <w:szCs w:val="24"/>
              </w:rPr>
              <w:t>2003年版。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44.</w:t>
            </w:r>
            <w:r w:rsidRPr="00B42CA3">
              <w:rPr>
                <w:rFonts w:ascii="仿宋" w:eastAsia="仿宋" w:hAnsi="仿宋" w:hint="eastAsia"/>
                <w:sz w:val="24"/>
                <w:szCs w:val="24"/>
              </w:rPr>
              <w:tab/>
              <w:t>安弗莎妮</w:t>
            </w:r>
            <w:r w:rsidRPr="00B42CA3">
              <w:rPr>
                <w:rFonts w:ascii="宋体" w:hAnsi="宋体" w:cs="宋体" w:hint="eastAsia"/>
                <w:sz w:val="24"/>
                <w:szCs w:val="24"/>
              </w:rPr>
              <w:t>•</w:t>
            </w:r>
            <w:r w:rsidRPr="00B42CA3">
              <w:rPr>
                <w:rFonts w:ascii="仿宋" w:eastAsia="仿宋" w:hAnsi="仿宋" w:cs="仿宋" w:hint="eastAsia"/>
                <w:sz w:val="24"/>
                <w:szCs w:val="24"/>
              </w:rPr>
              <w:t>纳哈雯蒂著，王新、陈加丰译：《领导学》</w:t>
            </w:r>
            <w:r w:rsidRPr="00B42CA3">
              <w:rPr>
                <w:rFonts w:ascii="仿宋" w:eastAsia="仿宋" w:hAnsi="仿宋" w:hint="eastAsia"/>
                <w:sz w:val="24"/>
                <w:szCs w:val="24"/>
              </w:rPr>
              <w:t>(第4版), 机械工业出版社2006年版。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45.</w:t>
            </w:r>
            <w:r w:rsidRPr="00B42CA3">
              <w:rPr>
                <w:rFonts w:ascii="仿宋" w:eastAsia="仿宋" w:hAnsi="仿宋" w:hint="eastAsia"/>
                <w:sz w:val="24"/>
                <w:szCs w:val="24"/>
              </w:rPr>
              <w:tab/>
            </w:r>
            <w:proofErr w:type="gramStart"/>
            <w:r w:rsidRPr="00B42CA3">
              <w:rPr>
                <w:rFonts w:ascii="仿宋" w:eastAsia="仿宋" w:hAnsi="仿宋" w:hint="eastAsia"/>
                <w:sz w:val="24"/>
                <w:szCs w:val="24"/>
              </w:rPr>
              <w:t>劳</w:t>
            </w:r>
            <w:proofErr w:type="gramEnd"/>
            <w:r w:rsidRPr="00B42CA3">
              <w:rPr>
                <w:rFonts w:ascii="仿宋" w:eastAsia="仿宋" w:hAnsi="仿宋" w:hint="eastAsia"/>
                <w:sz w:val="24"/>
                <w:szCs w:val="24"/>
              </w:rPr>
              <w:t>埃德</w:t>
            </w:r>
            <w:r w:rsidRPr="00B42CA3">
              <w:rPr>
                <w:rFonts w:ascii="宋体" w:hAnsi="宋体" w:cs="宋体" w:hint="eastAsia"/>
                <w:sz w:val="24"/>
                <w:szCs w:val="24"/>
              </w:rPr>
              <w:t>•</w:t>
            </w:r>
            <w:r w:rsidRPr="00B42CA3">
              <w:rPr>
                <w:rFonts w:ascii="仿宋" w:eastAsia="仿宋" w:hAnsi="仿宋" w:cs="仿宋" w:hint="eastAsia"/>
                <w:sz w:val="24"/>
                <w:szCs w:val="24"/>
              </w:rPr>
              <w:t>拜</w:t>
            </w:r>
            <w:proofErr w:type="gramStart"/>
            <w:r w:rsidRPr="00B42CA3">
              <w:rPr>
                <w:rFonts w:ascii="仿宋" w:eastAsia="仿宋" w:hAnsi="仿宋" w:cs="仿宋" w:hint="eastAsia"/>
                <w:sz w:val="24"/>
                <w:szCs w:val="24"/>
              </w:rPr>
              <w:t>厄</w:t>
            </w:r>
            <w:proofErr w:type="gramEnd"/>
            <w:r w:rsidRPr="00B42CA3">
              <w:rPr>
                <w:rFonts w:ascii="仿宋" w:eastAsia="仿宋" w:hAnsi="仿宋" w:cs="仿宋" w:hint="eastAsia"/>
                <w:sz w:val="24"/>
                <w:szCs w:val="24"/>
              </w:rPr>
              <w:t>斯</w:t>
            </w:r>
            <w:r w:rsidRPr="00B42CA3">
              <w:rPr>
                <w:rFonts w:ascii="仿宋" w:eastAsia="仿宋" w:hAnsi="仿宋" w:hint="eastAsia"/>
                <w:sz w:val="24"/>
                <w:szCs w:val="24"/>
              </w:rPr>
              <w:t xml:space="preserve"> </w:t>
            </w:r>
            <w:proofErr w:type="gramStart"/>
            <w:r w:rsidRPr="00B42CA3">
              <w:rPr>
                <w:rFonts w:ascii="仿宋" w:eastAsia="仿宋" w:hAnsi="仿宋" w:hint="eastAsia"/>
                <w:sz w:val="24"/>
                <w:szCs w:val="24"/>
              </w:rPr>
              <w:t>莱</w:t>
            </w:r>
            <w:proofErr w:type="gramEnd"/>
            <w:r w:rsidRPr="00B42CA3">
              <w:rPr>
                <w:rFonts w:ascii="仿宋" w:eastAsia="仿宋" w:hAnsi="仿宋" w:hint="eastAsia"/>
                <w:sz w:val="24"/>
                <w:szCs w:val="24"/>
              </w:rPr>
              <w:t>斯利</w:t>
            </w:r>
            <w:r w:rsidRPr="00B42CA3">
              <w:rPr>
                <w:rFonts w:ascii="宋体" w:hAnsi="宋体" w:cs="宋体" w:hint="eastAsia"/>
                <w:sz w:val="24"/>
                <w:szCs w:val="24"/>
              </w:rPr>
              <w:t>•</w:t>
            </w:r>
            <w:r w:rsidRPr="00B42CA3">
              <w:rPr>
                <w:rFonts w:ascii="仿宋" w:eastAsia="仿宋" w:hAnsi="仿宋" w:cs="仿宋" w:hint="eastAsia"/>
                <w:sz w:val="24"/>
                <w:szCs w:val="24"/>
              </w:rPr>
              <w:t>鲁著，</w:t>
            </w:r>
            <w:proofErr w:type="gramStart"/>
            <w:r w:rsidRPr="00B42CA3">
              <w:rPr>
                <w:rFonts w:ascii="仿宋" w:eastAsia="仿宋" w:hAnsi="仿宋" w:cs="仿宋" w:hint="eastAsia"/>
                <w:sz w:val="24"/>
                <w:szCs w:val="24"/>
              </w:rPr>
              <w:t>李业昆译著</w:t>
            </w:r>
            <w:proofErr w:type="gramEnd"/>
            <w:r w:rsidRPr="00B42CA3">
              <w:rPr>
                <w:rFonts w:ascii="仿宋" w:eastAsia="仿宋" w:hAnsi="仿宋" w:cs="仿宋" w:hint="eastAsia"/>
                <w:sz w:val="24"/>
                <w:szCs w:val="24"/>
              </w:rPr>
              <w:t>：《人力资源管理》</w:t>
            </w:r>
            <w:r w:rsidRPr="00B42CA3">
              <w:rPr>
                <w:rFonts w:ascii="仿宋" w:eastAsia="仿宋" w:hAnsi="仿宋" w:hint="eastAsia"/>
                <w:sz w:val="24"/>
                <w:szCs w:val="24"/>
              </w:rPr>
              <w:t>(双语教学版)，人民邮电出版社2005年版。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46.</w:t>
            </w:r>
            <w:r w:rsidRPr="00B42CA3">
              <w:rPr>
                <w:rFonts w:ascii="仿宋" w:eastAsia="仿宋" w:hAnsi="仿宋" w:hint="eastAsia"/>
                <w:sz w:val="24"/>
                <w:szCs w:val="24"/>
              </w:rPr>
              <w:tab/>
            </w:r>
            <w:proofErr w:type="gramStart"/>
            <w:r w:rsidRPr="00B42CA3">
              <w:rPr>
                <w:rFonts w:ascii="仿宋" w:eastAsia="仿宋" w:hAnsi="仿宋" w:hint="eastAsia"/>
                <w:sz w:val="24"/>
                <w:szCs w:val="24"/>
              </w:rPr>
              <w:t>威坦和</w:t>
            </w:r>
            <w:proofErr w:type="gramEnd"/>
            <w:r w:rsidRPr="00B42CA3">
              <w:rPr>
                <w:rFonts w:ascii="仿宋" w:eastAsia="仿宋" w:hAnsi="仿宋" w:hint="eastAsia"/>
                <w:sz w:val="24"/>
                <w:szCs w:val="24"/>
              </w:rPr>
              <w:t>金</w:t>
            </w:r>
            <w:r w:rsidRPr="00B42CA3">
              <w:rPr>
                <w:rFonts w:ascii="宋体" w:hAnsi="宋体" w:cs="宋体" w:hint="eastAsia"/>
                <w:sz w:val="24"/>
                <w:szCs w:val="24"/>
              </w:rPr>
              <w:t>•</w:t>
            </w:r>
            <w:r w:rsidRPr="00B42CA3">
              <w:rPr>
                <w:rFonts w:ascii="仿宋" w:eastAsia="仿宋" w:hAnsi="仿宋" w:cs="仿宋" w:hint="eastAsia"/>
                <w:sz w:val="24"/>
                <w:szCs w:val="24"/>
              </w:rPr>
              <w:t>卡梅伦著，</w:t>
            </w:r>
            <w:proofErr w:type="gramStart"/>
            <w:r w:rsidRPr="00B42CA3">
              <w:rPr>
                <w:rFonts w:ascii="仿宋" w:eastAsia="仿宋" w:hAnsi="仿宋" w:cs="仿宋" w:hint="eastAsia"/>
                <w:sz w:val="24"/>
                <w:szCs w:val="24"/>
              </w:rPr>
              <w:t>王垒译</w:t>
            </w:r>
            <w:proofErr w:type="gramEnd"/>
            <w:r w:rsidRPr="00B42CA3">
              <w:rPr>
                <w:rFonts w:ascii="仿宋" w:eastAsia="仿宋" w:hAnsi="仿宋" w:cs="仿宋" w:hint="eastAsia"/>
                <w:sz w:val="24"/>
                <w:szCs w:val="24"/>
              </w:rPr>
              <w:t>：《管理技能开发》，清华大学出版社</w:t>
            </w:r>
            <w:r w:rsidRPr="00B42CA3">
              <w:rPr>
                <w:rFonts w:ascii="仿宋" w:eastAsia="仿宋" w:hAnsi="仿宋" w:hint="eastAsia"/>
                <w:sz w:val="24"/>
                <w:szCs w:val="24"/>
              </w:rPr>
              <w:t>2007年版。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47.</w:t>
            </w:r>
            <w:r w:rsidRPr="00B42CA3">
              <w:rPr>
                <w:rFonts w:ascii="仿宋" w:eastAsia="仿宋" w:hAnsi="仿宋" w:hint="eastAsia"/>
                <w:sz w:val="24"/>
                <w:szCs w:val="24"/>
              </w:rPr>
              <w:tab/>
              <w:t>罗伯特</w:t>
            </w:r>
            <w:r w:rsidRPr="00B42CA3">
              <w:rPr>
                <w:rFonts w:ascii="宋体" w:hAnsi="宋体" w:cs="宋体" w:hint="eastAsia"/>
                <w:sz w:val="24"/>
                <w:szCs w:val="24"/>
              </w:rPr>
              <w:t>•</w:t>
            </w:r>
            <w:r w:rsidRPr="00B42CA3">
              <w:rPr>
                <w:rFonts w:ascii="仿宋" w:eastAsia="仿宋" w:hAnsi="仿宋" w:cs="仿宋" w:hint="eastAsia"/>
                <w:sz w:val="24"/>
                <w:szCs w:val="24"/>
              </w:rPr>
              <w:t>格雷戈里：《心理测量</w:t>
            </w:r>
            <w:r w:rsidRPr="00B42CA3">
              <w:rPr>
                <w:rFonts w:ascii="仿宋" w:eastAsia="仿宋" w:hAnsi="仿宋" w:hint="eastAsia"/>
                <w:sz w:val="24"/>
                <w:szCs w:val="24"/>
              </w:rPr>
              <w:t>: 历史、概述与应用》(英文影印版)，北京大学出版社2007年版。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48.</w:t>
            </w:r>
            <w:r w:rsidRPr="00B42CA3">
              <w:rPr>
                <w:rFonts w:ascii="仿宋" w:eastAsia="仿宋" w:hAnsi="仿宋" w:hint="eastAsia"/>
                <w:sz w:val="24"/>
                <w:szCs w:val="24"/>
              </w:rPr>
              <w:tab/>
              <w:t>王垒，姚宏等著：《实用人事测量》，经济科学出版社1999年版。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49.</w:t>
            </w:r>
            <w:r w:rsidRPr="00B42CA3">
              <w:rPr>
                <w:rFonts w:ascii="仿宋" w:eastAsia="仿宋" w:hAnsi="仿宋" w:hint="eastAsia"/>
                <w:sz w:val="24"/>
                <w:szCs w:val="24"/>
              </w:rPr>
              <w:tab/>
            </w:r>
            <w:proofErr w:type="gramStart"/>
            <w:r w:rsidRPr="00B42CA3">
              <w:rPr>
                <w:rFonts w:ascii="仿宋" w:eastAsia="仿宋" w:hAnsi="仿宋" w:hint="eastAsia"/>
                <w:sz w:val="24"/>
                <w:szCs w:val="24"/>
              </w:rPr>
              <w:t>弗</w:t>
            </w:r>
            <w:proofErr w:type="gramEnd"/>
            <w:r w:rsidRPr="00B42CA3">
              <w:rPr>
                <w:rFonts w:ascii="仿宋" w:eastAsia="仿宋" w:hAnsi="仿宋" w:hint="eastAsia"/>
                <w:sz w:val="24"/>
                <w:szCs w:val="24"/>
              </w:rPr>
              <w:t>雷德</w:t>
            </w:r>
            <w:proofErr w:type="gramStart"/>
            <w:r w:rsidRPr="00B42CA3">
              <w:rPr>
                <w:rFonts w:ascii="宋体" w:hAnsi="宋体" w:cs="宋体" w:hint="eastAsia"/>
                <w:sz w:val="24"/>
                <w:szCs w:val="24"/>
              </w:rPr>
              <w:t>•</w:t>
            </w:r>
            <w:r w:rsidRPr="00B42CA3">
              <w:rPr>
                <w:rFonts w:ascii="仿宋" w:eastAsia="仿宋" w:hAnsi="仿宋" w:cs="仿宋" w:hint="eastAsia"/>
                <w:sz w:val="24"/>
                <w:szCs w:val="24"/>
              </w:rPr>
              <w:t>鲁森斯</w:t>
            </w:r>
            <w:proofErr w:type="gramEnd"/>
            <w:r w:rsidRPr="00B42CA3">
              <w:rPr>
                <w:rFonts w:ascii="仿宋" w:eastAsia="仿宋" w:hAnsi="仿宋" w:cs="仿宋" w:hint="eastAsia"/>
                <w:sz w:val="24"/>
                <w:szCs w:val="24"/>
              </w:rPr>
              <w:t>著</w:t>
            </w:r>
            <w:r w:rsidRPr="00B42CA3">
              <w:rPr>
                <w:rFonts w:ascii="仿宋" w:eastAsia="仿宋" w:hAnsi="仿宋" w:hint="eastAsia"/>
                <w:sz w:val="24"/>
                <w:szCs w:val="24"/>
              </w:rPr>
              <w:t xml:space="preserve">. </w:t>
            </w:r>
            <w:proofErr w:type="gramStart"/>
            <w:r w:rsidRPr="00B42CA3">
              <w:rPr>
                <w:rFonts w:ascii="仿宋" w:eastAsia="仿宋" w:hAnsi="仿宋" w:hint="eastAsia"/>
                <w:sz w:val="24"/>
                <w:szCs w:val="24"/>
              </w:rPr>
              <w:t>王垒等</w:t>
            </w:r>
            <w:proofErr w:type="gramEnd"/>
            <w:r w:rsidRPr="00B42CA3">
              <w:rPr>
                <w:rFonts w:ascii="仿宋" w:eastAsia="仿宋" w:hAnsi="仿宋" w:hint="eastAsia"/>
                <w:sz w:val="24"/>
                <w:szCs w:val="24"/>
              </w:rPr>
              <w:t>译校：《组织行为学》，人民邮电出版社 2009版。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50.</w:t>
            </w:r>
            <w:r w:rsidRPr="00B42CA3">
              <w:rPr>
                <w:rFonts w:ascii="仿宋" w:eastAsia="仿宋" w:hAnsi="仿宋" w:hint="eastAsia"/>
                <w:sz w:val="24"/>
                <w:szCs w:val="24"/>
              </w:rPr>
              <w:tab/>
              <w:t>郭志纲主编：《社会统计分析方法: SPSS软件应用》，中国人民大学出版社2004年版。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51.</w:t>
            </w:r>
            <w:r w:rsidRPr="00B42CA3">
              <w:rPr>
                <w:rFonts w:ascii="仿宋" w:eastAsia="仿宋" w:hAnsi="仿宋" w:hint="eastAsia"/>
                <w:sz w:val="24"/>
                <w:szCs w:val="24"/>
              </w:rPr>
              <w:tab/>
            </w:r>
            <w:proofErr w:type="gramStart"/>
            <w:r w:rsidRPr="00B42CA3">
              <w:rPr>
                <w:rFonts w:ascii="仿宋" w:eastAsia="仿宋" w:hAnsi="仿宋" w:hint="eastAsia"/>
                <w:sz w:val="24"/>
                <w:szCs w:val="24"/>
              </w:rPr>
              <w:t>侯杰泰</w:t>
            </w:r>
            <w:proofErr w:type="gramEnd"/>
            <w:r w:rsidRPr="00B42CA3">
              <w:rPr>
                <w:rFonts w:ascii="仿宋" w:eastAsia="仿宋" w:hAnsi="仿宋" w:hint="eastAsia"/>
                <w:sz w:val="24"/>
                <w:szCs w:val="24"/>
              </w:rPr>
              <w:t>著：《结构方程模型及其应用》，教育科学出版社2004年版。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52.</w:t>
            </w:r>
            <w:r w:rsidRPr="00B42CA3">
              <w:rPr>
                <w:rFonts w:ascii="仿宋" w:eastAsia="仿宋" w:hAnsi="仿宋" w:hint="eastAsia"/>
                <w:sz w:val="24"/>
                <w:szCs w:val="24"/>
              </w:rPr>
              <w:tab/>
              <w:t>哈里</w:t>
            </w:r>
            <w:r w:rsidRPr="00B42CA3">
              <w:rPr>
                <w:rFonts w:ascii="宋体" w:hAnsi="宋体" w:cs="宋体" w:hint="eastAsia"/>
                <w:sz w:val="24"/>
                <w:szCs w:val="24"/>
              </w:rPr>
              <w:t>•</w:t>
            </w:r>
            <w:r w:rsidRPr="00B42CA3">
              <w:rPr>
                <w:rFonts w:ascii="仿宋" w:eastAsia="仿宋" w:hAnsi="仿宋" w:hint="eastAsia"/>
                <w:sz w:val="24"/>
                <w:szCs w:val="24"/>
              </w:rPr>
              <w:t>T</w:t>
            </w:r>
            <w:r w:rsidRPr="00B42CA3">
              <w:rPr>
                <w:rFonts w:ascii="宋体" w:hAnsi="宋体" w:cs="宋体" w:hint="eastAsia"/>
                <w:sz w:val="24"/>
                <w:szCs w:val="24"/>
              </w:rPr>
              <w:t>•</w:t>
            </w:r>
            <w:r w:rsidRPr="00B42CA3">
              <w:rPr>
                <w:rFonts w:ascii="仿宋" w:eastAsia="仿宋" w:hAnsi="仿宋" w:cs="仿宋" w:hint="eastAsia"/>
                <w:sz w:val="24"/>
                <w:szCs w:val="24"/>
              </w:rPr>
              <w:t>赖斯著，张建新等译：《社会与人格心理学研究方法手册》，人民大学出版社</w:t>
            </w:r>
            <w:r w:rsidRPr="00B42CA3">
              <w:rPr>
                <w:rFonts w:ascii="仿宋" w:eastAsia="仿宋" w:hAnsi="仿宋" w:hint="eastAsia"/>
                <w:sz w:val="24"/>
                <w:szCs w:val="24"/>
              </w:rPr>
              <w:t>2011年版。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lastRenderedPageBreak/>
              <w:t>53.</w:t>
            </w:r>
            <w:r w:rsidRPr="00B42CA3">
              <w:rPr>
                <w:rFonts w:ascii="仿宋" w:eastAsia="仿宋" w:hAnsi="仿宋" w:hint="eastAsia"/>
                <w:sz w:val="24"/>
                <w:szCs w:val="24"/>
              </w:rPr>
              <w:tab/>
              <w:t>（美）津巴多，</w:t>
            </w:r>
            <w:proofErr w:type="gramStart"/>
            <w:r w:rsidRPr="00B42CA3">
              <w:rPr>
                <w:rFonts w:ascii="仿宋" w:eastAsia="仿宋" w:hAnsi="仿宋" w:hint="eastAsia"/>
                <w:sz w:val="24"/>
                <w:szCs w:val="24"/>
              </w:rPr>
              <w:t>利佩</w:t>
            </w:r>
            <w:proofErr w:type="gramEnd"/>
            <w:r w:rsidRPr="00B42CA3">
              <w:rPr>
                <w:rFonts w:ascii="仿宋" w:eastAsia="仿宋" w:hAnsi="仿宋" w:hint="eastAsia"/>
                <w:sz w:val="24"/>
                <w:szCs w:val="24"/>
              </w:rPr>
              <w:t xml:space="preserve">　著：《态度改变与社会影响》，北京：人民邮电出版社，2007年版。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54.</w:t>
            </w:r>
            <w:r w:rsidRPr="00B42CA3">
              <w:rPr>
                <w:rFonts w:ascii="仿宋" w:eastAsia="仿宋" w:hAnsi="仿宋" w:hint="eastAsia"/>
                <w:sz w:val="24"/>
                <w:szCs w:val="24"/>
              </w:rPr>
              <w:tab/>
              <w:t>（英）布朗　著：《群体过程》，北京：中国轻工业出版社，2007年版。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55.</w:t>
            </w:r>
            <w:r w:rsidRPr="00B42CA3">
              <w:rPr>
                <w:rFonts w:ascii="仿宋" w:eastAsia="仿宋" w:hAnsi="仿宋" w:hint="eastAsia"/>
                <w:sz w:val="24"/>
                <w:szCs w:val="24"/>
              </w:rPr>
              <w:tab/>
              <w:t>中国社会科学院社会学研究所主办：《中国社会心理学评论（第一辑-第五辑）》，北京：社会科学文献出版社，2005-2010。</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56.</w:t>
            </w:r>
            <w:r w:rsidRPr="00B42CA3">
              <w:rPr>
                <w:rFonts w:ascii="仿宋" w:eastAsia="仿宋" w:hAnsi="仿宋" w:hint="eastAsia"/>
                <w:sz w:val="24"/>
                <w:szCs w:val="24"/>
              </w:rPr>
              <w:tab/>
              <w:t>张雷 等著：《多层线性模型应用》，北京：教育科学出版社，2003年版。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57.</w:t>
            </w:r>
            <w:r w:rsidRPr="00B42CA3">
              <w:rPr>
                <w:rFonts w:ascii="仿宋" w:eastAsia="仿宋" w:hAnsi="仿宋" w:hint="eastAsia"/>
                <w:sz w:val="24"/>
                <w:szCs w:val="24"/>
              </w:rPr>
              <w:tab/>
              <w:t>（比利时）杜瓦斯 著：《社会心理学的解释水平》，北京：中国人民大学出版社，2011年版。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58.</w:t>
            </w:r>
            <w:r w:rsidRPr="00B42CA3">
              <w:rPr>
                <w:rFonts w:ascii="仿宋" w:eastAsia="仿宋" w:hAnsi="仿宋" w:hint="eastAsia"/>
                <w:sz w:val="24"/>
                <w:szCs w:val="24"/>
              </w:rPr>
              <w:tab/>
              <w:t>Gudjonsson G., 乐国安, 李安. 审讯和供述心理学手册. 北京：中国轻工业出版社, 2008。</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59.</w:t>
            </w:r>
            <w:r w:rsidRPr="00B42CA3">
              <w:rPr>
                <w:rFonts w:ascii="仿宋" w:eastAsia="仿宋" w:hAnsi="仿宋" w:hint="eastAsia"/>
                <w:sz w:val="24"/>
                <w:szCs w:val="24"/>
              </w:rPr>
              <w:tab/>
              <w:t>乔治</w:t>
            </w:r>
            <w:r w:rsidRPr="00B42CA3">
              <w:rPr>
                <w:rFonts w:ascii="宋体" w:hAnsi="宋体" w:cs="宋体" w:hint="eastAsia"/>
                <w:sz w:val="24"/>
                <w:szCs w:val="24"/>
              </w:rPr>
              <w:t>•</w:t>
            </w:r>
            <w:r w:rsidRPr="00B42CA3">
              <w:rPr>
                <w:rFonts w:ascii="仿宋" w:eastAsia="仿宋" w:hAnsi="仿宋" w:hint="eastAsia"/>
                <w:sz w:val="24"/>
                <w:szCs w:val="24"/>
              </w:rPr>
              <w:t>B. 沃尔德,托马斯</w:t>
            </w:r>
            <w:r w:rsidRPr="00B42CA3">
              <w:rPr>
                <w:rFonts w:ascii="宋体" w:hAnsi="宋体" w:cs="宋体" w:hint="eastAsia"/>
                <w:sz w:val="24"/>
                <w:szCs w:val="24"/>
              </w:rPr>
              <w:t>•</w:t>
            </w:r>
            <w:r w:rsidRPr="00B42CA3">
              <w:rPr>
                <w:rFonts w:ascii="仿宋" w:eastAsia="仿宋" w:hAnsi="仿宋" w:hint="eastAsia"/>
                <w:sz w:val="24"/>
                <w:szCs w:val="24"/>
              </w:rPr>
              <w:t>J. 伯纳德, 杰</w:t>
            </w:r>
            <w:proofErr w:type="gramStart"/>
            <w:r w:rsidRPr="00B42CA3">
              <w:rPr>
                <w:rFonts w:ascii="仿宋" w:eastAsia="仿宋" w:hAnsi="仿宋" w:hint="eastAsia"/>
                <w:sz w:val="24"/>
                <w:szCs w:val="24"/>
              </w:rPr>
              <w:t>弗</w:t>
            </w:r>
            <w:proofErr w:type="gramEnd"/>
            <w:r w:rsidRPr="00B42CA3">
              <w:rPr>
                <w:rFonts w:ascii="仿宋" w:eastAsia="仿宋" w:hAnsi="仿宋" w:hint="eastAsia"/>
                <w:sz w:val="24"/>
                <w:szCs w:val="24"/>
              </w:rPr>
              <w:t>里</w:t>
            </w:r>
            <w:r w:rsidRPr="00B42CA3">
              <w:rPr>
                <w:rFonts w:ascii="宋体" w:hAnsi="宋体" w:cs="宋体" w:hint="eastAsia"/>
                <w:sz w:val="24"/>
                <w:szCs w:val="24"/>
              </w:rPr>
              <w:t>•</w:t>
            </w:r>
            <w:r w:rsidRPr="00B42CA3">
              <w:rPr>
                <w:rFonts w:ascii="仿宋" w:eastAsia="仿宋" w:hAnsi="仿宋" w:hint="eastAsia"/>
                <w:sz w:val="24"/>
                <w:szCs w:val="24"/>
              </w:rPr>
              <w:t>B. 斯奈普斯.(2005). 《理论犯罪学》北京：中国政法大学出版社。</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60.</w:t>
            </w:r>
            <w:r w:rsidRPr="00B42CA3">
              <w:rPr>
                <w:rFonts w:ascii="仿宋" w:eastAsia="仿宋" w:hAnsi="仿宋" w:hint="eastAsia"/>
                <w:sz w:val="24"/>
                <w:szCs w:val="24"/>
              </w:rPr>
              <w:tab/>
              <w:t>R</w:t>
            </w:r>
            <w:r w:rsidRPr="00B42CA3">
              <w:rPr>
                <w:rFonts w:ascii="宋体" w:hAnsi="宋体" w:cs="宋体" w:hint="eastAsia"/>
                <w:sz w:val="24"/>
                <w:szCs w:val="24"/>
              </w:rPr>
              <w:t>•</w:t>
            </w:r>
            <w:r w:rsidRPr="00B42CA3">
              <w:rPr>
                <w:rFonts w:ascii="仿宋" w:eastAsia="仿宋" w:hAnsi="仿宋" w:cs="仿宋" w:hint="eastAsia"/>
                <w:sz w:val="24"/>
                <w:szCs w:val="24"/>
              </w:rPr>
              <w:t>普</w:t>
            </w:r>
            <w:proofErr w:type="gramStart"/>
            <w:r w:rsidRPr="00B42CA3">
              <w:rPr>
                <w:rFonts w:ascii="仿宋" w:eastAsia="仿宋" w:hAnsi="仿宋" w:cs="仿宋" w:hint="eastAsia"/>
                <w:sz w:val="24"/>
                <w:szCs w:val="24"/>
              </w:rPr>
              <w:t>洛</w:t>
            </w:r>
            <w:proofErr w:type="gramEnd"/>
            <w:r w:rsidRPr="00B42CA3">
              <w:rPr>
                <w:rFonts w:ascii="仿宋" w:eastAsia="仿宋" w:hAnsi="仿宋" w:cs="仿宋" w:hint="eastAsia"/>
                <w:sz w:val="24"/>
                <w:szCs w:val="24"/>
              </w:rPr>
              <w:t>明等著</w:t>
            </w:r>
            <w:r w:rsidRPr="00B42CA3">
              <w:rPr>
                <w:rFonts w:ascii="仿宋" w:eastAsia="仿宋" w:hAnsi="仿宋" w:hint="eastAsia"/>
                <w:sz w:val="24"/>
                <w:szCs w:val="24"/>
              </w:rPr>
              <w:t>,温暖等译：《行为遗传学》，华东师范大学出版社2008年版。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61.</w:t>
            </w:r>
            <w:r w:rsidRPr="00B42CA3">
              <w:rPr>
                <w:rFonts w:ascii="仿宋" w:eastAsia="仿宋" w:hAnsi="仿宋" w:hint="eastAsia"/>
                <w:sz w:val="24"/>
                <w:szCs w:val="24"/>
              </w:rPr>
              <w:tab/>
              <w:t>Roger R Hock著，白学军等译：《改变心理学的40项研究》，中国轻工业出版社2004年版。</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62.</w:t>
            </w:r>
            <w:r w:rsidRPr="00B42CA3">
              <w:rPr>
                <w:rFonts w:ascii="仿宋" w:eastAsia="仿宋" w:hAnsi="仿宋" w:hint="eastAsia"/>
                <w:sz w:val="24"/>
                <w:szCs w:val="24"/>
              </w:rPr>
              <w:tab/>
              <w:t>《心理学报》，科学出版社。</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63.</w:t>
            </w:r>
            <w:r w:rsidRPr="00B42CA3">
              <w:rPr>
                <w:rFonts w:ascii="仿宋" w:eastAsia="仿宋" w:hAnsi="仿宋" w:hint="eastAsia"/>
                <w:sz w:val="24"/>
                <w:szCs w:val="24"/>
              </w:rPr>
              <w:tab/>
              <w:t>《心理科学进展》，科学出版社。</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64.</w:t>
            </w:r>
            <w:r w:rsidRPr="00B42CA3">
              <w:rPr>
                <w:rFonts w:ascii="仿宋" w:eastAsia="仿宋" w:hAnsi="仿宋" w:hint="eastAsia"/>
                <w:sz w:val="24"/>
                <w:szCs w:val="24"/>
              </w:rPr>
              <w:tab/>
              <w:t>《心理科学》，科学出版社。</w:t>
            </w:r>
          </w:p>
          <w:p w:rsidR="001039D2" w:rsidRPr="00435B35" w:rsidRDefault="001039D2" w:rsidP="00B40A2E">
            <w:pPr>
              <w:ind w:firstLineChars="190" w:firstLine="456"/>
              <w:rPr>
                <w:rFonts w:ascii="仿宋" w:eastAsia="仿宋" w:hAnsi="仿宋" w:hint="eastAsia"/>
                <w:sz w:val="24"/>
                <w:szCs w:val="24"/>
              </w:rPr>
            </w:pPr>
            <w:r w:rsidRPr="00435B35">
              <w:rPr>
                <w:rFonts w:ascii="仿宋" w:eastAsia="仿宋" w:hAnsi="仿宋" w:hint="eastAsia"/>
                <w:sz w:val="24"/>
                <w:szCs w:val="24"/>
              </w:rPr>
              <w:t>（二）外文书目</w:t>
            </w:r>
          </w:p>
          <w:p w:rsidR="00B42CA3" w:rsidRPr="00B42CA3" w:rsidRDefault="00B42CA3" w:rsidP="00B40A2E">
            <w:pPr>
              <w:ind w:firstLineChars="150" w:firstLine="360"/>
              <w:rPr>
                <w:rFonts w:ascii="仿宋" w:eastAsia="仿宋" w:hAnsi="仿宋"/>
                <w:sz w:val="24"/>
                <w:szCs w:val="24"/>
              </w:rPr>
            </w:pPr>
            <w:r w:rsidRPr="00B42CA3">
              <w:rPr>
                <w:rFonts w:ascii="仿宋" w:eastAsia="仿宋" w:hAnsi="仿宋"/>
                <w:sz w:val="24"/>
                <w:szCs w:val="24"/>
              </w:rPr>
              <w:t>65.</w:t>
            </w:r>
            <w:r w:rsidRPr="00B42CA3">
              <w:rPr>
                <w:rFonts w:ascii="仿宋" w:eastAsia="仿宋" w:hAnsi="仿宋"/>
                <w:sz w:val="24"/>
                <w:szCs w:val="24"/>
              </w:rPr>
              <w:tab/>
              <w:t>Review of General Psychology, American Psychological Association.</w:t>
            </w:r>
          </w:p>
          <w:p w:rsidR="00B42CA3" w:rsidRPr="00B42CA3" w:rsidRDefault="00B42CA3" w:rsidP="00B40A2E">
            <w:pPr>
              <w:ind w:firstLineChars="150" w:firstLine="360"/>
              <w:rPr>
                <w:rFonts w:ascii="仿宋" w:eastAsia="仿宋" w:hAnsi="仿宋"/>
                <w:sz w:val="24"/>
                <w:szCs w:val="24"/>
              </w:rPr>
            </w:pPr>
            <w:r w:rsidRPr="00B42CA3">
              <w:rPr>
                <w:rFonts w:ascii="仿宋" w:eastAsia="仿宋" w:hAnsi="仿宋"/>
                <w:sz w:val="24"/>
                <w:szCs w:val="24"/>
              </w:rPr>
              <w:t>66.</w:t>
            </w:r>
            <w:r w:rsidRPr="00B42CA3">
              <w:rPr>
                <w:rFonts w:ascii="仿宋" w:eastAsia="仿宋" w:hAnsi="仿宋"/>
                <w:sz w:val="24"/>
                <w:szCs w:val="24"/>
              </w:rPr>
              <w:tab/>
              <w:t>Journal of Personality and Social Psychology, American Psychological Association.</w:t>
            </w:r>
          </w:p>
          <w:p w:rsidR="00B42CA3" w:rsidRPr="00B42CA3" w:rsidRDefault="00B42CA3" w:rsidP="00B40A2E">
            <w:pPr>
              <w:ind w:firstLineChars="150" w:firstLine="360"/>
              <w:rPr>
                <w:rFonts w:ascii="仿宋" w:eastAsia="仿宋" w:hAnsi="仿宋"/>
                <w:sz w:val="24"/>
                <w:szCs w:val="24"/>
              </w:rPr>
            </w:pPr>
            <w:r w:rsidRPr="00B42CA3">
              <w:rPr>
                <w:rFonts w:ascii="仿宋" w:eastAsia="仿宋" w:hAnsi="仿宋"/>
                <w:sz w:val="24"/>
                <w:szCs w:val="24"/>
              </w:rPr>
              <w:t>67.</w:t>
            </w:r>
            <w:r w:rsidRPr="00B42CA3">
              <w:rPr>
                <w:rFonts w:ascii="仿宋" w:eastAsia="仿宋" w:hAnsi="仿宋"/>
                <w:sz w:val="24"/>
                <w:szCs w:val="24"/>
              </w:rPr>
              <w:tab/>
              <w:t xml:space="preserve">Journal of experimental social psychology, </w:t>
            </w:r>
            <w:proofErr w:type="gramStart"/>
            <w:r w:rsidRPr="00B42CA3">
              <w:rPr>
                <w:rFonts w:ascii="仿宋" w:eastAsia="仿宋" w:hAnsi="仿宋"/>
                <w:sz w:val="24"/>
                <w:szCs w:val="24"/>
              </w:rPr>
              <w:t>Elsevier .</w:t>
            </w:r>
            <w:proofErr w:type="gramEnd"/>
          </w:p>
          <w:p w:rsidR="00B42CA3" w:rsidRPr="00B42CA3" w:rsidRDefault="00B42CA3" w:rsidP="00B40A2E">
            <w:pPr>
              <w:ind w:firstLineChars="150" w:firstLine="360"/>
              <w:rPr>
                <w:rFonts w:ascii="仿宋" w:eastAsia="仿宋" w:hAnsi="仿宋"/>
                <w:sz w:val="24"/>
                <w:szCs w:val="24"/>
              </w:rPr>
            </w:pPr>
            <w:r w:rsidRPr="00B42CA3">
              <w:rPr>
                <w:rFonts w:ascii="仿宋" w:eastAsia="仿宋" w:hAnsi="仿宋"/>
                <w:sz w:val="24"/>
                <w:szCs w:val="24"/>
              </w:rPr>
              <w:t>68.</w:t>
            </w:r>
            <w:r w:rsidRPr="00B42CA3">
              <w:rPr>
                <w:rFonts w:ascii="仿宋" w:eastAsia="仿宋" w:hAnsi="仿宋"/>
                <w:sz w:val="24"/>
                <w:szCs w:val="24"/>
              </w:rPr>
              <w:tab/>
              <w:t>Personality and social psychology bulletin, Wiley &amp; Blackwell.</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69.</w:t>
            </w:r>
            <w:r w:rsidRPr="00B42CA3">
              <w:rPr>
                <w:rFonts w:ascii="仿宋" w:eastAsia="仿宋" w:hAnsi="仿宋" w:hint="eastAsia"/>
                <w:sz w:val="24"/>
                <w:szCs w:val="24"/>
              </w:rPr>
              <w:tab/>
              <w:t>Law and Human Behavior，American Psychological Association.</w:t>
            </w:r>
          </w:p>
          <w:p w:rsidR="00B42CA3" w:rsidRPr="00B42CA3" w:rsidRDefault="00B42CA3" w:rsidP="00B40A2E">
            <w:pPr>
              <w:ind w:firstLineChars="150" w:firstLine="360"/>
              <w:rPr>
                <w:rFonts w:ascii="仿宋" w:eastAsia="仿宋" w:hAnsi="仿宋"/>
                <w:sz w:val="24"/>
                <w:szCs w:val="24"/>
              </w:rPr>
            </w:pPr>
            <w:r w:rsidRPr="00B42CA3">
              <w:rPr>
                <w:rFonts w:ascii="仿宋" w:eastAsia="仿宋" w:hAnsi="仿宋"/>
                <w:sz w:val="24"/>
                <w:szCs w:val="24"/>
              </w:rPr>
              <w:t>70.</w:t>
            </w:r>
            <w:r w:rsidRPr="00B42CA3">
              <w:rPr>
                <w:rFonts w:ascii="仿宋" w:eastAsia="仿宋" w:hAnsi="仿宋"/>
                <w:sz w:val="24"/>
                <w:szCs w:val="24"/>
              </w:rPr>
              <w:tab/>
              <w:t>Psychological Review, American Psychological Association.</w:t>
            </w:r>
          </w:p>
          <w:p w:rsidR="00B42CA3" w:rsidRPr="00B42CA3" w:rsidRDefault="00B42CA3" w:rsidP="00B40A2E">
            <w:pPr>
              <w:ind w:firstLineChars="150" w:firstLine="360"/>
              <w:rPr>
                <w:rFonts w:ascii="仿宋" w:eastAsia="仿宋" w:hAnsi="仿宋"/>
                <w:sz w:val="24"/>
                <w:szCs w:val="24"/>
              </w:rPr>
            </w:pPr>
            <w:r w:rsidRPr="00B42CA3">
              <w:rPr>
                <w:rFonts w:ascii="仿宋" w:eastAsia="仿宋" w:hAnsi="仿宋"/>
                <w:sz w:val="24"/>
                <w:szCs w:val="24"/>
              </w:rPr>
              <w:t>71.</w:t>
            </w:r>
            <w:r w:rsidRPr="00B42CA3">
              <w:rPr>
                <w:rFonts w:ascii="仿宋" w:eastAsia="仿宋" w:hAnsi="仿宋"/>
                <w:sz w:val="24"/>
                <w:szCs w:val="24"/>
              </w:rPr>
              <w:tab/>
              <w:t>Psychological Methods, American Psychological Association.</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72.</w:t>
            </w:r>
            <w:r w:rsidRPr="00B42CA3">
              <w:rPr>
                <w:rFonts w:ascii="仿宋" w:eastAsia="仿宋" w:hAnsi="仿宋" w:hint="eastAsia"/>
                <w:sz w:val="24"/>
                <w:szCs w:val="24"/>
              </w:rPr>
              <w:tab/>
              <w:t xml:space="preserve">Aggression and Violent Behavior，Elsevier. </w:t>
            </w:r>
          </w:p>
          <w:p w:rsidR="00B42CA3" w:rsidRPr="00B42CA3" w:rsidRDefault="00B42CA3" w:rsidP="00B40A2E">
            <w:pPr>
              <w:ind w:firstLineChars="150" w:firstLine="360"/>
              <w:rPr>
                <w:rFonts w:ascii="仿宋" w:eastAsia="仿宋" w:hAnsi="仿宋"/>
                <w:sz w:val="24"/>
                <w:szCs w:val="24"/>
              </w:rPr>
            </w:pPr>
            <w:r w:rsidRPr="00B42CA3">
              <w:rPr>
                <w:rFonts w:ascii="仿宋" w:eastAsia="仿宋" w:hAnsi="仿宋"/>
                <w:sz w:val="24"/>
                <w:szCs w:val="24"/>
              </w:rPr>
              <w:t>73.</w:t>
            </w:r>
            <w:r w:rsidRPr="00B42CA3">
              <w:rPr>
                <w:rFonts w:ascii="仿宋" w:eastAsia="仿宋" w:hAnsi="仿宋"/>
                <w:sz w:val="24"/>
                <w:szCs w:val="24"/>
              </w:rPr>
              <w:tab/>
              <w:t>Psychological bulletin, American Psychological Association.</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74.</w:t>
            </w:r>
            <w:r w:rsidRPr="00B42CA3">
              <w:rPr>
                <w:rFonts w:ascii="仿宋" w:eastAsia="仿宋" w:hAnsi="仿宋" w:hint="eastAsia"/>
                <w:sz w:val="24"/>
                <w:szCs w:val="24"/>
              </w:rPr>
              <w:tab/>
              <w:t>European Journal of Social Psychology，wiley.</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75.</w:t>
            </w:r>
            <w:r w:rsidRPr="00B42CA3">
              <w:rPr>
                <w:rFonts w:ascii="仿宋" w:eastAsia="仿宋" w:hAnsi="仿宋" w:hint="eastAsia"/>
                <w:sz w:val="24"/>
                <w:szCs w:val="24"/>
              </w:rPr>
              <w:tab/>
              <w:t>Psychology, Crime and Law，Taylor &amp; Francis Online.</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76.</w:t>
            </w:r>
            <w:r w:rsidRPr="00B42CA3">
              <w:rPr>
                <w:rFonts w:ascii="仿宋" w:eastAsia="仿宋" w:hAnsi="仿宋" w:hint="eastAsia"/>
                <w:sz w:val="24"/>
                <w:szCs w:val="24"/>
              </w:rPr>
              <w:tab/>
              <w:t>Personality and Individual Differences，</w:t>
            </w:r>
            <w:r w:rsidRPr="00B42CA3">
              <w:rPr>
                <w:rFonts w:ascii="仿宋" w:eastAsia="仿宋" w:hAnsi="仿宋" w:hint="eastAsia"/>
                <w:sz w:val="24"/>
                <w:szCs w:val="24"/>
              </w:rPr>
              <w:lastRenderedPageBreak/>
              <w:t>elsevier.</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77.</w:t>
            </w:r>
            <w:r w:rsidRPr="00B42CA3">
              <w:rPr>
                <w:rFonts w:ascii="仿宋" w:eastAsia="仿宋" w:hAnsi="仿宋" w:hint="eastAsia"/>
                <w:sz w:val="24"/>
                <w:szCs w:val="24"/>
              </w:rPr>
              <w:tab/>
              <w:t>Behavioral Sciences and the Law，wiley.</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78.</w:t>
            </w:r>
            <w:r w:rsidRPr="00B42CA3">
              <w:rPr>
                <w:rFonts w:ascii="仿宋" w:eastAsia="仿宋" w:hAnsi="仿宋" w:hint="eastAsia"/>
                <w:sz w:val="24"/>
                <w:szCs w:val="24"/>
              </w:rPr>
              <w:tab/>
              <w:t>Psychiatry, Psychology and Law，Taylor &amp; Francis Online.</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79.</w:t>
            </w:r>
            <w:r w:rsidRPr="00B42CA3">
              <w:rPr>
                <w:rFonts w:ascii="仿宋" w:eastAsia="仿宋" w:hAnsi="仿宋" w:hint="eastAsia"/>
                <w:sz w:val="24"/>
                <w:szCs w:val="24"/>
              </w:rPr>
              <w:tab/>
              <w:t>Michael A. Hogg，R. Scott Tindale（editors）：《Blackwell Handbook of Social Psychology: Group Processes》，Blackwell Publishers，2001.</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80.</w:t>
            </w:r>
            <w:r w:rsidRPr="00B42CA3">
              <w:rPr>
                <w:rFonts w:ascii="仿宋" w:eastAsia="仿宋" w:hAnsi="仿宋" w:hint="eastAsia"/>
                <w:sz w:val="24"/>
                <w:szCs w:val="24"/>
              </w:rPr>
              <w:tab/>
              <w:t>Rupert Brown，Samuel L. Gaertner（editors）：《Blackwell Handbook of Social Psychology: Intergroup Processes》，Blackwell Publishers，2001.</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81.</w:t>
            </w:r>
            <w:r w:rsidRPr="00B42CA3">
              <w:rPr>
                <w:rFonts w:ascii="仿宋" w:eastAsia="仿宋" w:hAnsi="仿宋" w:hint="eastAsia"/>
                <w:sz w:val="24"/>
                <w:szCs w:val="24"/>
              </w:rPr>
              <w:tab/>
              <w:t>Garth J. O. Fletcher，Margaret S. Clark（editors）：《Blackwell Handbook of Social Psychology: Interpersonal Processes》，Blackwell Publishers，2001.</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82.</w:t>
            </w:r>
            <w:r w:rsidRPr="00B42CA3">
              <w:rPr>
                <w:rFonts w:ascii="仿宋" w:eastAsia="仿宋" w:hAnsi="仿宋" w:hint="eastAsia"/>
                <w:sz w:val="24"/>
                <w:szCs w:val="24"/>
              </w:rPr>
              <w:tab/>
              <w:t>Abraham Tesser，Norbert Schwarz （editors）：《Blackwell Handbook of Social Psychology: Intraindividual Processes》，Blackwell Publishers，2001.</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83.</w:t>
            </w:r>
            <w:r w:rsidRPr="00B42CA3">
              <w:rPr>
                <w:rFonts w:ascii="仿宋" w:eastAsia="仿宋" w:hAnsi="仿宋" w:hint="eastAsia"/>
                <w:sz w:val="24"/>
                <w:szCs w:val="24"/>
              </w:rPr>
              <w:tab/>
              <w:t>The Cambridge handbook of forensic psychology，Cambridge university press，2010.</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84.</w:t>
            </w:r>
            <w:r w:rsidRPr="00B42CA3">
              <w:rPr>
                <w:rFonts w:ascii="仿宋" w:eastAsia="仿宋" w:hAnsi="仿宋" w:hint="eastAsia"/>
                <w:sz w:val="24"/>
                <w:szCs w:val="24"/>
              </w:rPr>
              <w:tab/>
              <w:t>Encyclopedia of social psychology，editors, Roy F. Baumeister, Kathleen D. Vohs. sage pub，2007.</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85.</w:t>
            </w:r>
            <w:r w:rsidRPr="00B42CA3">
              <w:rPr>
                <w:rFonts w:ascii="仿宋" w:eastAsia="仿宋" w:hAnsi="仿宋" w:hint="eastAsia"/>
                <w:sz w:val="24"/>
                <w:szCs w:val="24"/>
              </w:rPr>
              <w:tab/>
              <w:t>Handbook of socialization : theory and research，edited by Joan E. Grusec, Paul D. Hastings，Guilford Press，2007.</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86.</w:t>
            </w:r>
            <w:r w:rsidRPr="00B42CA3">
              <w:rPr>
                <w:rFonts w:ascii="仿宋" w:eastAsia="仿宋" w:hAnsi="仿宋" w:hint="eastAsia"/>
                <w:sz w:val="24"/>
                <w:szCs w:val="24"/>
              </w:rPr>
              <w:tab/>
              <w:t>The Cambridge Handbook of Violent Behavior and Aggression，Daniel J. Flannery，Cambridge university press，2007.</w:t>
            </w:r>
          </w:p>
          <w:p w:rsidR="00B42CA3" w:rsidRPr="00B42CA3" w:rsidRDefault="00B42CA3" w:rsidP="00B40A2E">
            <w:pPr>
              <w:ind w:firstLineChars="150" w:firstLine="360"/>
              <w:rPr>
                <w:rFonts w:ascii="仿宋" w:eastAsia="仿宋" w:hAnsi="仿宋" w:hint="eastAsia"/>
                <w:sz w:val="24"/>
                <w:szCs w:val="24"/>
              </w:rPr>
            </w:pPr>
            <w:r w:rsidRPr="00B42CA3">
              <w:rPr>
                <w:rFonts w:ascii="仿宋" w:eastAsia="仿宋" w:hAnsi="仿宋" w:hint="eastAsia"/>
                <w:sz w:val="24"/>
                <w:szCs w:val="24"/>
              </w:rPr>
              <w:t>87.</w:t>
            </w:r>
            <w:r w:rsidRPr="00B42CA3">
              <w:rPr>
                <w:rFonts w:ascii="仿宋" w:eastAsia="仿宋" w:hAnsi="仿宋" w:hint="eastAsia"/>
                <w:sz w:val="24"/>
                <w:szCs w:val="24"/>
              </w:rPr>
              <w:tab/>
              <w:t>Encyclopedia of Psychology and Law，editor, Brian L. Cutler，sage pub，2008.</w:t>
            </w:r>
          </w:p>
          <w:p w:rsidR="00B42CA3" w:rsidRDefault="00B42CA3" w:rsidP="00B40A2E">
            <w:pPr>
              <w:ind w:firstLineChars="150" w:firstLine="360"/>
              <w:rPr>
                <w:rFonts w:ascii="仿宋" w:eastAsia="仿宋" w:hAnsi="仿宋" w:hint="eastAsia"/>
                <w:sz w:val="24"/>
                <w:szCs w:val="24"/>
              </w:rPr>
            </w:pPr>
            <w:r w:rsidRPr="00B42CA3">
              <w:rPr>
                <w:rFonts w:ascii="仿宋" w:eastAsia="仿宋" w:hAnsi="仿宋"/>
                <w:sz w:val="24"/>
                <w:szCs w:val="24"/>
              </w:rPr>
              <w:t>88.</w:t>
            </w:r>
            <w:r w:rsidRPr="00B42CA3">
              <w:rPr>
                <w:rFonts w:ascii="仿宋" w:eastAsia="仿宋" w:hAnsi="仿宋"/>
                <w:sz w:val="24"/>
                <w:szCs w:val="24"/>
              </w:rPr>
              <w:tab/>
              <w:t>The Handbook of Forensic Psychology, edited by Irving B. Weiner Allen K. Hess, John Wiley &amp; Sons</w:t>
            </w:r>
            <w:proofErr w:type="gramStart"/>
            <w:r w:rsidRPr="00B42CA3">
              <w:rPr>
                <w:rFonts w:ascii="仿宋" w:eastAsia="仿宋" w:hAnsi="仿宋"/>
                <w:sz w:val="24"/>
                <w:szCs w:val="24"/>
              </w:rPr>
              <w:t>,Inc</w:t>
            </w:r>
            <w:proofErr w:type="gramEnd"/>
            <w:r w:rsidRPr="00B42CA3">
              <w:rPr>
                <w:rFonts w:ascii="仿宋" w:eastAsia="仿宋" w:hAnsi="仿宋"/>
                <w:sz w:val="24"/>
                <w:szCs w:val="24"/>
              </w:rPr>
              <w:t>.,2006.</w:t>
            </w:r>
          </w:p>
          <w:p w:rsidR="00A825C4" w:rsidRPr="00B42CA3" w:rsidRDefault="00B42CA3" w:rsidP="00B40A2E">
            <w:pPr>
              <w:ind w:firstLineChars="150" w:firstLine="360"/>
              <w:rPr>
                <w:rFonts w:ascii="仿宋" w:eastAsia="仿宋" w:hAnsi="仿宋"/>
                <w:sz w:val="24"/>
                <w:szCs w:val="24"/>
              </w:rPr>
            </w:pPr>
            <w:r w:rsidRPr="00B42CA3">
              <w:rPr>
                <w:rFonts w:ascii="仿宋" w:eastAsia="仿宋" w:hAnsi="仿宋"/>
                <w:sz w:val="24"/>
                <w:szCs w:val="24"/>
              </w:rPr>
              <w:t>89.</w:t>
            </w:r>
            <w:r w:rsidRPr="00B42CA3">
              <w:rPr>
                <w:rFonts w:ascii="仿宋" w:eastAsia="仿宋" w:hAnsi="仿宋"/>
                <w:sz w:val="24"/>
                <w:szCs w:val="24"/>
              </w:rPr>
              <w:tab/>
              <w:t>Evolutionary forensic psychology : Darwinian foundations of  crime and law/ edited by Joshua D. Duntley, Todd K. Shackelford, Oxford University Press, 2008.</w:t>
            </w:r>
          </w:p>
        </w:tc>
      </w:tr>
    </w:tbl>
    <w:p w:rsidR="00272455" w:rsidRPr="00BD48BF" w:rsidRDefault="00272455" w:rsidP="00B40A2E">
      <w:pPr>
        <w:adjustRightInd w:val="0"/>
        <w:snapToGrid w:val="0"/>
        <w:spacing w:line="480" w:lineRule="auto"/>
        <w:ind w:right="840" w:firstLineChars="1150" w:firstLine="3220"/>
        <w:jc w:val="right"/>
        <w:rPr>
          <w:rFonts w:ascii="Times New Roman" w:eastAsia="仿宋_GB2312" w:hAnsi="Times New Roman"/>
          <w:sz w:val="28"/>
          <w:szCs w:val="28"/>
          <w:u w:val="single"/>
        </w:rPr>
      </w:pPr>
      <w:r w:rsidRPr="00BD48BF">
        <w:rPr>
          <w:rFonts w:ascii="Times New Roman" w:eastAsia="仿宋_GB2312" w:hAnsi="Times New Roman"/>
          <w:sz w:val="28"/>
          <w:szCs w:val="28"/>
        </w:rPr>
        <w:lastRenderedPageBreak/>
        <w:t>学位</w:t>
      </w:r>
      <w:proofErr w:type="gramStart"/>
      <w:r w:rsidRPr="00BD48BF">
        <w:rPr>
          <w:rFonts w:ascii="Times New Roman" w:eastAsia="仿宋_GB2312" w:hAnsi="Times New Roman"/>
          <w:sz w:val="28"/>
          <w:szCs w:val="28"/>
        </w:rPr>
        <w:t>评定分</w:t>
      </w:r>
      <w:proofErr w:type="gramEnd"/>
      <w:r w:rsidRPr="00BD48BF">
        <w:rPr>
          <w:rFonts w:ascii="Times New Roman" w:eastAsia="仿宋_GB2312" w:hAnsi="Times New Roman"/>
          <w:sz w:val="28"/>
          <w:szCs w:val="28"/>
        </w:rPr>
        <w:t>委员会主任签字：</w:t>
      </w:r>
      <w:r w:rsidRPr="00BD48BF">
        <w:rPr>
          <w:rFonts w:ascii="Times New Roman" w:eastAsia="仿宋_GB2312" w:hAnsi="Times New Roman"/>
          <w:sz w:val="28"/>
          <w:szCs w:val="28"/>
          <w:u w:val="single"/>
        </w:rPr>
        <w:t xml:space="preserve">       </w:t>
      </w:r>
    </w:p>
    <w:p w:rsidR="00272455" w:rsidRPr="00BD48BF" w:rsidRDefault="00272455" w:rsidP="00B40A2E">
      <w:pPr>
        <w:spacing w:line="360" w:lineRule="auto"/>
        <w:jc w:val="right"/>
        <w:rPr>
          <w:rFonts w:ascii="Times New Roman" w:eastAsia="黑体" w:hAnsi="Times New Roman"/>
          <w:sz w:val="24"/>
        </w:rPr>
      </w:pPr>
      <w:r w:rsidRPr="00BD48BF">
        <w:rPr>
          <w:rFonts w:ascii="Times New Roman" w:eastAsia="仿宋_GB2312" w:hAnsi="Times New Roman"/>
          <w:sz w:val="28"/>
          <w:szCs w:val="28"/>
        </w:rPr>
        <w:t>年</w:t>
      </w:r>
      <w:r w:rsidRPr="00BD48BF">
        <w:rPr>
          <w:rFonts w:ascii="Times New Roman" w:eastAsia="仿宋_GB2312" w:hAnsi="Times New Roman"/>
          <w:sz w:val="28"/>
          <w:szCs w:val="28"/>
        </w:rPr>
        <w:t xml:space="preserve">   </w:t>
      </w:r>
      <w:r w:rsidRPr="00BD48BF">
        <w:rPr>
          <w:rFonts w:ascii="Times New Roman" w:eastAsia="仿宋_GB2312" w:hAnsi="Times New Roman"/>
          <w:sz w:val="28"/>
          <w:szCs w:val="28"/>
        </w:rPr>
        <w:t>月</w:t>
      </w:r>
      <w:r w:rsidRPr="00BD48BF">
        <w:rPr>
          <w:rFonts w:ascii="Times New Roman" w:eastAsia="仿宋_GB2312" w:hAnsi="Times New Roman"/>
          <w:sz w:val="28"/>
          <w:szCs w:val="28"/>
        </w:rPr>
        <w:t xml:space="preserve">   </w:t>
      </w:r>
      <w:r w:rsidRPr="00BD48BF">
        <w:rPr>
          <w:rFonts w:ascii="Times New Roman" w:eastAsia="仿宋_GB2312" w:hAnsi="Times New Roman"/>
          <w:sz w:val="28"/>
          <w:szCs w:val="28"/>
        </w:rPr>
        <w:t>日</w:t>
      </w:r>
    </w:p>
    <w:p w:rsidR="00E22106" w:rsidRPr="00BD48BF" w:rsidRDefault="00E22106" w:rsidP="00B40A2E">
      <w:pPr>
        <w:spacing w:line="360" w:lineRule="auto"/>
        <w:ind w:left="482"/>
        <w:rPr>
          <w:rFonts w:ascii="Times New Roman" w:eastAsia="黑体" w:hAnsi="Times New Roman"/>
          <w:sz w:val="24"/>
        </w:rPr>
        <w:sectPr w:rsidR="00E22106" w:rsidRPr="00BD48BF" w:rsidSect="00684528">
          <w:footerReference w:type="default" r:id="rId6"/>
          <w:pgSz w:w="11906" w:h="16838"/>
          <w:pgMar w:top="1440" w:right="1800" w:bottom="1440" w:left="1800" w:header="851" w:footer="992" w:gutter="0"/>
          <w:cols w:space="425"/>
          <w:docGrid w:type="lines" w:linePitch="312"/>
        </w:sectPr>
      </w:pPr>
    </w:p>
    <w:p w:rsidR="00EC5044" w:rsidRPr="00BD48BF" w:rsidRDefault="00A93C64" w:rsidP="00B40A2E">
      <w:pPr>
        <w:spacing w:line="360" w:lineRule="auto"/>
        <w:ind w:left="482"/>
        <w:rPr>
          <w:rFonts w:ascii="Times New Roman" w:eastAsia="黑体" w:hAnsi="Times New Roman"/>
          <w:sz w:val="24"/>
        </w:rPr>
      </w:pPr>
      <w:r w:rsidRPr="00BD48BF">
        <w:rPr>
          <w:rFonts w:ascii="Times New Roman" w:eastAsia="黑体" w:hAnsi="Times New Roman"/>
          <w:sz w:val="24"/>
        </w:rPr>
        <w:lastRenderedPageBreak/>
        <w:t>五、课程设置、</w:t>
      </w:r>
      <w:r w:rsidR="00422512" w:rsidRPr="00BD48BF">
        <w:rPr>
          <w:rFonts w:ascii="Times New Roman" w:eastAsia="黑体" w:hAnsi="Times New Roman" w:hint="eastAsia"/>
          <w:sz w:val="24"/>
        </w:rPr>
        <w:t>其他</w:t>
      </w:r>
      <w:r w:rsidR="001A6698" w:rsidRPr="00BD48BF">
        <w:rPr>
          <w:rFonts w:ascii="Times New Roman" w:eastAsia="黑体" w:hAnsi="Times New Roman" w:hint="eastAsia"/>
          <w:sz w:val="24"/>
        </w:rPr>
        <w:t>培养环节、</w:t>
      </w:r>
      <w:r w:rsidRPr="00BD48BF">
        <w:rPr>
          <w:rFonts w:ascii="Times New Roman" w:eastAsia="黑体" w:hAnsi="Times New Roman"/>
          <w:sz w:val="24"/>
        </w:rPr>
        <w:t>教学计划</w:t>
      </w:r>
      <w:r w:rsidR="00D63A29" w:rsidRPr="00BD48BF">
        <w:rPr>
          <w:rFonts w:ascii="Times New Roman" w:eastAsia="黑体" w:hAnsi="Times New Roman" w:hint="eastAsia"/>
          <w:sz w:val="24"/>
        </w:rPr>
        <w:t>与</w:t>
      </w:r>
      <w:r w:rsidR="00295248">
        <w:rPr>
          <w:rFonts w:ascii="Times New Roman" w:eastAsia="黑体" w:hAnsi="Times New Roman"/>
          <w:sz w:val="24"/>
        </w:rPr>
        <w:t>学分要求</w:t>
      </w:r>
    </w:p>
    <w:p w:rsidR="00A93C64" w:rsidRPr="00BD48BF" w:rsidRDefault="000D23FE" w:rsidP="00B40A2E">
      <w:pPr>
        <w:ind w:left="482" w:firstLineChars="212" w:firstLine="509"/>
        <w:rPr>
          <w:rFonts w:ascii="Times New Roman" w:eastAsia="黑体" w:hAnsi="Times New Roman" w:hint="eastAsia"/>
          <w:sz w:val="24"/>
        </w:rPr>
      </w:pPr>
      <w:r w:rsidRPr="000D23FE">
        <w:rPr>
          <w:rFonts w:ascii="Times New Roman" w:eastAsia="仿宋_GB2312" w:hAnsi="Times New Roman" w:hint="eastAsia"/>
          <w:sz w:val="24"/>
        </w:rPr>
        <w:t>硕士生的课程设置分为学位公共课、学位专业课、非学位</w:t>
      </w:r>
      <w:proofErr w:type="gramStart"/>
      <w:r w:rsidRPr="000D23FE">
        <w:rPr>
          <w:rFonts w:ascii="Times New Roman" w:eastAsia="仿宋_GB2312" w:hAnsi="Times New Roman" w:hint="eastAsia"/>
          <w:sz w:val="24"/>
        </w:rPr>
        <w:t>课及其</w:t>
      </w:r>
      <w:proofErr w:type="gramEnd"/>
      <w:r w:rsidRPr="000D23FE">
        <w:rPr>
          <w:rFonts w:ascii="Times New Roman" w:eastAsia="仿宋_GB2312" w:hAnsi="Times New Roman" w:hint="eastAsia"/>
          <w:sz w:val="24"/>
        </w:rPr>
        <w:t>他必修环节等。课程实行学分制，研究生所获课程学分应当不低于</w:t>
      </w:r>
      <w:r w:rsidRPr="000D23FE">
        <w:rPr>
          <w:rFonts w:ascii="Times New Roman" w:eastAsia="仿宋_GB2312" w:hAnsi="Times New Roman" w:hint="eastAsia"/>
          <w:sz w:val="24"/>
        </w:rPr>
        <w:t>28</w:t>
      </w:r>
      <w:r w:rsidRPr="000D23FE">
        <w:rPr>
          <w:rFonts w:ascii="Times New Roman" w:eastAsia="仿宋_GB2312" w:hAnsi="Times New Roman" w:hint="eastAsia"/>
          <w:sz w:val="24"/>
        </w:rPr>
        <w:t>学分（其中跨学科和以同等学力考取的硕士研究生所获课程学分应当不低于</w:t>
      </w:r>
      <w:r w:rsidRPr="000D23FE">
        <w:rPr>
          <w:rFonts w:ascii="Times New Roman" w:eastAsia="仿宋_GB2312" w:hAnsi="Times New Roman" w:hint="eastAsia"/>
          <w:sz w:val="24"/>
        </w:rPr>
        <w:t>32</w:t>
      </w:r>
      <w:r w:rsidRPr="000D23FE">
        <w:rPr>
          <w:rFonts w:ascii="Times New Roman" w:eastAsia="仿宋_GB2312" w:hAnsi="Times New Roman" w:hint="eastAsia"/>
          <w:sz w:val="24"/>
        </w:rPr>
        <w:t>学分），每学分修课时间不少于</w:t>
      </w:r>
      <w:r w:rsidRPr="000D23FE">
        <w:rPr>
          <w:rFonts w:ascii="Times New Roman" w:eastAsia="仿宋_GB2312" w:hAnsi="Times New Roman" w:hint="eastAsia"/>
          <w:sz w:val="24"/>
        </w:rPr>
        <w:t>18</w:t>
      </w:r>
      <w:r w:rsidRPr="000D23FE">
        <w:rPr>
          <w:rFonts w:ascii="Times New Roman" w:eastAsia="仿宋_GB2312" w:hAnsi="Times New Roman" w:hint="eastAsia"/>
          <w:sz w:val="24"/>
        </w:rPr>
        <w:t>课时。专业学位课应至少修</w:t>
      </w:r>
      <w:r w:rsidRPr="000D23FE">
        <w:rPr>
          <w:rFonts w:ascii="Times New Roman" w:eastAsia="仿宋_GB2312" w:hAnsi="Times New Roman" w:hint="eastAsia"/>
          <w:sz w:val="24"/>
        </w:rPr>
        <w:t>9</w:t>
      </w:r>
      <w:r w:rsidRPr="000D23FE">
        <w:rPr>
          <w:rFonts w:ascii="Times New Roman" w:eastAsia="仿宋_GB2312" w:hAnsi="Times New Roman" w:hint="eastAsia"/>
          <w:sz w:val="24"/>
        </w:rPr>
        <w:t>学分</w:t>
      </w:r>
      <w:r w:rsidR="00295248">
        <w:rPr>
          <w:rFonts w:ascii="Times New Roman" w:eastAsia="仿宋_GB2312" w:hAnsi="Times New Roman" w:hint="eastAsia"/>
          <w:sz w:val="24"/>
        </w:rPr>
        <w:t>，</w:t>
      </w:r>
      <w:r w:rsidRPr="000D23FE">
        <w:rPr>
          <w:rFonts w:ascii="Times New Roman" w:eastAsia="仿宋_GB2312" w:hAnsi="Times New Roman" w:hint="eastAsia"/>
          <w:sz w:val="24"/>
        </w:rPr>
        <w:t>选修学分应达到</w:t>
      </w:r>
      <w:r w:rsidRPr="000D23FE">
        <w:rPr>
          <w:rFonts w:ascii="Times New Roman" w:eastAsia="仿宋_GB2312" w:hAnsi="Times New Roman" w:hint="eastAsia"/>
          <w:sz w:val="24"/>
        </w:rPr>
        <w:t>10</w:t>
      </w:r>
      <w:r w:rsidRPr="000D23FE">
        <w:rPr>
          <w:rFonts w:ascii="Times New Roman" w:eastAsia="仿宋_GB2312" w:hAnsi="Times New Roman" w:hint="eastAsia"/>
          <w:sz w:val="24"/>
        </w:rPr>
        <w:t>学分，其中本学科专业选修课至少</w:t>
      </w:r>
      <w:r w:rsidRPr="000D23FE">
        <w:rPr>
          <w:rFonts w:ascii="Times New Roman" w:eastAsia="仿宋_GB2312" w:hAnsi="Times New Roman" w:hint="eastAsia"/>
          <w:sz w:val="24"/>
        </w:rPr>
        <w:t>6</w:t>
      </w:r>
      <w:r w:rsidRPr="000D23FE">
        <w:rPr>
          <w:rFonts w:ascii="Times New Roman" w:eastAsia="仿宋_GB2312" w:hAnsi="Times New Roman" w:hint="eastAsia"/>
          <w:sz w:val="24"/>
        </w:rPr>
        <w:t>学分。其他培养环节所修学分不低于</w:t>
      </w:r>
      <w:r w:rsidRPr="000D23FE">
        <w:rPr>
          <w:rFonts w:ascii="Times New Roman" w:eastAsia="仿宋_GB2312" w:hAnsi="Times New Roman" w:hint="eastAsia"/>
          <w:sz w:val="24"/>
        </w:rPr>
        <w:t>6</w:t>
      </w:r>
      <w:r>
        <w:rPr>
          <w:rFonts w:ascii="Times New Roman" w:eastAsia="仿宋_GB2312" w:hAnsi="Times New Roman" w:hint="eastAsia"/>
          <w:sz w:val="24"/>
        </w:rPr>
        <w:t>学分，补修课</w:t>
      </w:r>
      <w:r w:rsidRPr="000D23FE">
        <w:rPr>
          <w:rFonts w:ascii="Times New Roman" w:eastAsia="仿宋_GB2312" w:hAnsi="Times New Roman" w:hint="eastAsia"/>
          <w:sz w:val="24"/>
        </w:rPr>
        <w:t>按合格不合格计，合格的各计</w:t>
      </w:r>
      <w:r w:rsidRPr="000D23FE">
        <w:rPr>
          <w:rFonts w:ascii="Times New Roman" w:eastAsia="仿宋_GB2312" w:hAnsi="Times New Roman" w:hint="eastAsia"/>
          <w:sz w:val="24"/>
        </w:rPr>
        <w:t>2</w:t>
      </w:r>
      <w:r w:rsidRPr="000D23FE">
        <w:rPr>
          <w:rFonts w:ascii="Times New Roman" w:eastAsia="仿宋_GB2312" w:hAnsi="Times New Roman" w:hint="eastAsia"/>
          <w:sz w:val="24"/>
        </w:rPr>
        <w:t>学分。</w:t>
      </w:r>
    </w:p>
    <w:p w:rsidR="00F57BB9" w:rsidRPr="00BD48BF" w:rsidRDefault="000D23FE" w:rsidP="00B40A2E">
      <w:pPr>
        <w:jc w:val="center"/>
        <w:rPr>
          <w:rFonts w:ascii="Times New Roman" w:eastAsia="黑体" w:hAnsi="Times New Roman"/>
          <w:sz w:val="24"/>
        </w:rPr>
      </w:pPr>
      <w:r>
        <w:rPr>
          <w:rFonts w:ascii="Times New Roman" w:eastAsia="黑体" w:hAnsi="Times New Roman" w:hint="eastAsia"/>
          <w:sz w:val="24"/>
        </w:rPr>
        <w:t>犯罪心理学</w:t>
      </w:r>
      <w:r w:rsidR="00F57BB9" w:rsidRPr="00BD48BF">
        <w:rPr>
          <w:rFonts w:ascii="Times New Roman" w:eastAsia="黑体" w:hAnsi="Times New Roman" w:hint="eastAsia"/>
          <w:sz w:val="24"/>
        </w:rPr>
        <w:t>专业攻读硕士学位研究生</w:t>
      </w:r>
    </w:p>
    <w:p w:rsidR="00827F15" w:rsidRPr="00BD48BF" w:rsidRDefault="00F57BB9" w:rsidP="00B40A2E">
      <w:pPr>
        <w:jc w:val="center"/>
        <w:rPr>
          <w:rFonts w:ascii="Times New Roman" w:eastAsia="黑体" w:hAnsi="Times New Roman"/>
          <w:sz w:val="24"/>
        </w:rPr>
      </w:pPr>
      <w:r w:rsidRPr="00BD48BF">
        <w:rPr>
          <w:rFonts w:ascii="Times New Roman" w:eastAsia="黑体" w:hAnsi="Times New Roman" w:hint="eastAsia"/>
          <w:sz w:val="24"/>
        </w:rPr>
        <w:t>课程设置、</w:t>
      </w:r>
      <w:r w:rsidR="007558F0" w:rsidRPr="00BD48BF">
        <w:rPr>
          <w:rFonts w:ascii="Times New Roman" w:eastAsia="黑体" w:hAnsi="Times New Roman" w:hint="eastAsia"/>
          <w:sz w:val="24"/>
        </w:rPr>
        <w:t>其他</w:t>
      </w:r>
      <w:r w:rsidR="008B233E" w:rsidRPr="00BD48BF">
        <w:rPr>
          <w:rFonts w:ascii="Times New Roman" w:eastAsia="黑体" w:hAnsi="Times New Roman" w:hint="eastAsia"/>
          <w:sz w:val="24"/>
        </w:rPr>
        <w:t>培养环节、</w:t>
      </w:r>
      <w:r w:rsidRPr="00BD48BF">
        <w:rPr>
          <w:rFonts w:ascii="Times New Roman" w:eastAsia="黑体" w:hAnsi="Times New Roman" w:hint="eastAsia"/>
          <w:sz w:val="24"/>
        </w:rPr>
        <w:t>教学计划</w:t>
      </w:r>
      <w:r w:rsidR="008B233E" w:rsidRPr="00BD48BF">
        <w:rPr>
          <w:rFonts w:ascii="Times New Roman" w:eastAsia="黑体" w:hAnsi="Times New Roman" w:hint="eastAsia"/>
          <w:sz w:val="24"/>
        </w:rPr>
        <w:t>与</w:t>
      </w:r>
      <w:r w:rsidRPr="00BD48BF">
        <w:rPr>
          <w:rFonts w:ascii="Times New Roman" w:eastAsia="黑体" w:hAnsi="Times New Roman" w:hint="eastAsia"/>
          <w:sz w:val="24"/>
        </w:rPr>
        <w:t>学分要求一览表</w:t>
      </w:r>
    </w:p>
    <w:tbl>
      <w:tblPr>
        <w:tblW w:w="14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1415"/>
        <w:gridCol w:w="2271"/>
        <w:gridCol w:w="1482"/>
        <w:gridCol w:w="1700"/>
        <w:gridCol w:w="709"/>
        <w:gridCol w:w="709"/>
        <w:gridCol w:w="709"/>
        <w:gridCol w:w="992"/>
        <w:gridCol w:w="850"/>
        <w:gridCol w:w="2060"/>
      </w:tblGrid>
      <w:tr w:rsidR="00E22106" w:rsidRPr="00BD48BF" w:rsidTr="00434AC0">
        <w:trPr>
          <w:trHeight w:val="1042"/>
          <w:jc w:val="center"/>
        </w:trPr>
        <w:tc>
          <w:tcPr>
            <w:tcW w:w="2907" w:type="dxa"/>
            <w:gridSpan w:val="2"/>
            <w:vAlign w:val="center"/>
          </w:tcPr>
          <w:p w:rsidR="00E22106" w:rsidRPr="00BD48BF" w:rsidRDefault="00E22106" w:rsidP="00B40A2E">
            <w:pPr>
              <w:jc w:val="center"/>
              <w:rPr>
                <w:rFonts w:ascii="仿宋" w:eastAsia="仿宋" w:hAnsi="仿宋"/>
                <w:sz w:val="24"/>
                <w:szCs w:val="24"/>
              </w:rPr>
            </w:pPr>
            <w:r w:rsidRPr="00BD48BF">
              <w:rPr>
                <w:rFonts w:ascii="仿宋" w:eastAsia="仿宋" w:hAnsi="仿宋"/>
                <w:sz w:val="24"/>
                <w:szCs w:val="24"/>
              </w:rPr>
              <w:t>类 别</w:t>
            </w:r>
          </w:p>
        </w:tc>
        <w:tc>
          <w:tcPr>
            <w:tcW w:w="2271" w:type="dxa"/>
            <w:vAlign w:val="center"/>
          </w:tcPr>
          <w:p w:rsidR="00E22106" w:rsidRPr="00BD48BF" w:rsidRDefault="00E22106" w:rsidP="00B40A2E">
            <w:pPr>
              <w:ind w:left="-57" w:right="-57"/>
              <w:jc w:val="center"/>
              <w:rPr>
                <w:rFonts w:ascii="仿宋" w:eastAsia="仿宋" w:hAnsi="仿宋"/>
                <w:sz w:val="24"/>
                <w:szCs w:val="24"/>
              </w:rPr>
            </w:pPr>
            <w:r w:rsidRPr="00BD48BF">
              <w:rPr>
                <w:rFonts w:ascii="仿宋" w:eastAsia="仿宋" w:hAnsi="仿宋"/>
                <w:sz w:val="24"/>
                <w:szCs w:val="24"/>
              </w:rPr>
              <w:t>课程名称</w:t>
            </w:r>
          </w:p>
        </w:tc>
        <w:tc>
          <w:tcPr>
            <w:tcW w:w="1482" w:type="dxa"/>
            <w:vAlign w:val="center"/>
          </w:tcPr>
          <w:p w:rsidR="00E22106" w:rsidRPr="00BD48BF" w:rsidRDefault="00E22106" w:rsidP="00B40A2E">
            <w:pPr>
              <w:jc w:val="center"/>
              <w:rPr>
                <w:rFonts w:ascii="仿宋" w:eastAsia="仿宋" w:hAnsi="仿宋"/>
                <w:sz w:val="24"/>
                <w:szCs w:val="24"/>
              </w:rPr>
            </w:pPr>
            <w:r w:rsidRPr="00BD48BF">
              <w:rPr>
                <w:rFonts w:ascii="仿宋" w:eastAsia="仿宋" w:hAnsi="仿宋"/>
                <w:sz w:val="24"/>
                <w:szCs w:val="24"/>
              </w:rPr>
              <w:t>课程门数</w:t>
            </w:r>
          </w:p>
        </w:tc>
        <w:tc>
          <w:tcPr>
            <w:tcW w:w="1700" w:type="dxa"/>
            <w:vAlign w:val="center"/>
          </w:tcPr>
          <w:p w:rsidR="00E22106" w:rsidRPr="00BD48BF" w:rsidRDefault="00040B3D" w:rsidP="00B40A2E">
            <w:pPr>
              <w:ind w:left="-57" w:right="-57"/>
              <w:jc w:val="center"/>
              <w:rPr>
                <w:rFonts w:ascii="仿宋" w:eastAsia="仿宋" w:hAnsi="仿宋"/>
                <w:sz w:val="24"/>
                <w:szCs w:val="24"/>
              </w:rPr>
            </w:pPr>
            <w:r w:rsidRPr="00BD48BF">
              <w:rPr>
                <w:rFonts w:ascii="仿宋" w:eastAsia="仿宋" w:hAnsi="仿宋"/>
                <w:sz w:val="24"/>
                <w:szCs w:val="24"/>
              </w:rPr>
              <w:t>课程代码</w:t>
            </w:r>
          </w:p>
        </w:tc>
        <w:tc>
          <w:tcPr>
            <w:tcW w:w="709" w:type="dxa"/>
            <w:vAlign w:val="center"/>
          </w:tcPr>
          <w:p w:rsidR="00E22106" w:rsidRPr="00BD48BF" w:rsidRDefault="00E22106" w:rsidP="00B40A2E">
            <w:pPr>
              <w:ind w:left="-57" w:right="-57"/>
              <w:jc w:val="center"/>
              <w:rPr>
                <w:rFonts w:ascii="仿宋" w:eastAsia="仿宋" w:hAnsi="仿宋"/>
                <w:sz w:val="24"/>
                <w:szCs w:val="24"/>
              </w:rPr>
            </w:pPr>
            <w:r w:rsidRPr="00BD48BF">
              <w:rPr>
                <w:rFonts w:ascii="仿宋" w:eastAsia="仿宋" w:hAnsi="仿宋"/>
                <w:sz w:val="24"/>
                <w:szCs w:val="24"/>
              </w:rPr>
              <w:t>学分</w:t>
            </w:r>
          </w:p>
        </w:tc>
        <w:tc>
          <w:tcPr>
            <w:tcW w:w="709" w:type="dxa"/>
            <w:vAlign w:val="center"/>
          </w:tcPr>
          <w:p w:rsidR="00E22106" w:rsidRPr="00BD48BF" w:rsidRDefault="00E22106" w:rsidP="00B40A2E">
            <w:pPr>
              <w:ind w:left="-57" w:right="-57"/>
              <w:jc w:val="center"/>
              <w:rPr>
                <w:rFonts w:ascii="仿宋" w:eastAsia="仿宋" w:hAnsi="仿宋"/>
                <w:sz w:val="24"/>
                <w:szCs w:val="24"/>
              </w:rPr>
            </w:pPr>
            <w:r w:rsidRPr="00BD48BF">
              <w:rPr>
                <w:rFonts w:ascii="仿宋" w:eastAsia="仿宋" w:hAnsi="仿宋"/>
                <w:sz w:val="24"/>
                <w:szCs w:val="24"/>
              </w:rPr>
              <w:t>学时</w:t>
            </w:r>
          </w:p>
        </w:tc>
        <w:tc>
          <w:tcPr>
            <w:tcW w:w="709" w:type="dxa"/>
            <w:vAlign w:val="center"/>
          </w:tcPr>
          <w:p w:rsidR="00E22106" w:rsidRPr="00BD48BF" w:rsidRDefault="00E22106" w:rsidP="00B40A2E">
            <w:pPr>
              <w:ind w:left="-57" w:right="-57"/>
              <w:jc w:val="center"/>
              <w:rPr>
                <w:rFonts w:ascii="仿宋" w:eastAsia="仿宋" w:hAnsi="仿宋"/>
                <w:sz w:val="24"/>
                <w:szCs w:val="24"/>
              </w:rPr>
            </w:pPr>
            <w:r w:rsidRPr="00BD48BF">
              <w:rPr>
                <w:rFonts w:ascii="仿宋" w:eastAsia="仿宋" w:hAnsi="仿宋"/>
                <w:sz w:val="24"/>
                <w:szCs w:val="24"/>
              </w:rPr>
              <w:t>开课</w:t>
            </w:r>
          </w:p>
          <w:p w:rsidR="00E22106" w:rsidRPr="00BD48BF" w:rsidRDefault="00E22106" w:rsidP="00B40A2E">
            <w:pPr>
              <w:ind w:left="-57" w:right="-57"/>
              <w:jc w:val="center"/>
              <w:rPr>
                <w:rFonts w:ascii="仿宋" w:eastAsia="仿宋" w:hAnsi="仿宋"/>
                <w:sz w:val="24"/>
                <w:szCs w:val="24"/>
              </w:rPr>
            </w:pPr>
            <w:r w:rsidRPr="00BD48BF">
              <w:rPr>
                <w:rFonts w:ascii="仿宋" w:eastAsia="仿宋" w:hAnsi="仿宋"/>
                <w:sz w:val="24"/>
                <w:szCs w:val="24"/>
              </w:rPr>
              <w:t>学期</w:t>
            </w:r>
          </w:p>
        </w:tc>
        <w:tc>
          <w:tcPr>
            <w:tcW w:w="992" w:type="dxa"/>
            <w:vAlign w:val="center"/>
          </w:tcPr>
          <w:p w:rsidR="00E22106" w:rsidRPr="00BD48BF" w:rsidRDefault="00E22106" w:rsidP="00B40A2E">
            <w:pPr>
              <w:ind w:left="-57" w:right="-57"/>
              <w:jc w:val="center"/>
              <w:rPr>
                <w:rFonts w:ascii="仿宋" w:eastAsia="仿宋" w:hAnsi="仿宋"/>
                <w:sz w:val="24"/>
                <w:szCs w:val="24"/>
              </w:rPr>
            </w:pPr>
            <w:r w:rsidRPr="00BD48BF">
              <w:rPr>
                <w:rFonts w:ascii="仿宋" w:eastAsia="仿宋" w:hAnsi="仿宋"/>
                <w:sz w:val="24"/>
                <w:szCs w:val="24"/>
              </w:rPr>
              <w:t>教学</w:t>
            </w:r>
          </w:p>
          <w:p w:rsidR="00E22106" w:rsidRPr="00BD48BF" w:rsidRDefault="00E22106" w:rsidP="00B40A2E">
            <w:pPr>
              <w:ind w:left="-57" w:right="-57"/>
              <w:jc w:val="center"/>
              <w:rPr>
                <w:rFonts w:ascii="仿宋" w:eastAsia="仿宋" w:hAnsi="仿宋"/>
                <w:sz w:val="24"/>
                <w:szCs w:val="24"/>
              </w:rPr>
            </w:pPr>
            <w:r w:rsidRPr="00BD48BF">
              <w:rPr>
                <w:rFonts w:ascii="仿宋" w:eastAsia="仿宋" w:hAnsi="仿宋"/>
                <w:sz w:val="24"/>
                <w:szCs w:val="24"/>
              </w:rPr>
              <w:t>方式</w:t>
            </w:r>
          </w:p>
        </w:tc>
        <w:tc>
          <w:tcPr>
            <w:tcW w:w="850" w:type="dxa"/>
            <w:vAlign w:val="center"/>
          </w:tcPr>
          <w:p w:rsidR="00E22106" w:rsidRPr="00BD48BF" w:rsidRDefault="00E22106" w:rsidP="00B40A2E">
            <w:pPr>
              <w:ind w:left="-57" w:right="-57"/>
              <w:jc w:val="center"/>
              <w:rPr>
                <w:rFonts w:ascii="仿宋" w:eastAsia="仿宋" w:hAnsi="仿宋"/>
                <w:kern w:val="24"/>
                <w:sz w:val="24"/>
                <w:szCs w:val="24"/>
              </w:rPr>
            </w:pPr>
            <w:r w:rsidRPr="00BD48BF">
              <w:rPr>
                <w:rFonts w:ascii="仿宋" w:eastAsia="仿宋" w:hAnsi="仿宋"/>
                <w:kern w:val="24"/>
                <w:sz w:val="24"/>
                <w:szCs w:val="24"/>
              </w:rPr>
              <w:t>考核</w:t>
            </w:r>
          </w:p>
          <w:p w:rsidR="00E22106" w:rsidRPr="00BD48BF" w:rsidRDefault="00E22106" w:rsidP="00B40A2E">
            <w:pPr>
              <w:ind w:left="-57" w:right="-57"/>
              <w:jc w:val="center"/>
              <w:rPr>
                <w:rFonts w:ascii="仿宋" w:eastAsia="仿宋" w:hAnsi="仿宋"/>
                <w:kern w:val="24"/>
                <w:sz w:val="24"/>
                <w:szCs w:val="24"/>
              </w:rPr>
            </w:pPr>
            <w:r w:rsidRPr="00BD48BF">
              <w:rPr>
                <w:rFonts w:ascii="仿宋" w:eastAsia="仿宋" w:hAnsi="仿宋"/>
                <w:kern w:val="24"/>
                <w:sz w:val="24"/>
                <w:szCs w:val="24"/>
              </w:rPr>
              <w:t>方式</w:t>
            </w:r>
          </w:p>
        </w:tc>
        <w:tc>
          <w:tcPr>
            <w:tcW w:w="2060" w:type="dxa"/>
            <w:vAlign w:val="center"/>
          </w:tcPr>
          <w:p w:rsidR="00E22106" w:rsidRPr="00BD48BF" w:rsidRDefault="00E22106" w:rsidP="00B40A2E">
            <w:pPr>
              <w:jc w:val="center"/>
              <w:rPr>
                <w:rFonts w:ascii="仿宋" w:eastAsia="仿宋" w:hAnsi="仿宋"/>
                <w:sz w:val="24"/>
                <w:szCs w:val="24"/>
              </w:rPr>
            </w:pPr>
            <w:r w:rsidRPr="00BD48BF">
              <w:rPr>
                <w:rFonts w:ascii="仿宋" w:eastAsia="仿宋" w:hAnsi="仿宋"/>
                <w:sz w:val="24"/>
                <w:szCs w:val="24"/>
              </w:rPr>
              <w:t>备  注</w:t>
            </w:r>
          </w:p>
        </w:tc>
      </w:tr>
      <w:tr w:rsidR="00CA6CD5" w:rsidRPr="00BD48BF" w:rsidTr="000145EB">
        <w:trPr>
          <w:cantSplit/>
          <w:trHeight w:val="775"/>
          <w:jc w:val="center"/>
        </w:trPr>
        <w:tc>
          <w:tcPr>
            <w:tcW w:w="1492" w:type="dxa"/>
            <w:vMerge w:val="restart"/>
            <w:textDirection w:val="tbRlV"/>
            <w:vAlign w:val="center"/>
          </w:tcPr>
          <w:p w:rsidR="00CA6CD5" w:rsidRPr="00BD48BF" w:rsidRDefault="00CA6CD5" w:rsidP="00B40A2E">
            <w:pPr>
              <w:jc w:val="center"/>
              <w:rPr>
                <w:rFonts w:ascii="仿宋" w:eastAsia="仿宋" w:hAnsi="仿宋"/>
                <w:sz w:val="24"/>
                <w:szCs w:val="24"/>
              </w:rPr>
            </w:pPr>
            <w:r w:rsidRPr="00BD48BF">
              <w:rPr>
                <w:rFonts w:ascii="仿宋" w:eastAsia="仿宋" w:hAnsi="仿宋"/>
                <w:sz w:val="24"/>
                <w:szCs w:val="24"/>
              </w:rPr>
              <w:t>必修课程</w:t>
            </w:r>
          </w:p>
        </w:tc>
        <w:tc>
          <w:tcPr>
            <w:tcW w:w="1415" w:type="dxa"/>
            <w:vMerge w:val="restart"/>
            <w:textDirection w:val="tbRlV"/>
            <w:vAlign w:val="center"/>
          </w:tcPr>
          <w:p w:rsidR="00CA6CD5" w:rsidRPr="00BD48BF" w:rsidRDefault="00CA6CD5" w:rsidP="00B40A2E">
            <w:pPr>
              <w:ind w:left="113" w:right="113"/>
              <w:jc w:val="center"/>
              <w:rPr>
                <w:rFonts w:ascii="仿宋" w:eastAsia="仿宋" w:hAnsi="仿宋"/>
                <w:sz w:val="24"/>
                <w:szCs w:val="24"/>
              </w:rPr>
            </w:pPr>
            <w:r w:rsidRPr="00BD48BF">
              <w:rPr>
                <w:rFonts w:ascii="仿宋" w:eastAsia="仿宋" w:hAnsi="仿宋"/>
                <w:sz w:val="24"/>
                <w:szCs w:val="24"/>
              </w:rPr>
              <w:t>学位公共课</w:t>
            </w:r>
          </w:p>
        </w:tc>
        <w:tc>
          <w:tcPr>
            <w:tcW w:w="2271" w:type="dxa"/>
            <w:vAlign w:val="center"/>
          </w:tcPr>
          <w:p w:rsidR="00CA6CD5" w:rsidRPr="00BD48BF" w:rsidRDefault="00CA6CD5" w:rsidP="00B40A2E">
            <w:pPr>
              <w:adjustRightInd w:val="0"/>
              <w:snapToGrid w:val="0"/>
              <w:jc w:val="center"/>
              <w:rPr>
                <w:rFonts w:ascii="仿宋" w:eastAsia="仿宋" w:hAnsi="仿宋"/>
                <w:sz w:val="24"/>
                <w:szCs w:val="24"/>
              </w:rPr>
            </w:pPr>
            <w:r w:rsidRPr="00BD48BF">
              <w:rPr>
                <w:rFonts w:ascii="仿宋" w:eastAsia="仿宋" w:hAnsi="仿宋"/>
                <w:sz w:val="24"/>
                <w:szCs w:val="24"/>
              </w:rPr>
              <w:t>中国特色社会主义理论与实践</w:t>
            </w:r>
          </w:p>
        </w:tc>
        <w:tc>
          <w:tcPr>
            <w:tcW w:w="1482" w:type="dxa"/>
            <w:tcBorders>
              <w:bottom w:val="single" w:sz="4" w:space="0" w:color="auto"/>
            </w:tcBorders>
            <w:vAlign w:val="center"/>
          </w:tcPr>
          <w:p w:rsidR="00CA6CD5" w:rsidRPr="00BD48BF" w:rsidRDefault="00BC23F1" w:rsidP="00B40A2E">
            <w:pPr>
              <w:adjustRightInd w:val="0"/>
              <w:snapToGrid w:val="0"/>
              <w:jc w:val="center"/>
              <w:rPr>
                <w:rFonts w:ascii="仿宋" w:eastAsia="仿宋" w:hAnsi="仿宋"/>
                <w:sz w:val="24"/>
                <w:szCs w:val="24"/>
              </w:rPr>
            </w:pPr>
            <w:r w:rsidRPr="00BD48BF">
              <w:rPr>
                <w:rFonts w:ascii="仿宋" w:eastAsia="仿宋" w:hAnsi="仿宋" w:hint="eastAsia"/>
                <w:sz w:val="24"/>
                <w:szCs w:val="24"/>
              </w:rPr>
              <w:t>1</w:t>
            </w:r>
          </w:p>
        </w:tc>
        <w:tc>
          <w:tcPr>
            <w:tcW w:w="1700" w:type="dxa"/>
            <w:tcBorders>
              <w:bottom w:val="single" w:sz="4" w:space="0" w:color="auto"/>
            </w:tcBorders>
            <w:vAlign w:val="center"/>
          </w:tcPr>
          <w:p w:rsidR="00CA6CD5" w:rsidRPr="00BD48BF" w:rsidRDefault="00CA6CD5" w:rsidP="00B40A2E">
            <w:pPr>
              <w:ind w:left="-57" w:right="-57"/>
              <w:jc w:val="center"/>
              <w:rPr>
                <w:rFonts w:ascii="仿宋" w:eastAsia="仿宋" w:hAnsi="仿宋"/>
                <w:sz w:val="24"/>
                <w:szCs w:val="24"/>
              </w:rPr>
            </w:pPr>
          </w:p>
        </w:tc>
        <w:tc>
          <w:tcPr>
            <w:tcW w:w="709" w:type="dxa"/>
            <w:tcBorders>
              <w:bottom w:val="single" w:sz="4" w:space="0" w:color="auto"/>
            </w:tcBorders>
            <w:vAlign w:val="center"/>
          </w:tcPr>
          <w:p w:rsidR="00CA6CD5" w:rsidRPr="00BD48BF" w:rsidRDefault="00CA6CD5" w:rsidP="00B40A2E">
            <w:pPr>
              <w:ind w:left="-57" w:right="-57"/>
              <w:jc w:val="center"/>
              <w:rPr>
                <w:rFonts w:ascii="仿宋" w:eastAsia="仿宋" w:hAnsi="仿宋"/>
                <w:sz w:val="24"/>
                <w:szCs w:val="24"/>
              </w:rPr>
            </w:pPr>
            <w:r w:rsidRPr="00BD48BF">
              <w:rPr>
                <w:rFonts w:ascii="仿宋" w:eastAsia="仿宋" w:hAnsi="仿宋"/>
                <w:sz w:val="24"/>
                <w:szCs w:val="24"/>
              </w:rPr>
              <w:t>2</w:t>
            </w:r>
          </w:p>
        </w:tc>
        <w:tc>
          <w:tcPr>
            <w:tcW w:w="709" w:type="dxa"/>
            <w:tcBorders>
              <w:bottom w:val="single" w:sz="4" w:space="0" w:color="auto"/>
            </w:tcBorders>
            <w:vAlign w:val="center"/>
          </w:tcPr>
          <w:p w:rsidR="00CA6CD5" w:rsidRPr="00BD48BF" w:rsidRDefault="00CA6CD5" w:rsidP="00B40A2E">
            <w:pPr>
              <w:jc w:val="center"/>
              <w:rPr>
                <w:rFonts w:ascii="仿宋" w:eastAsia="仿宋" w:hAnsi="仿宋"/>
                <w:sz w:val="24"/>
                <w:szCs w:val="24"/>
              </w:rPr>
            </w:pPr>
            <w:r w:rsidRPr="00BD48BF">
              <w:rPr>
                <w:rFonts w:ascii="仿宋" w:eastAsia="仿宋" w:hAnsi="仿宋"/>
                <w:sz w:val="24"/>
                <w:szCs w:val="24"/>
              </w:rPr>
              <w:t>36</w:t>
            </w:r>
          </w:p>
        </w:tc>
        <w:tc>
          <w:tcPr>
            <w:tcW w:w="709" w:type="dxa"/>
            <w:tcBorders>
              <w:bottom w:val="single" w:sz="4" w:space="0" w:color="auto"/>
            </w:tcBorders>
            <w:vAlign w:val="center"/>
          </w:tcPr>
          <w:p w:rsidR="00CA6CD5" w:rsidRPr="00BD48BF" w:rsidRDefault="00CA6CD5" w:rsidP="00B40A2E">
            <w:pPr>
              <w:jc w:val="center"/>
              <w:rPr>
                <w:rFonts w:ascii="仿宋" w:eastAsia="仿宋" w:hAnsi="仿宋"/>
                <w:sz w:val="24"/>
                <w:szCs w:val="24"/>
              </w:rPr>
            </w:pPr>
            <w:r w:rsidRPr="00BD48BF">
              <w:rPr>
                <w:rFonts w:ascii="仿宋" w:eastAsia="仿宋" w:hAnsi="仿宋"/>
                <w:sz w:val="24"/>
                <w:szCs w:val="24"/>
              </w:rPr>
              <w:t>1</w:t>
            </w:r>
          </w:p>
        </w:tc>
        <w:tc>
          <w:tcPr>
            <w:tcW w:w="992" w:type="dxa"/>
            <w:tcBorders>
              <w:bottom w:val="single" w:sz="4" w:space="0" w:color="auto"/>
            </w:tcBorders>
            <w:vAlign w:val="center"/>
          </w:tcPr>
          <w:p w:rsidR="00CA6CD5" w:rsidRPr="00BD48BF" w:rsidRDefault="00CA6CD5" w:rsidP="00B40A2E">
            <w:pPr>
              <w:jc w:val="center"/>
              <w:rPr>
                <w:rFonts w:ascii="仿宋" w:eastAsia="仿宋" w:hAnsi="仿宋"/>
                <w:sz w:val="24"/>
                <w:szCs w:val="24"/>
              </w:rPr>
            </w:pPr>
            <w:r w:rsidRPr="00BD48BF">
              <w:rPr>
                <w:rFonts w:ascii="仿宋" w:eastAsia="仿宋" w:hAnsi="仿宋"/>
                <w:sz w:val="24"/>
                <w:szCs w:val="24"/>
              </w:rPr>
              <w:t>讲授</w:t>
            </w:r>
          </w:p>
        </w:tc>
        <w:tc>
          <w:tcPr>
            <w:tcW w:w="850" w:type="dxa"/>
            <w:tcBorders>
              <w:bottom w:val="single" w:sz="4" w:space="0" w:color="auto"/>
            </w:tcBorders>
            <w:vAlign w:val="center"/>
          </w:tcPr>
          <w:p w:rsidR="00CA6CD5" w:rsidRPr="00BD48BF" w:rsidRDefault="00CA6CD5" w:rsidP="00B40A2E">
            <w:pPr>
              <w:ind w:left="-57" w:right="-57"/>
              <w:jc w:val="center"/>
              <w:rPr>
                <w:rFonts w:ascii="仿宋" w:eastAsia="仿宋" w:hAnsi="仿宋"/>
                <w:sz w:val="24"/>
                <w:szCs w:val="24"/>
              </w:rPr>
            </w:pPr>
            <w:r w:rsidRPr="00BD48BF">
              <w:rPr>
                <w:rFonts w:ascii="仿宋" w:eastAsia="仿宋" w:hAnsi="仿宋"/>
                <w:sz w:val="24"/>
                <w:szCs w:val="24"/>
              </w:rPr>
              <w:t>考试</w:t>
            </w:r>
          </w:p>
        </w:tc>
        <w:tc>
          <w:tcPr>
            <w:tcW w:w="2060" w:type="dxa"/>
            <w:tcBorders>
              <w:bottom w:val="single" w:sz="4" w:space="0" w:color="auto"/>
            </w:tcBorders>
            <w:vAlign w:val="center"/>
          </w:tcPr>
          <w:p w:rsidR="00CA6CD5" w:rsidRPr="00BD48BF" w:rsidRDefault="00CA6CD5" w:rsidP="00B40A2E">
            <w:pPr>
              <w:jc w:val="left"/>
              <w:rPr>
                <w:rFonts w:ascii="仿宋" w:eastAsia="仿宋" w:hAnsi="仿宋"/>
                <w:sz w:val="24"/>
                <w:szCs w:val="24"/>
              </w:rPr>
            </w:pPr>
          </w:p>
        </w:tc>
      </w:tr>
      <w:tr w:rsidR="00CA6CD5" w:rsidRPr="00BD48BF" w:rsidTr="000145EB">
        <w:trPr>
          <w:cantSplit/>
          <w:trHeight w:val="913"/>
          <w:jc w:val="center"/>
        </w:trPr>
        <w:tc>
          <w:tcPr>
            <w:tcW w:w="1492" w:type="dxa"/>
            <w:vMerge/>
            <w:textDirection w:val="tbRlV"/>
            <w:vAlign w:val="center"/>
          </w:tcPr>
          <w:p w:rsidR="00CA6CD5" w:rsidRPr="00BD48BF" w:rsidRDefault="00CA6CD5" w:rsidP="00B40A2E">
            <w:pPr>
              <w:jc w:val="center"/>
              <w:rPr>
                <w:rFonts w:ascii="仿宋" w:eastAsia="仿宋" w:hAnsi="仿宋"/>
                <w:sz w:val="24"/>
                <w:szCs w:val="24"/>
              </w:rPr>
            </w:pPr>
          </w:p>
        </w:tc>
        <w:tc>
          <w:tcPr>
            <w:tcW w:w="1415" w:type="dxa"/>
            <w:vMerge/>
            <w:vAlign w:val="center"/>
          </w:tcPr>
          <w:p w:rsidR="00CA6CD5" w:rsidRPr="00BD48BF" w:rsidRDefault="00CA6CD5" w:rsidP="00B40A2E">
            <w:pPr>
              <w:jc w:val="center"/>
              <w:rPr>
                <w:rFonts w:ascii="仿宋" w:eastAsia="仿宋" w:hAnsi="仿宋"/>
                <w:sz w:val="24"/>
                <w:szCs w:val="24"/>
              </w:rPr>
            </w:pPr>
          </w:p>
        </w:tc>
        <w:tc>
          <w:tcPr>
            <w:tcW w:w="2271" w:type="dxa"/>
            <w:vAlign w:val="center"/>
          </w:tcPr>
          <w:p w:rsidR="00CA6CD5" w:rsidRPr="00BD48BF" w:rsidRDefault="00CA6CD5" w:rsidP="00B40A2E">
            <w:pPr>
              <w:snapToGrid w:val="0"/>
              <w:jc w:val="center"/>
              <w:rPr>
                <w:rFonts w:ascii="仿宋" w:eastAsia="仿宋" w:hAnsi="仿宋"/>
                <w:sz w:val="24"/>
                <w:szCs w:val="24"/>
              </w:rPr>
            </w:pPr>
            <w:r w:rsidRPr="00BD48BF">
              <w:rPr>
                <w:rFonts w:ascii="仿宋" w:eastAsia="仿宋" w:hAnsi="仿宋"/>
                <w:sz w:val="24"/>
                <w:szCs w:val="24"/>
              </w:rPr>
              <w:t>马克思主义与社会科学方法论</w:t>
            </w:r>
          </w:p>
        </w:tc>
        <w:tc>
          <w:tcPr>
            <w:tcW w:w="1482" w:type="dxa"/>
            <w:tcBorders>
              <w:bottom w:val="single" w:sz="4" w:space="0" w:color="auto"/>
            </w:tcBorders>
            <w:vAlign w:val="center"/>
          </w:tcPr>
          <w:p w:rsidR="00CA6CD5" w:rsidRPr="00BD48BF" w:rsidRDefault="00BC23F1" w:rsidP="00B40A2E">
            <w:pPr>
              <w:snapToGrid w:val="0"/>
              <w:jc w:val="center"/>
              <w:rPr>
                <w:rFonts w:ascii="仿宋" w:eastAsia="仿宋" w:hAnsi="仿宋"/>
                <w:sz w:val="24"/>
                <w:szCs w:val="24"/>
              </w:rPr>
            </w:pPr>
            <w:r w:rsidRPr="00BD48BF">
              <w:rPr>
                <w:rFonts w:ascii="仿宋" w:eastAsia="仿宋" w:hAnsi="仿宋" w:hint="eastAsia"/>
                <w:sz w:val="24"/>
                <w:szCs w:val="24"/>
              </w:rPr>
              <w:t>1</w:t>
            </w:r>
          </w:p>
        </w:tc>
        <w:tc>
          <w:tcPr>
            <w:tcW w:w="1700" w:type="dxa"/>
            <w:tcBorders>
              <w:bottom w:val="single" w:sz="4" w:space="0" w:color="auto"/>
            </w:tcBorders>
            <w:vAlign w:val="center"/>
          </w:tcPr>
          <w:p w:rsidR="00CA6CD5" w:rsidRPr="00BD48BF" w:rsidRDefault="00CA6CD5" w:rsidP="00B40A2E">
            <w:pPr>
              <w:ind w:left="-57" w:right="-57"/>
              <w:jc w:val="center"/>
              <w:rPr>
                <w:rFonts w:ascii="仿宋" w:eastAsia="仿宋" w:hAnsi="仿宋"/>
                <w:sz w:val="24"/>
                <w:szCs w:val="24"/>
              </w:rPr>
            </w:pPr>
          </w:p>
        </w:tc>
        <w:tc>
          <w:tcPr>
            <w:tcW w:w="709" w:type="dxa"/>
            <w:tcBorders>
              <w:bottom w:val="single" w:sz="4" w:space="0" w:color="auto"/>
            </w:tcBorders>
            <w:vAlign w:val="center"/>
          </w:tcPr>
          <w:p w:rsidR="00CA6CD5" w:rsidRPr="00BD48BF" w:rsidRDefault="00CA6CD5" w:rsidP="00B40A2E">
            <w:pPr>
              <w:ind w:left="-57" w:right="-57"/>
              <w:jc w:val="center"/>
              <w:rPr>
                <w:rFonts w:ascii="仿宋" w:eastAsia="仿宋" w:hAnsi="仿宋"/>
                <w:sz w:val="24"/>
                <w:szCs w:val="24"/>
              </w:rPr>
            </w:pPr>
            <w:r w:rsidRPr="00BD48BF">
              <w:rPr>
                <w:rFonts w:ascii="仿宋" w:eastAsia="仿宋" w:hAnsi="仿宋"/>
                <w:sz w:val="24"/>
                <w:szCs w:val="24"/>
              </w:rPr>
              <w:t>1</w:t>
            </w:r>
          </w:p>
        </w:tc>
        <w:tc>
          <w:tcPr>
            <w:tcW w:w="709" w:type="dxa"/>
            <w:tcBorders>
              <w:bottom w:val="single" w:sz="4" w:space="0" w:color="auto"/>
            </w:tcBorders>
            <w:vAlign w:val="center"/>
          </w:tcPr>
          <w:p w:rsidR="00CA6CD5" w:rsidRPr="00BD48BF" w:rsidRDefault="00CA6CD5" w:rsidP="00B40A2E">
            <w:pPr>
              <w:jc w:val="center"/>
              <w:rPr>
                <w:rFonts w:ascii="仿宋" w:eastAsia="仿宋" w:hAnsi="仿宋"/>
                <w:sz w:val="24"/>
                <w:szCs w:val="24"/>
              </w:rPr>
            </w:pPr>
            <w:r w:rsidRPr="00BD48BF">
              <w:rPr>
                <w:rFonts w:ascii="仿宋" w:eastAsia="仿宋" w:hAnsi="仿宋"/>
                <w:sz w:val="24"/>
                <w:szCs w:val="24"/>
              </w:rPr>
              <w:t>18</w:t>
            </w:r>
          </w:p>
        </w:tc>
        <w:tc>
          <w:tcPr>
            <w:tcW w:w="709" w:type="dxa"/>
            <w:tcBorders>
              <w:bottom w:val="single" w:sz="4" w:space="0" w:color="auto"/>
            </w:tcBorders>
            <w:vAlign w:val="center"/>
          </w:tcPr>
          <w:p w:rsidR="00CA6CD5" w:rsidRPr="00BD48BF" w:rsidRDefault="00CA6CD5" w:rsidP="00B40A2E">
            <w:pPr>
              <w:jc w:val="center"/>
              <w:rPr>
                <w:rFonts w:ascii="仿宋" w:eastAsia="仿宋" w:hAnsi="仿宋"/>
                <w:sz w:val="24"/>
                <w:szCs w:val="24"/>
              </w:rPr>
            </w:pPr>
            <w:r w:rsidRPr="00BD48BF">
              <w:rPr>
                <w:rFonts w:ascii="仿宋" w:eastAsia="仿宋" w:hAnsi="仿宋"/>
                <w:sz w:val="24"/>
                <w:szCs w:val="24"/>
              </w:rPr>
              <w:t>2</w:t>
            </w:r>
          </w:p>
        </w:tc>
        <w:tc>
          <w:tcPr>
            <w:tcW w:w="992" w:type="dxa"/>
            <w:tcBorders>
              <w:bottom w:val="single" w:sz="4" w:space="0" w:color="auto"/>
            </w:tcBorders>
            <w:vAlign w:val="center"/>
          </w:tcPr>
          <w:p w:rsidR="00CA6CD5" w:rsidRPr="00BD48BF" w:rsidRDefault="00CA6CD5" w:rsidP="00B40A2E">
            <w:pPr>
              <w:jc w:val="center"/>
              <w:rPr>
                <w:rFonts w:ascii="仿宋" w:eastAsia="仿宋" w:hAnsi="仿宋"/>
                <w:sz w:val="24"/>
                <w:szCs w:val="24"/>
              </w:rPr>
            </w:pPr>
            <w:r w:rsidRPr="00BD48BF">
              <w:rPr>
                <w:rFonts w:ascii="仿宋" w:eastAsia="仿宋" w:hAnsi="仿宋"/>
                <w:sz w:val="24"/>
                <w:szCs w:val="24"/>
              </w:rPr>
              <w:t>讲授</w:t>
            </w:r>
          </w:p>
        </w:tc>
        <w:tc>
          <w:tcPr>
            <w:tcW w:w="850" w:type="dxa"/>
            <w:tcBorders>
              <w:bottom w:val="single" w:sz="4" w:space="0" w:color="auto"/>
            </w:tcBorders>
            <w:vAlign w:val="center"/>
          </w:tcPr>
          <w:p w:rsidR="00CA6CD5" w:rsidRPr="00BD48BF" w:rsidRDefault="00CA6CD5" w:rsidP="00B40A2E">
            <w:pPr>
              <w:ind w:left="-57" w:right="-57"/>
              <w:jc w:val="center"/>
              <w:rPr>
                <w:rFonts w:ascii="仿宋" w:eastAsia="仿宋" w:hAnsi="仿宋"/>
                <w:sz w:val="24"/>
                <w:szCs w:val="24"/>
              </w:rPr>
            </w:pPr>
            <w:r w:rsidRPr="00BD48BF">
              <w:rPr>
                <w:rFonts w:ascii="仿宋" w:eastAsia="仿宋" w:hAnsi="仿宋"/>
                <w:sz w:val="24"/>
                <w:szCs w:val="24"/>
              </w:rPr>
              <w:t>考试</w:t>
            </w:r>
          </w:p>
        </w:tc>
        <w:tc>
          <w:tcPr>
            <w:tcW w:w="2060" w:type="dxa"/>
            <w:tcBorders>
              <w:bottom w:val="single" w:sz="4" w:space="0" w:color="auto"/>
            </w:tcBorders>
            <w:vAlign w:val="center"/>
          </w:tcPr>
          <w:p w:rsidR="00CA6CD5" w:rsidRPr="00BD48BF" w:rsidRDefault="00CA6CD5" w:rsidP="00B40A2E">
            <w:pPr>
              <w:jc w:val="left"/>
              <w:rPr>
                <w:rFonts w:ascii="仿宋" w:eastAsia="仿宋" w:hAnsi="仿宋"/>
                <w:sz w:val="24"/>
                <w:szCs w:val="24"/>
              </w:rPr>
            </w:pPr>
          </w:p>
        </w:tc>
      </w:tr>
      <w:tr w:rsidR="00CA6CD5" w:rsidRPr="00BD48BF" w:rsidTr="000145EB">
        <w:trPr>
          <w:cantSplit/>
          <w:trHeight w:val="550"/>
          <w:jc w:val="center"/>
        </w:trPr>
        <w:tc>
          <w:tcPr>
            <w:tcW w:w="1492" w:type="dxa"/>
            <w:vMerge/>
            <w:textDirection w:val="tbRlV"/>
            <w:vAlign w:val="center"/>
          </w:tcPr>
          <w:p w:rsidR="00CA6CD5" w:rsidRPr="00BD48BF" w:rsidRDefault="00CA6CD5" w:rsidP="00B40A2E">
            <w:pPr>
              <w:jc w:val="center"/>
              <w:rPr>
                <w:rFonts w:ascii="仿宋" w:eastAsia="仿宋" w:hAnsi="仿宋"/>
                <w:sz w:val="24"/>
                <w:szCs w:val="24"/>
              </w:rPr>
            </w:pPr>
          </w:p>
        </w:tc>
        <w:tc>
          <w:tcPr>
            <w:tcW w:w="1415" w:type="dxa"/>
            <w:vMerge/>
            <w:vAlign w:val="center"/>
          </w:tcPr>
          <w:p w:rsidR="00CA6CD5" w:rsidRPr="00BD48BF" w:rsidRDefault="00CA6CD5" w:rsidP="00B40A2E">
            <w:pPr>
              <w:jc w:val="center"/>
              <w:rPr>
                <w:rFonts w:ascii="仿宋" w:eastAsia="仿宋" w:hAnsi="仿宋"/>
                <w:sz w:val="24"/>
                <w:szCs w:val="24"/>
              </w:rPr>
            </w:pPr>
          </w:p>
        </w:tc>
        <w:tc>
          <w:tcPr>
            <w:tcW w:w="2271" w:type="dxa"/>
            <w:vAlign w:val="center"/>
          </w:tcPr>
          <w:p w:rsidR="00CA6CD5" w:rsidRPr="00BD48BF" w:rsidRDefault="00CA6CD5" w:rsidP="00B40A2E">
            <w:pPr>
              <w:ind w:left="-57" w:right="-57"/>
              <w:jc w:val="center"/>
              <w:rPr>
                <w:rFonts w:ascii="仿宋" w:eastAsia="仿宋" w:hAnsi="仿宋"/>
                <w:sz w:val="24"/>
                <w:szCs w:val="24"/>
              </w:rPr>
            </w:pPr>
            <w:r w:rsidRPr="00BD48BF">
              <w:rPr>
                <w:rFonts w:ascii="仿宋" w:eastAsia="仿宋" w:hAnsi="仿宋"/>
                <w:sz w:val="24"/>
                <w:szCs w:val="24"/>
              </w:rPr>
              <w:t>基础外语</w:t>
            </w:r>
          </w:p>
        </w:tc>
        <w:tc>
          <w:tcPr>
            <w:tcW w:w="1482" w:type="dxa"/>
            <w:vAlign w:val="center"/>
          </w:tcPr>
          <w:p w:rsidR="00CA6CD5" w:rsidRPr="00BD48BF" w:rsidRDefault="00BC23F1" w:rsidP="00B40A2E">
            <w:pPr>
              <w:jc w:val="center"/>
              <w:rPr>
                <w:rFonts w:ascii="仿宋" w:eastAsia="仿宋" w:hAnsi="仿宋"/>
                <w:sz w:val="24"/>
                <w:szCs w:val="24"/>
              </w:rPr>
            </w:pPr>
            <w:r w:rsidRPr="00BD48BF">
              <w:rPr>
                <w:rFonts w:ascii="仿宋" w:eastAsia="仿宋" w:hAnsi="仿宋" w:hint="eastAsia"/>
                <w:sz w:val="24"/>
                <w:szCs w:val="24"/>
              </w:rPr>
              <w:t>1</w:t>
            </w:r>
          </w:p>
        </w:tc>
        <w:tc>
          <w:tcPr>
            <w:tcW w:w="1700" w:type="dxa"/>
            <w:vAlign w:val="center"/>
          </w:tcPr>
          <w:p w:rsidR="00CA6CD5" w:rsidRPr="00BD48BF" w:rsidRDefault="00CA6CD5" w:rsidP="00B40A2E">
            <w:pPr>
              <w:ind w:left="-57" w:right="-57"/>
              <w:jc w:val="center"/>
              <w:rPr>
                <w:rFonts w:ascii="仿宋" w:eastAsia="仿宋" w:hAnsi="仿宋"/>
                <w:sz w:val="24"/>
                <w:szCs w:val="24"/>
              </w:rPr>
            </w:pPr>
          </w:p>
        </w:tc>
        <w:tc>
          <w:tcPr>
            <w:tcW w:w="709" w:type="dxa"/>
            <w:vAlign w:val="center"/>
          </w:tcPr>
          <w:p w:rsidR="00CA6CD5" w:rsidRPr="00BD48BF" w:rsidRDefault="00CA6CD5" w:rsidP="00B40A2E">
            <w:pPr>
              <w:ind w:left="-57" w:right="-57"/>
              <w:jc w:val="center"/>
              <w:rPr>
                <w:rFonts w:ascii="仿宋" w:eastAsia="仿宋" w:hAnsi="仿宋"/>
                <w:sz w:val="24"/>
                <w:szCs w:val="24"/>
              </w:rPr>
            </w:pPr>
            <w:r w:rsidRPr="00BD48BF">
              <w:rPr>
                <w:rFonts w:ascii="仿宋" w:eastAsia="仿宋" w:hAnsi="仿宋"/>
                <w:sz w:val="24"/>
                <w:szCs w:val="24"/>
              </w:rPr>
              <w:t>4</w:t>
            </w:r>
          </w:p>
        </w:tc>
        <w:tc>
          <w:tcPr>
            <w:tcW w:w="709" w:type="dxa"/>
            <w:vAlign w:val="center"/>
          </w:tcPr>
          <w:p w:rsidR="00CA6CD5" w:rsidRPr="00BD48BF" w:rsidRDefault="00CA6CD5" w:rsidP="00B40A2E">
            <w:pPr>
              <w:ind w:left="-57" w:right="-57"/>
              <w:jc w:val="center"/>
              <w:rPr>
                <w:rFonts w:ascii="仿宋" w:eastAsia="仿宋" w:hAnsi="仿宋"/>
                <w:sz w:val="24"/>
                <w:szCs w:val="24"/>
              </w:rPr>
            </w:pPr>
            <w:r w:rsidRPr="00BD48BF">
              <w:rPr>
                <w:rFonts w:ascii="仿宋" w:eastAsia="仿宋" w:hAnsi="仿宋"/>
                <w:sz w:val="24"/>
                <w:szCs w:val="24"/>
              </w:rPr>
              <w:t>72</w:t>
            </w:r>
          </w:p>
        </w:tc>
        <w:tc>
          <w:tcPr>
            <w:tcW w:w="709" w:type="dxa"/>
            <w:vAlign w:val="center"/>
          </w:tcPr>
          <w:p w:rsidR="00CA6CD5" w:rsidRPr="00BD48BF" w:rsidRDefault="00CA6CD5" w:rsidP="00B40A2E">
            <w:pPr>
              <w:ind w:left="-57" w:right="-57"/>
              <w:jc w:val="center"/>
              <w:rPr>
                <w:rFonts w:ascii="仿宋" w:eastAsia="仿宋" w:hAnsi="仿宋"/>
                <w:sz w:val="24"/>
                <w:szCs w:val="24"/>
              </w:rPr>
            </w:pPr>
            <w:r w:rsidRPr="00BD48BF">
              <w:rPr>
                <w:rFonts w:ascii="仿宋" w:eastAsia="仿宋" w:hAnsi="仿宋"/>
                <w:sz w:val="24"/>
                <w:szCs w:val="24"/>
              </w:rPr>
              <w:t>1</w:t>
            </w:r>
            <w:r w:rsidR="002F7666" w:rsidRPr="00BD48BF">
              <w:rPr>
                <w:rFonts w:ascii="仿宋" w:eastAsia="仿宋" w:hAnsi="仿宋" w:hint="eastAsia"/>
                <w:sz w:val="24"/>
                <w:szCs w:val="24"/>
              </w:rPr>
              <w:t>-</w:t>
            </w:r>
            <w:r w:rsidRPr="00BD48BF">
              <w:rPr>
                <w:rFonts w:ascii="仿宋" w:eastAsia="仿宋" w:hAnsi="仿宋"/>
                <w:sz w:val="24"/>
                <w:szCs w:val="24"/>
              </w:rPr>
              <w:t>2</w:t>
            </w:r>
          </w:p>
        </w:tc>
        <w:tc>
          <w:tcPr>
            <w:tcW w:w="992" w:type="dxa"/>
            <w:vAlign w:val="center"/>
          </w:tcPr>
          <w:p w:rsidR="00CA6CD5" w:rsidRPr="00BD48BF" w:rsidRDefault="00CA6CD5" w:rsidP="00B40A2E">
            <w:pPr>
              <w:ind w:left="-57" w:right="-57"/>
              <w:jc w:val="center"/>
              <w:rPr>
                <w:rFonts w:ascii="仿宋" w:eastAsia="仿宋" w:hAnsi="仿宋"/>
                <w:sz w:val="24"/>
                <w:szCs w:val="24"/>
              </w:rPr>
            </w:pPr>
            <w:r w:rsidRPr="00BD48BF">
              <w:rPr>
                <w:rFonts w:ascii="仿宋" w:eastAsia="仿宋" w:hAnsi="仿宋"/>
                <w:sz w:val="24"/>
                <w:szCs w:val="24"/>
              </w:rPr>
              <w:t>讲授</w:t>
            </w:r>
          </w:p>
        </w:tc>
        <w:tc>
          <w:tcPr>
            <w:tcW w:w="850" w:type="dxa"/>
            <w:vAlign w:val="center"/>
          </w:tcPr>
          <w:p w:rsidR="00CA6CD5" w:rsidRPr="00BD48BF" w:rsidRDefault="00CA6CD5" w:rsidP="00B40A2E">
            <w:pPr>
              <w:ind w:left="-57" w:right="-57"/>
              <w:jc w:val="center"/>
              <w:rPr>
                <w:rFonts w:ascii="仿宋" w:eastAsia="仿宋" w:hAnsi="仿宋"/>
                <w:sz w:val="24"/>
                <w:szCs w:val="24"/>
              </w:rPr>
            </w:pPr>
            <w:r w:rsidRPr="00BD48BF">
              <w:rPr>
                <w:rFonts w:ascii="仿宋" w:eastAsia="仿宋" w:hAnsi="仿宋"/>
                <w:sz w:val="24"/>
                <w:szCs w:val="24"/>
              </w:rPr>
              <w:t>考试</w:t>
            </w:r>
          </w:p>
        </w:tc>
        <w:tc>
          <w:tcPr>
            <w:tcW w:w="2060" w:type="dxa"/>
            <w:vAlign w:val="center"/>
          </w:tcPr>
          <w:p w:rsidR="00CA6CD5" w:rsidRPr="00BD48BF" w:rsidRDefault="00CA6CD5" w:rsidP="00B40A2E">
            <w:pPr>
              <w:snapToGrid w:val="0"/>
              <w:jc w:val="left"/>
              <w:rPr>
                <w:rFonts w:ascii="仿宋" w:eastAsia="仿宋" w:hAnsi="仿宋"/>
                <w:sz w:val="24"/>
                <w:szCs w:val="24"/>
              </w:rPr>
            </w:pPr>
          </w:p>
        </w:tc>
      </w:tr>
      <w:tr w:rsidR="00CA6CD5" w:rsidRPr="00BD48BF" w:rsidTr="000145EB">
        <w:trPr>
          <w:cantSplit/>
          <w:trHeight w:val="550"/>
          <w:jc w:val="center"/>
        </w:trPr>
        <w:tc>
          <w:tcPr>
            <w:tcW w:w="1492" w:type="dxa"/>
            <w:vMerge/>
            <w:textDirection w:val="tbRlV"/>
            <w:vAlign w:val="center"/>
          </w:tcPr>
          <w:p w:rsidR="00CA6CD5" w:rsidRPr="00BD48BF" w:rsidRDefault="00CA6CD5" w:rsidP="00B40A2E">
            <w:pPr>
              <w:jc w:val="center"/>
              <w:rPr>
                <w:rFonts w:ascii="仿宋" w:eastAsia="仿宋" w:hAnsi="仿宋"/>
                <w:sz w:val="24"/>
                <w:szCs w:val="24"/>
              </w:rPr>
            </w:pPr>
          </w:p>
        </w:tc>
        <w:tc>
          <w:tcPr>
            <w:tcW w:w="1415" w:type="dxa"/>
            <w:vMerge/>
            <w:vAlign w:val="center"/>
          </w:tcPr>
          <w:p w:rsidR="00CA6CD5" w:rsidRPr="00BD48BF" w:rsidRDefault="00CA6CD5" w:rsidP="00B40A2E">
            <w:pPr>
              <w:jc w:val="center"/>
              <w:rPr>
                <w:rFonts w:ascii="仿宋" w:eastAsia="仿宋" w:hAnsi="仿宋"/>
                <w:sz w:val="24"/>
                <w:szCs w:val="24"/>
              </w:rPr>
            </w:pPr>
          </w:p>
        </w:tc>
        <w:tc>
          <w:tcPr>
            <w:tcW w:w="2271" w:type="dxa"/>
            <w:vAlign w:val="center"/>
          </w:tcPr>
          <w:p w:rsidR="00CA6CD5" w:rsidRPr="00BD48BF" w:rsidRDefault="00295248" w:rsidP="00B40A2E">
            <w:pPr>
              <w:ind w:left="-57" w:right="-57"/>
              <w:jc w:val="center"/>
              <w:rPr>
                <w:rFonts w:ascii="仿宋" w:eastAsia="仿宋" w:hAnsi="仿宋"/>
                <w:sz w:val="24"/>
                <w:szCs w:val="24"/>
              </w:rPr>
            </w:pPr>
            <w:r w:rsidRPr="00295248">
              <w:rPr>
                <w:rFonts w:ascii="仿宋" w:eastAsia="仿宋" w:hAnsi="仿宋" w:hint="eastAsia"/>
                <w:sz w:val="24"/>
                <w:szCs w:val="24"/>
              </w:rPr>
              <w:t>SPSS方法</w:t>
            </w:r>
          </w:p>
        </w:tc>
        <w:tc>
          <w:tcPr>
            <w:tcW w:w="1482" w:type="dxa"/>
            <w:vAlign w:val="center"/>
          </w:tcPr>
          <w:p w:rsidR="00CA6CD5" w:rsidRPr="00BD48BF" w:rsidRDefault="00CA6CD5" w:rsidP="00B40A2E">
            <w:pPr>
              <w:jc w:val="center"/>
              <w:rPr>
                <w:rFonts w:ascii="仿宋" w:eastAsia="仿宋" w:hAnsi="仿宋"/>
                <w:sz w:val="24"/>
                <w:szCs w:val="24"/>
              </w:rPr>
            </w:pPr>
            <w:r w:rsidRPr="00BD48BF">
              <w:rPr>
                <w:rFonts w:ascii="仿宋" w:eastAsia="仿宋" w:hAnsi="仿宋"/>
                <w:sz w:val="24"/>
                <w:szCs w:val="24"/>
              </w:rPr>
              <w:t>1</w:t>
            </w:r>
          </w:p>
        </w:tc>
        <w:tc>
          <w:tcPr>
            <w:tcW w:w="1700" w:type="dxa"/>
            <w:vAlign w:val="center"/>
          </w:tcPr>
          <w:p w:rsidR="00CA6CD5" w:rsidRPr="00BD48BF" w:rsidRDefault="00CA6CD5" w:rsidP="00B40A2E">
            <w:pPr>
              <w:ind w:left="-57" w:right="-57"/>
              <w:jc w:val="center"/>
              <w:rPr>
                <w:rFonts w:ascii="仿宋" w:eastAsia="仿宋" w:hAnsi="仿宋"/>
                <w:sz w:val="24"/>
                <w:szCs w:val="24"/>
              </w:rPr>
            </w:pPr>
          </w:p>
        </w:tc>
        <w:tc>
          <w:tcPr>
            <w:tcW w:w="709" w:type="dxa"/>
            <w:vAlign w:val="center"/>
          </w:tcPr>
          <w:p w:rsidR="00CA6CD5" w:rsidRPr="00BD48BF" w:rsidRDefault="00CA6CD5" w:rsidP="00B40A2E">
            <w:pPr>
              <w:ind w:left="-57" w:right="-57"/>
              <w:jc w:val="center"/>
              <w:rPr>
                <w:rFonts w:ascii="仿宋" w:eastAsia="仿宋" w:hAnsi="仿宋"/>
                <w:sz w:val="24"/>
                <w:szCs w:val="24"/>
              </w:rPr>
            </w:pPr>
            <w:r w:rsidRPr="00BD48BF">
              <w:rPr>
                <w:rFonts w:ascii="仿宋" w:eastAsia="仿宋" w:hAnsi="仿宋"/>
                <w:sz w:val="24"/>
                <w:szCs w:val="24"/>
              </w:rPr>
              <w:t>2</w:t>
            </w:r>
          </w:p>
        </w:tc>
        <w:tc>
          <w:tcPr>
            <w:tcW w:w="709" w:type="dxa"/>
            <w:vAlign w:val="center"/>
          </w:tcPr>
          <w:p w:rsidR="00CA6CD5" w:rsidRPr="00BD48BF" w:rsidRDefault="00CA6CD5" w:rsidP="00B40A2E">
            <w:pPr>
              <w:ind w:left="-57" w:right="-57"/>
              <w:jc w:val="center"/>
              <w:rPr>
                <w:rFonts w:ascii="仿宋" w:eastAsia="仿宋" w:hAnsi="仿宋"/>
                <w:sz w:val="24"/>
                <w:szCs w:val="24"/>
              </w:rPr>
            </w:pPr>
            <w:r w:rsidRPr="00BD48BF">
              <w:rPr>
                <w:rFonts w:ascii="仿宋" w:eastAsia="仿宋" w:hAnsi="仿宋"/>
                <w:sz w:val="24"/>
                <w:szCs w:val="24"/>
              </w:rPr>
              <w:t>36</w:t>
            </w:r>
          </w:p>
        </w:tc>
        <w:tc>
          <w:tcPr>
            <w:tcW w:w="709" w:type="dxa"/>
            <w:vAlign w:val="center"/>
          </w:tcPr>
          <w:p w:rsidR="00CA6CD5" w:rsidRPr="00BD48BF" w:rsidRDefault="00CA6CD5" w:rsidP="00B40A2E">
            <w:pPr>
              <w:ind w:left="-57" w:right="-57"/>
              <w:jc w:val="center"/>
              <w:rPr>
                <w:rFonts w:ascii="仿宋" w:eastAsia="仿宋" w:hAnsi="仿宋"/>
                <w:sz w:val="24"/>
                <w:szCs w:val="24"/>
              </w:rPr>
            </w:pPr>
            <w:r w:rsidRPr="00BD48BF">
              <w:rPr>
                <w:rFonts w:ascii="仿宋" w:eastAsia="仿宋" w:hAnsi="仿宋"/>
                <w:sz w:val="24"/>
                <w:szCs w:val="24"/>
              </w:rPr>
              <w:t>1</w:t>
            </w:r>
            <w:r w:rsidR="002F7666" w:rsidRPr="00BD48BF">
              <w:rPr>
                <w:rFonts w:ascii="仿宋" w:eastAsia="仿宋" w:hAnsi="仿宋" w:hint="eastAsia"/>
                <w:sz w:val="24"/>
                <w:szCs w:val="24"/>
              </w:rPr>
              <w:t>-</w:t>
            </w:r>
            <w:r w:rsidRPr="00BD48BF">
              <w:rPr>
                <w:rFonts w:ascii="仿宋" w:eastAsia="仿宋" w:hAnsi="仿宋"/>
                <w:sz w:val="24"/>
                <w:szCs w:val="24"/>
              </w:rPr>
              <w:t>2</w:t>
            </w:r>
          </w:p>
        </w:tc>
        <w:tc>
          <w:tcPr>
            <w:tcW w:w="992" w:type="dxa"/>
            <w:vAlign w:val="center"/>
          </w:tcPr>
          <w:p w:rsidR="00CA6CD5" w:rsidRPr="00BD48BF" w:rsidRDefault="00CA6CD5" w:rsidP="00B40A2E">
            <w:pPr>
              <w:ind w:left="-57" w:right="-57"/>
              <w:jc w:val="center"/>
              <w:rPr>
                <w:rFonts w:ascii="仿宋" w:eastAsia="仿宋" w:hAnsi="仿宋"/>
                <w:sz w:val="24"/>
                <w:szCs w:val="24"/>
              </w:rPr>
            </w:pPr>
            <w:r w:rsidRPr="00BD48BF">
              <w:rPr>
                <w:rFonts w:ascii="仿宋" w:eastAsia="仿宋" w:hAnsi="仿宋"/>
                <w:sz w:val="24"/>
                <w:szCs w:val="24"/>
              </w:rPr>
              <w:t>讲授</w:t>
            </w:r>
          </w:p>
        </w:tc>
        <w:tc>
          <w:tcPr>
            <w:tcW w:w="850" w:type="dxa"/>
            <w:vAlign w:val="center"/>
          </w:tcPr>
          <w:p w:rsidR="00CA6CD5" w:rsidRPr="00BD48BF" w:rsidRDefault="00CA6CD5" w:rsidP="00B40A2E">
            <w:pPr>
              <w:ind w:left="-57" w:right="-57"/>
              <w:jc w:val="center"/>
              <w:rPr>
                <w:rFonts w:ascii="仿宋" w:eastAsia="仿宋" w:hAnsi="仿宋"/>
                <w:sz w:val="24"/>
                <w:szCs w:val="24"/>
              </w:rPr>
            </w:pPr>
            <w:r w:rsidRPr="00BD48BF">
              <w:rPr>
                <w:rFonts w:ascii="仿宋" w:eastAsia="仿宋" w:hAnsi="仿宋"/>
                <w:sz w:val="24"/>
                <w:szCs w:val="24"/>
              </w:rPr>
              <w:t>考试</w:t>
            </w:r>
          </w:p>
        </w:tc>
        <w:tc>
          <w:tcPr>
            <w:tcW w:w="2060" w:type="dxa"/>
            <w:vAlign w:val="center"/>
          </w:tcPr>
          <w:p w:rsidR="00CA6CD5" w:rsidRPr="00BD48BF" w:rsidRDefault="004379CB" w:rsidP="00B40A2E">
            <w:pPr>
              <w:snapToGrid w:val="0"/>
              <w:jc w:val="left"/>
              <w:rPr>
                <w:rFonts w:ascii="仿宋" w:eastAsia="仿宋" w:hAnsi="仿宋"/>
                <w:sz w:val="24"/>
                <w:szCs w:val="24"/>
              </w:rPr>
            </w:pPr>
            <w:r w:rsidRPr="00BD48BF">
              <w:rPr>
                <w:rFonts w:ascii="仿宋" w:eastAsia="仿宋" w:hAnsi="仿宋" w:hint="eastAsia"/>
                <w:sz w:val="24"/>
                <w:szCs w:val="24"/>
              </w:rPr>
              <w:t>各学院开设</w:t>
            </w:r>
          </w:p>
        </w:tc>
      </w:tr>
      <w:tr w:rsidR="00CA6CD5" w:rsidRPr="00BD48BF" w:rsidTr="000145EB">
        <w:trPr>
          <w:cantSplit/>
          <w:trHeight w:val="644"/>
          <w:jc w:val="center"/>
        </w:trPr>
        <w:tc>
          <w:tcPr>
            <w:tcW w:w="1492" w:type="dxa"/>
            <w:vMerge/>
            <w:vAlign w:val="center"/>
          </w:tcPr>
          <w:p w:rsidR="00CA6CD5" w:rsidRPr="00BD48BF" w:rsidRDefault="00CA6CD5" w:rsidP="00B40A2E">
            <w:pPr>
              <w:jc w:val="center"/>
              <w:rPr>
                <w:rFonts w:ascii="仿宋" w:eastAsia="仿宋" w:hAnsi="仿宋"/>
                <w:sz w:val="24"/>
                <w:szCs w:val="24"/>
              </w:rPr>
            </w:pPr>
          </w:p>
        </w:tc>
        <w:tc>
          <w:tcPr>
            <w:tcW w:w="1415" w:type="dxa"/>
            <w:vAlign w:val="center"/>
          </w:tcPr>
          <w:p w:rsidR="00CA6CD5" w:rsidRPr="00BD48BF" w:rsidRDefault="00CA6CD5" w:rsidP="00B40A2E">
            <w:pPr>
              <w:spacing w:line="400" w:lineRule="exact"/>
              <w:jc w:val="center"/>
              <w:rPr>
                <w:rFonts w:ascii="仿宋" w:eastAsia="仿宋" w:hAnsi="仿宋"/>
                <w:sz w:val="24"/>
                <w:szCs w:val="24"/>
              </w:rPr>
            </w:pPr>
            <w:r w:rsidRPr="00BD48BF">
              <w:rPr>
                <w:rFonts w:ascii="仿宋" w:eastAsia="仿宋" w:hAnsi="仿宋"/>
                <w:sz w:val="24"/>
                <w:szCs w:val="24"/>
              </w:rPr>
              <w:t>学位基础课</w:t>
            </w:r>
          </w:p>
        </w:tc>
        <w:tc>
          <w:tcPr>
            <w:tcW w:w="2271" w:type="dxa"/>
            <w:vAlign w:val="center"/>
          </w:tcPr>
          <w:p w:rsidR="00CA6CD5" w:rsidRPr="00BD48BF" w:rsidRDefault="00295248" w:rsidP="00B40A2E">
            <w:pPr>
              <w:spacing w:line="400" w:lineRule="exact"/>
              <w:ind w:left="-57" w:right="-57"/>
              <w:jc w:val="center"/>
              <w:rPr>
                <w:rFonts w:ascii="仿宋" w:eastAsia="仿宋" w:hAnsi="仿宋" w:hint="eastAsia"/>
                <w:sz w:val="24"/>
                <w:szCs w:val="24"/>
              </w:rPr>
            </w:pPr>
            <w:r w:rsidRPr="00295248">
              <w:rPr>
                <w:rFonts w:ascii="仿宋" w:eastAsia="仿宋" w:hAnsi="仿宋" w:hint="eastAsia"/>
                <w:sz w:val="24"/>
                <w:szCs w:val="24"/>
              </w:rPr>
              <w:t>心理学研究方法</w:t>
            </w:r>
          </w:p>
        </w:tc>
        <w:tc>
          <w:tcPr>
            <w:tcW w:w="1482" w:type="dxa"/>
            <w:vAlign w:val="center"/>
          </w:tcPr>
          <w:p w:rsidR="00CA6CD5" w:rsidRPr="00BD48BF" w:rsidRDefault="00CA6CD5" w:rsidP="00B40A2E">
            <w:pPr>
              <w:spacing w:line="400" w:lineRule="exact"/>
              <w:jc w:val="center"/>
              <w:rPr>
                <w:rFonts w:ascii="仿宋" w:eastAsia="仿宋" w:hAnsi="仿宋"/>
                <w:sz w:val="24"/>
                <w:szCs w:val="24"/>
              </w:rPr>
            </w:pPr>
            <w:r w:rsidRPr="00BD48BF">
              <w:rPr>
                <w:rFonts w:ascii="仿宋" w:eastAsia="仿宋" w:hAnsi="仿宋"/>
                <w:sz w:val="24"/>
                <w:szCs w:val="24"/>
              </w:rPr>
              <w:t>1</w:t>
            </w:r>
          </w:p>
        </w:tc>
        <w:tc>
          <w:tcPr>
            <w:tcW w:w="1700" w:type="dxa"/>
            <w:vAlign w:val="center"/>
          </w:tcPr>
          <w:p w:rsidR="00CA6CD5" w:rsidRPr="00BD48BF" w:rsidRDefault="00CA6CD5" w:rsidP="00B40A2E">
            <w:pPr>
              <w:spacing w:line="400" w:lineRule="exact"/>
              <w:ind w:left="-57" w:right="-57"/>
              <w:jc w:val="center"/>
              <w:rPr>
                <w:rFonts w:ascii="仿宋" w:eastAsia="仿宋" w:hAnsi="仿宋"/>
                <w:sz w:val="24"/>
                <w:szCs w:val="24"/>
              </w:rPr>
            </w:pPr>
          </w:p>
        </w:tc>
        <w:tc>
          <w:tcPr>
            <w:tcW w:w="709" w:type="dxa"/>
            <w:vAlign w:val="center"/>
          </w:tcPr>
          <w:p w:rsidR="00CA6CD5" w:rsidRPr="00BD48BF" w:rsidRDefault="00CA6CD5" w:rsidP="00B40A2E">
            <w:pPr>
              <w:spacing w:line="400" w:lineRule="exact"/>
              <w:ind w:left="-57" w:right="-57"/>
              <w:jc w:val="center"/>
              <w:rPr>
                <w:rFonts w:ascii="仿宋" w:eastAsia="仿宋" w:hAnsi="仿宋"/>
                <w:sz w:val="24"/>
                <w:szCs w:val="24"/>
              </w:rPr>
            </w:pPr>
            <w:r w:rsidRPr="00BD48BF">
              <w:rPr>
                <w:rFonts w:ascii="仿宋" w:eastAsia="仿宋" w:hAnsi="仿宋"/>
                <w:sz w:val="24"/>
                <w:szCs w:val="24"/>
              </w:rPr>
              <w:t>3</w:t>
            </w:r>
          </w:p>
        </w:tc>
        <w:tc>
          <w:tcPr>
            <w:tcW w:w="709" w:type="dxa"/>
            <w:vAlign w:val="center"/>
          </w:tcPr>
          <w:p w:rsidR="00CA6CD5" w:rsidRPr="00BD48BF" w:rsidRDefault="00CA6CD5" w:rsidP="00B40A2E">
            <w:pPr>
              <w:spacing w:line="400" w:lineRule="exact"/>
              <w:ind w:left="-57" w:right="-57"/>
              <w:jc w:val="center"/>
              <w:rPr>
                <w:rFonts w:ascii="仿宋" w:eastAsia="仿宋" w:hAnsi="仿宋"/>
                <w:sz w:val="24"/>
                <w:szCs w:val="24"/>
              </w:rPr>
            </w:pPr>
            <w:r w:rsidRPr="00BD48BF">
              <w:rPr>
                <w:rFonts w:ascii="仿宋" w:eastAsia="仿宋" w:hAnsi="仿宋"/>
                <w:sz w:val="24"/>
                <w:szCs w:val="24"/>
              </w:rPr>
              <w:t>54</w:t>
            </w:r>
          </w:p>
        </w:tc>
        <w:tc>
          <w:tcPr>
            <w:tcW w:w="709" w:type="dxa"/>
            <w:vAlign w:val="center"/>
          </w:tcPr>
          <w:p w:rsidR="00CA6CD5" w:rsidRPr="00BD48BF" w:rsidRDefault="00FC7F10" w:rsidP="00B40A2E">
            <w:pPr>
              <w:spacing w:line="400" w:lineRule="exact"/>
              <w:ind w:leftChars="-27" w:left="63" w:right="-57" w:hangingChars="50" w:hanging="120"/>
              <w:jc w:val="center"/>
              <w:rPr>
                <w:rFonts w:ascii="仿宋" w:eastAsia="仿宋" w:hAnsi="仿宋"/>
                <w:sz w:val="24"/>
                <w:szCs w:val="24"/>
              </w:rPr>
            </w:pPr>
            <w:r>
              <w:rPr>
                <w:rFonts w:ascii="仿宋" w:eastAsia="仿宋" w:hAnsi="仿宋" w:hint="eastAsia"/>
                <w:sz w:val="24"/>
                <w:szCs w:val="24"/>
              </w:rPr>
              <w:t>1-2</w:t>
            </w:r>
          </w:p>
        </w:tc>
        <w:tc>
          <w:tcPr>
            <w:tcW w:w="992" w:type="dxa"/>
            <w:vAlign w:val="center"/>
          </w:tcPr>
          <w:p w:rsidR="00CA6CD5" w:rsidRPr="00BD48BF" w:rsidRDefault="00FC7F10" w:rsidP="00B40A2E">
            <w:pPr>
              <w:spacing w:line="400" w:lineRule="exact"/>
              <w:ind w:left="-57" w:right="-57"/>
              <w:jc w:val="center"/>
              <w:rPr>
                <w:rFonts w:ascii="仿宋" w:eastAsia="仿宋" w:hAnsi="仿宋"/>
                <w:sz w:val="24"/>
                <w:szCs w:val="24"/>
              </w:rPr>
            </w:pPr>
            <w:r w:rsidRPr="00BD48BF">
              <w:rPr>
                <w:rFonts w:ascii="仿宋" w:eastAsia="仿宋" w:hAnsi="仿宋"/>
                <w:sz w:val="24"/>
                <w:szCs w:val="24"/>
              </w:rPr>
              <w:t>讲授</w:t>
            </w:r>
          </w:p>
        </w:tc>
        <w:tc>
          <w:tcPr>
            <w:tcW w:w="850" w:type="dxa"/>
            <w:vAlign w:val="center"/>
          </w:tcPr>
          <w:p w:rsidR="00CA6CD5" w:rsidRPr="00BD48BF" w:rsidRDefault="00CA6CD5" w:rsidP="00B40A2E">
            <w:pPr>
              <w:spacing w:line="400" w:lineRule="exact"/>
              <w:ind w:left="-57" w:right="-57"/>
              <w:jc w:val="center"/>
              <w:rPr>
                <w:rFonts w:ascii="仿宋" w:eastAsia="仿宋" w:hAnsi="仿宋"/>
                <w:sz w:val="24"/>
                <w:szCs w:val="24"/>
              </w:rPr>
            </w:pPr>
            <w:r w:rsidRPr="00BD48BF">
              <w:rPr>
                <w:rFonts w:ascii="仿宋" w:eastAsia="仿宋" w:hAnsi="仿宋"/>
                <w:sz w:val="24"/>
                <w:szCs w:val="24"/>
              </w:rPr>
              <w:t>考试</w:t>
            </w:r>
          </w:p>
        </w:tc>
        <w:tc>
          <w:tcPr>
            <w:tcW w:w="2060" w:type="dxa"/>
            <w:vAlign w:val="center"/>
          </w:tcPr>
          <w:p w:rsidR="00CA6CD5" w:rsidRPr="00BD48BF" w:rsidRDefault="00CA6CD5" w:rsidP="00B40A2E">
            <w:pPr>
              <w:snapToGrid w:val="0"/>
              <w:spacing w:line="400" w:lineRule="exact"/>
              <w:jc w:val="left"/>
              <w:rPr>
                <w:rFonts w:ascii="仿宋" w:eastAsia="仿宋" w:hAnsi="仿宋"/>
                <w:sz w:val="24"/>
                <w:szCs w:val="24"/>
              </w:rPr>
            </w:pPr>
          </w:p>
        </w:tc>
      </w:tr>
      <w:tr w:rsidR="00A46605" w:rsidRPr="00BD48BF" w:rsidTr="000145EB">
        <w:trPr>
          <w:cantSplit/>
          <w:trHeight w:val="622"/>
          <w:jc w:val="center"/>
        </w:trPr>
        <w:tc>
          <w:tcPr>
            <w:tcW w:w="1492" w:type="dxa"/>
            <w:vMerge/>
            <w:vAlign w:val="center"/>
          </w:tcPr>
          <w:p w:rsidR="00A46605" w:rsidRPr="00BD48BF" w:rsidRDefault="00A46605" w:rsidP="00B40A2E">
            <w:pPr>
              <w:ind w:left="113"/>
              <w:jc w:val="center"/>
              <w:rPr>
                <w:rFonts w:ascii="仿宋" w:eastAsia="仿宋" w:hAnsi="仿宋"/>
                <w:sz w:val="24"/>
                <w:szCs w:val="24"/>
              </w:rPr>
            </w:pPr>
          </w:p>
        </w:tc>
        <w:tc>
          <w:tcPr>
            <w:tcW w:w="1415" w:type="dxa"/>
            <w:vMerge w:val="restart"/>
            <w:vAlign w:val="center"/>
          </w:tcPr>
          <w:p w:rsidR="00A46605" w:rsidRPr="00BD48BF" w:rsidRDefault="00A46605" w:rsidP="00B40A2E">
            <w:pPr>
              <w:spacing w:line="400" w:lineRule="exact"/>
              <w:jc w:val="center"/>
              <w:rPr>
                <w:rFonts w:ascii="仿宋" w:eastAsia="仿宋" w:hAnsi="仿宋"/>
                <w:sz w:val="24"/>
                <w:szCs w:val="24"/>
              </w:rPr>
            </w:pPr>
            <w:r w:rsidRPr="00BD48BF">
              <w:rPr>
                <w:rFonts w:ascii="仿宋" w:eastAsia="仿宋" w:hAnsi="仿宋"/>
                <w:sz w:val="24"/>
                <w:szCs w:val="24"/>
              </w:rPr>
              <w:t>学位专业</w:t>
            </w:r>
            <w:r w:rsidRPr="00BD48BF">
              <w:rPr>
                <w:rFonts w:ascii="仿宋" w:eastAsia="仿宋" w:hAnsi="仿宋"/>
                <w:sz w:val="24"/>
                <w:szCs w:val="24"/>
              </w:rPr>
              <w:lastRenderedPageBreak/>
              <w:t>课</w:t>
            </w:r>
          </w:p>
        </w:tc>
        <w:tc>
          <w:tcPr>
            <w:tcW w:w="2271" w:type="dxa"/>
            <w:vAlign w:val="center"/>
          </w:tcPr>
          <w:p w:rsidR="00A46605" w:rsidRPr="00BD48BF" w:rsidRDefault="00295248" w:rsidP="00B40A2E">
            <w:pPr>
              <w:spacing w:line="400" w:lineRule="exact"/>
              <w:ind w:left="-57" w:right="-57"/>
              <w:jc w:val="center"/>
              <w:rPr>
                <w:rFonts w:ascii="仿宋" w:eastAsia="仿宋" w:hAnsi="仿宋"/>
                <w:sz w:val="24"/>
                <w:szCs w:val="24"/>
              </w:rPr>
            </w:pPr>
            <w:r w:rsidRPr="00295248">
              <w:rPr>
                <w:rFonts w:ascii="仿宋" w:eastAsia="仿宋" w:hAnsi="仿宋" w:hint="eastAsia"/>
                <w:sz w:val="24"/>
                <w:szCs w:val="24"/>
              </w:rPr>
              <w:lastRenderedPageBreak/>
              <w:t>认知神经科学</w:t>
            </w:r>
          </w:p>
        </w:tc>
        <w:tc>
          <w:tcPr>
            <w:tcW w:w="1482" w:type="dxa"/>
            <w:vMerge w:val="restart"/>
            <w:vAlign w:val="center"/>
          </w:tcPr>
          <w:p w:rsidR="00A46605" w:rsidRPr="00BD48BF" w:rsidRDefault="00A46605" w:rsidP="00B40A2E">
            <w:pPr>
              <w:spacing w:line="400" w:lineRule="exact"/>
              <w:jc w:val="center"/>
              <w:rPr>
                <w:rFonts w:ascii="仿宋" w:eastAsia="仿宋" w:hAnsi="仿宋"/>
                <w:sz w:val="24"/>
                <w:szCs w:val="24"/>
              </w:rPr>
            </w:pPr>
            <w:r w:rsidRPr="00BD48BF">
              <w:rPr>
                <w:rFonts w:ascii="仿宋" w:eastAsia="仿宋" w:hAnsi="仿宋"/>
                <w:sz w:val="24"/>
                <w:szCs w:val="24"/>
              </w:rPr>
              <w:t>3</w:t>
            </w:r>
          </w:p>
        </w:tc>
        <w:tc>
          <w:tcPr>
            <w:tcW w:w="1700" w:type="dxa"/>
            <w:vAlign w:val="center"/>
          </w:tcPr>
          <w:p w:rsidR="00A46605" w:rsidRPr="00BD48BF" w:rsidRDefault="00A46605" w:rsidP="00B40A2E">
            <w:pPr>
              <w:spacing w:line="400" w:lineRule="exact"/>
              <w:jc w:val="center"/>
              <w:rPr>
                <w:rFonts w:ascii="仿宋" w:eastAsia="仿宋" w:hAnsi="仿宋"/>
                <w:sz w:val="24"/>
                <w:szCs w:val="24"/>
              </w:rPr>
            </w:pPr>
          </w:p>
        </w:tc>
        <w:tc>
          <w:tcPr>
            <w:tcW w:w="709" w:type="dxa"/>
            <w:vMerge w:val="restart"/>
            <w:vAlign w:val="center"/>
          </w:tcPr>
          <w:p w:rsidR="00A46605" w:rsidRPr="00BD48BF" w:rsidRDefault="00A46605" w:rsidP="00B40A2E">
            <w:pPr>
              <w:spacing w:line="400" w:lineRule="exact"/>
              <w:jc w:val="center"/>
              <w:rPr>
                <w:rFonts w:ascii="仿宋" w:eastAsia="仿宋" w:hAnsi="仿宋"/>
                <w:sz w:val="24"/>
                <w:szCs w:val="24"/>
              </w:rPr>
            </w:pPr>
            <w:r w:rsidRPr="00BD48BF">
              <w:rPr>
                <w:rFonts w:ascii="仿宋" w:eastAsia="仿宋" w:hAnsi="仿宋"/>
                <w:sz w:val="24"/>
                <w:szCs w:val="24"/>
              </w:rPr>
              <w:t>9</w:t>
            </w:r>
          </w:p>
        </w:tc>
        <w:tc>
          <w:tcPr>
            <w:tcW w:w="709" w:type="dxa"/>
            <w:vMerge w:val="restart"/>
            <w:vAlign w:val="center"/>
          </w:tcPr>
          <w:p w:rsidR="00A46605" w:rsidRPr="00BD48BF" w:rsidRDefault="00A46605" w:rsidP="00B40A2E">
            <w:pPr>
              <w:spacing w:line="400" w:lineRule="exact"/>
              <w:jc w:val="center"/>
              <w:rPr>
                <w:rFonts w:ascii="仿宋" w:eastAsia="仿宋" w:hAnsi="仿宋"/>
                <w:sz w:val="24"/>
                <w:szCs w:val="24"/>
              </w:rPr>
            </w:pPr>
            <w:r w:rsidRPr="00BD48BF">
              <w:rPr>
                <w:rFonts w:ascii="仿宋" w:eastAsia="仿宋" w:hAnsi="仿宋"/>
                <w:sz w:val="24"/>
                <w:szCs w:val="24"/>
              </w:rPr>
              <w:t>162</w:t>
            </w:r>
          </w:p>
        </w:tc>
        <w:tc>
          <w:tcPr>
            <w:tcW w:w="709" w:type="dxa"/>
            <w:vMerge w:val="restart"/>
            <w:vAlign w:val="center"/>
          </w:tcPr>
          <w:p w:rsidR="00A46605" w:rsidRPr="00BD48BF" w:rsidRDefault="00FC7F10" w:rsidP="00B40A2E">
            <w:pPr>
              <w:spacing w:line="400" w:lineRule="exact"/>
              <w:jc w:val="center"/>
              <w:rPr>
                <w:rFonts w:ascii="仿宋" w:eastAsia="仿宋" w:hAnsi="仿宋"/>
                <w:sz w:val="24"/>
                <w:szCs w:val="24"/>
              </w:rPr>
            </w:pPr>
            <w:r>
              <w:rPr>
                <w:rFonts w:ascii="仿宋" w:eastAsia="仿宋" w:hAnsi="仿宋" w:hint="eastAsia"/>
                <w:sz w:val="24"/>
                <w:szCs w:val="24"/>
              </w:rPr>
              <w:t>1-2</w:t>
            </w:r>
          </w:p>
        </w:tc>
        <w:tc>
          <w:tcPr>
            <w:tcW w:w="992" w:type="dxa"/>
            <w:vMerge w:val="restart"/>
            <w:vAlign w:val="center"/>
          </w:tcPr>
          <w:p w:rsidR="00A46605" w:rsidRPr="00BD48BF" w:rsidRDefault="00827F15" w:rsidP="00B40A2E">
            <w:pPr>
              <w:spacing w:line="400" w:lineRule="exact"/>
              <w:jc w:val="center"/>
              <w:rPr>
                <w:rFonts w:ascii="仿宋" w:eastAsia="仿宋" w:hAnsi="仿宋"/>
                <w:sz w:val="24"/>
                <w:szCs w:val="24"/>
              </w:rPr>
            </w:pPr>
            <w:r>
              <w:rPr>
                <w:rFonts w:ascii="仿宋" w:eastAsia="仿宋" w:hAnsi="仿宋" w:hint="eastAsia"/>
                <w:sz w:val="24"/>
                <w:szCs w:val="24"/>
              </w:rPr>
              <w:t>1-2</w:t>
            </w:r>
          </w:p>
        </w:tc>
        <w:tc>
          <w:tcPr>
            <w:tcW w:w="850" w:type="dxa"/>
            <w:vMerge w:val="restart"/>
            <w:vAlign w:val="center"/>
          </w:tcPr>
          <w:p w:rsidR="00A46605" w:rsidRPr="00BD48BF" w:rsidRDefault="00A46605" w:rsidP="00B40A2E">
            <w:pPr>
              <w:spacing w:line="400" w:lineRule="exact"/>
              <w:jc w:val="center"/>
              <w:rPr>
                <w:rFonts w:ascii="仿宋" w:eastAsia="仿宋" w:hAnsi="仿宋"/>
                <w:sz w:val="24"/>
                <w:szCs w:val="24"/>
              </w:rPr>
            </w:pPr>
            <w:r w:rsidRPr="00BD48BF">
              <w:rPr>
                <w:rFonts w:ascii="仿宋" w:eastAsia="仿宋" w:hAnsi="仿宋"/>
                <w:sz w:val="24"/>
                <w:szCs w:val="24"/>
              </w:rPr>
              <w:t>考试</w:t>
            </w:r>
          </w:p>
        </w:tc>
        <w:tc>
          <w:tcPr>
            <w:tcW w:w="2060" w:type="dxa"/>
            <w:vMerge w:val="restart"/>
            <w:vAlign w:val="center"/>
          </w:tcPr>
          <w:p w:rsidR="00A46605" w:rsidRPr="00BD48BF" w:rsidRDefault="00A46605" w:rsidP="00B40A2E">
            <w:pPr>
              <w:adjustRightInd w:val="0"/>
              <w:snapToGrid w:val="0"/>
              <w:spacing w:line="400" w:lineRule="exact"/>
              <w:jc w:val="left"/>
              <w:rPr>
                <w:rFonts w:ascii="仿宋" w:eastAsia="仿宋" w:hAnsi="仿宋"/>
                <w:sz w:val="24"/>
                <w:szCs w:val="24"/>
              </w:rPr>
            </w:pPr>
          </w:p>
        </w:tc>
      </w:tr>
      <w:tr w:rsidR="00A46605" w:rsidRPr="00BD48BF" w:rsidTr="000145EB">
        <w:trPr>
          <w:cantSplit/>
          <w:trHeight w:val="641"/>
          <w:jc w:val="center"/>
        </w:trPr>
        <w:tc>
          <w:tcPr>
            <w:tcW w:w="1492" w:type="dxa"/>
            <w:vMerge/>
            <w:vAlign w:val="center"/>
          </w:tcPr>
          <w:p w:rsidR="00A46605" w:rsidRPr="00BD48BF" w:rsidRDefault="00A46605" w:rsidP="00B40A2E">
            <w:pPr>
              <w:ind w:left="113"/>
              <w:jc w:val="center"/>
              <w:rPr>
                <w:rFonts w:ascii="仿宋" w:eastAsia="仿宋" w:hAnsi="仿宋"/>
                <w:sz w:val="24"/>
                <w:szCs w:val="24"/>
              </w:rPr>
            </w:pPr>
          </w:p>
        </w:tc>
        <w:tc>
          <w:tcPr>
            <w:tcW w:w="1415" w:type="dxa"/>
            <w:vMerge/>
            <w:vAlign w:val="center"/>
          </w:tcPr>
          <w:p w:rsidR="00A46605" w:rsidRPr="00BD48BF" w:rsidRDefault="00A46605" w:rsidP="00B40A2E">
            <w:pPr>
              <w:spacing w:line="400" w:lineRule="exact"/>
              <w:jc w:val="center"/>
              <w:rPr>
                <w:rFonts w:ascii="仿宋" w:eastAsia="仿宋" w:hAnsi="仿宋"/>
                <w:sz w:val="24"/>
                <w:szCs w:val="24"/>
              </w:rPr>
            </w:pPr>
          </w:p>
        </w:tc>
        <w:tc>
          <w:tcPr>
            <w:tcW w:w="2271" w:type="dxa"/>
            <w:vAlign w:val="center"/>
          </w:tcPr>
          <w:p w:rsidR="00A46605" w:rsidRPr="00BD48BF" w:rsidRDefault="00295248" w:rsidP="00B40A2E">
            <w:pPr>
              <w:spacing w:line="400" w:lineRule="exact"/>
              <w:ind w:left="-57" w:right="-57"/>
              <w:jc w:val="center"/>
              <w:rPr>
                <w:rFonts w:ascii="仿宋" w:eastAsia="仿宋" w:hAnsi="仿宋"/>
                <w:sz w:val="24"/>
                <w:szCs w:val="24"/>
              </w:rPr>
            </w:pPr>
            <w:r w:rsidRPr="00295248">
              <w:rPr>
                <w:rFonts w:ascii="仿宋" w:eastAsia="仿宋" w:hAnsi="仿宋" w:hint="eastAsia"/>
                <w:sz w:val="24"/>
                <w:szCs w:val="24"/>
              </w:rPr>
              <w:t>心理统计与测量</w:t>
            </w:r>
          </w:p>
        </w:tc>
        <w:tc>
          <w:tcPr>
            <w:tcW w:w="1482" w:type="dxa"/>
            <w:vMerge/>
            <w:vAlign w:val="center"/>
          </w:tcPr>
          <w:p w:rsidR="00A46605" w:rsidRPr="00BD48BF" w:rsidRDefault="00A46605" w:rsidP="00B40A2E">
            <w:pPr>
              <w:spacing w:line="400" w:lineRule="exact"/>
              <w:jc w:val="center"/>
              <w:rPr>
                <w:rFonts w:ascii="仿宋" w:eastAsia="仿宋" w:hAnsi="仿宋"/>
                <w:sz w:val="24"/>
                <w:szCs w:val="24"/>
              </w:rPr>
            </w:pPr>
          </w:p>
        </w:tc>
        <w:tc>
          <w:tcPr>
            <w:tcW w:w="1700" w:type="dxa"/>
            <w:vAlign w:val="center"/>
          </w:tcPr>
          <w:p w:rsidR="00A46605" w:rsidRPr="00BD48BF" w:rsidRDefault="00A46605" w:rsidP="00B40A2E">
            <w:pPr>
              <w:spacing w:line="400" w:lineRule="exact"/>
              <w:ind w:left="-57" w:right="-57"/>
              <w:jc w:val="center"/>
              <w:rPr>
                <w:rFonts w:ascii="仿宋" w:eastAsia="仿宋" w:hAnsi="仿宋"/>
                <w:sz w:val="24"/>
                <w:szCs w:val="24"/>
              </w:rPr>
            </w:pPr>
          </w:p>
        </w:tc>
        <w:tc>
          <w:tcPr>
            <w:tcW w:w="709" w:type="dxa"/>
            <w:vMerge/>
            <w:vAlign w:val="center"/>
          </w:tcPr>
          <w:p w:rsidR="00A46605" w:rsidRPr="00BD48BF" w:rsidRDefault="00A46605" w:rsidP="00B40A2E">
            <w:pPr>
              <w:spacing w:line="400" w:lineRule="exact"/>
              <w:ind w:left="-57" w:right="-57"/>
              <w:jc w:val="center"/>
              <w:rPr>
                <w:rFonts w:ascii="仿宋" w:eastAsia="仿宋" w:hAnsi="仿宋"/>
                <w:sz w:val="24"/>
                <w:szCs w:val="24"/>
              </w:rPr>
            </w:pPr>
          </w:p>
        </w:tc>
        <w:tc>
          <w:tcPr>
            <w:tcW w:w="709" w:type="dxa"/>
            <w:vMerge/>
            <w:vAlign w:val="center"/>
          </w:tcPr>
          <w:p w:rsidR="00A46605" w:rsidRPr="00BD48BF" w:rsidRDefault="00A46605" w:rsidP="00B40A2E">
            <w:pPr>
              <w:spacing w:line="400" w:lineRule="exact"/>
              <w:ind w:left="-57" w:right="-57"/>
              <w:jc w:val="center"/>
              <w:rPr>
                <w:rFonts w:ascii="仿宋" w:eastAsia="仿宋" w:hAnsi="仿宋"/>
                <w:sz w:val="24"/>
                <w:szCs w:val="24"/>
              </w:rPr>
            </w:pPr>
          </w:p>
        </w:tc>
        <w:tc>
          <w:tcPr>
            <w:tcW w:w="709" w:type="dxa"/>
            <w:vMerge/>
            <w:vAlign w:val="center"/>
          </w:tcPr>
          <w:p w:rsidR="00A46605" w:rsidRPr="00BD48BF" w:rsidRDefault="00A46605" w:rsidP="00B40A2E">
            <w:pPr>
              <w:spacing w:line="400" w:lineRule="exact"/>
              <w:ind w:left="-57" w:right="-57"/>
              <w:jc w:val="center"/>
              <w:rPr>
                <w:rFonts w:ascii="仿宋" w:eastAsia="仿宋" w:hAnsi="仿宋"/>
                <w:sz w:val="24"/>
                <w:szCs w:val="24"/>
              </w:rPr>
            </w:pPr>
          </w:p>
        </w:tc>
        <w:tc>
          <w:tcPr>
            <w:tcW w:w="992" w:type="dxa"/>
            <w:vMerge/>
            <w:vAlign w:val="center"/>
          </w:tcPr>
          <w:p w:rsidR="00A46605" w:rsidRPr="00BD48BF" w:rsidRDefault="00A46605" w:rsidP="00B40A2E">
            <w:pPr>
              <w:spacing w:line="400" w:lineRule="exact"/>
              <w:ind w:left="-57" w:right="-57"/>
              <w:jc w:val="center"/>
              <w:rPr>
                <w:rFonts w:ascii="仿宋" w:eastAsia="仿宋" w:hAnsi="仿宋"/>
                <w:sz w:val="24"/>
                <w:szCs w:val="24"/>
              </w:rPr>
            </w:pPr>
          </w:p>
        </w:tc>
        <w:tc>
          <w:tcPr>
            <w:tcW w:w="850" w:type="dxa"/>
            <w:vMerge/>
            <w:vAlign w:val="center"/>
          </w:tcPr>
          <w:p w:rsidR="00A46605" w:rsidRPr="00BD48BF" w:rsidRDefault="00A46605" w:rsidP="00B40A2E">
            <w:pPr>
              <w:spacing w:line="400" w:lineRule="exact"/>
              <w:ind w:left="-57" w:right="-57"/>
              <w:jc w:val="center"/>
              <w:rPr>
                <w:rFonts w:ascii="仿宋" w:eastAsia="仿宋" w:hAnsi="仿宋"/>
                <w:sz w:val="24"/>
                <w:szCs w:val="24"/>
              </w:rPr>
            </w:pPr>
          </w:p>
        </w:tc>
        <w:tc>
          <w:tcPr>
            <w:tcW w:w="2060" w:type="dxa"/>
            <w:vMerge/>
            <w:vAlign w:val="center"/>
          </w:tcPr>
          <w:p w:rsidR="00A46605" w:rsidRPr="00BD48BF" w:rsidRDefault="00A46605" w:rsidP="00B40A2E">
            <w:pPr>
              <w:adjustRightInd w:val="0"/>
              <w:snapToGrid w:val="0"/>
              <w:spacing w:line="400" w:lineRule="exact"/>
              <w:jc w:val="left"/>
              <w:rPr>
                <w:rFonts w:ascii="仿宋" w:eastAsia="仿宋" w:hAnsi="仿宋"/>
                <w:sz w:val="24"/>
                <w:szCs w:val="24"/>
              </w:rPr>
            </w:pPr>
          </w:p>
        </w:tc>
      </w:tr>
      <w:tr w:rsidR="00A46605" w:rsidRPr="00BD48BF" w:rsidTr="000145EB">
        <w:trPr>
          <w:cantSplit/>
          <w:trHeight w:val="648"/>
          <w:jc w:val="center"/>
        </w:trPr>
        <w:tc>
          <w:tcPr>
            <w:tcW w:w="1492" w:type="dxa"/>
            <w:vMerge/>
            <w:vAlign w:val="center"/>
          </w:tcPr>
          <w:p w:rsidR="00A46605" w:rsidRPr="00BD48BF" w:rsidRDefault="00A46605" w:rsidP="00B40A2E">
            <w:pPr>
              <w:ind w:left="113"/>
              <w:jc w:val="center"/>
              <w:rPr>
                <w:rFonts w:ascii="仿宋" w:eastAsia="仿宋" w:hAnsi="仿宋"/>
                <w:sz w:val="24"/>
                <w:szCs w:val="24"/>
              </w:rPr>
            </w:pPr>
          </w:p>
        </w:tc>
        <w:tc>
          <w:tcPr>
            <w:tcW w:w="1415" w:type="dxa"/>
            <w:vMerge/>
            <w:vAlign w:val="center"/>
          </w:tcPr>
          <w:p w:rsidR="00A46605" w:rsidRPr="00BD48BF" w:rsidRDefault="00A46605" w:rsidP="00B40A2E">
            <w:pPr>
              <w:spacing w:line="400" w:lineRule="exact"/>
              <w:jc w:val="center"/>
              <w:rPr>
                <w:rFonts w:ascii="仿宋" w:eastAsia="仿宋" w:hAnsi="仿宋"/>
                <w:sz w:val="24"/>
                <w:szCs w:val="24"/>
              </w:rPr>
            </w:pPr>
          </w:p>
        </w:tc>
        <w:tc>
          <w:tcPr>
            <w:tcW w:w="2271" w:type="dxa"/>
            <w:vAlign w:val="center"/>
          </w:tcPr>
          <w:p w:rsidR="00A46605" w:rsidRPr="00BD48BF" w:rsidRDefault="00295248" w:rsidP="00B40A2E">
            <w:pPr>
              <w:spacing w:line="400" w:lineRule="exact"/>
              <w:ind w:left="-57" w:right="-57"/>
              <w:jc w:val="center"/>
              <w:rPr>
                <w:rFonts w:ascii="仿宋" w:eastAsia="仿宋" w:hAnsi="仿宋"/>
                <w:sz w:val="24"/>
                <w:szCs w:val="24"/>
              </w:rPr>
            </w:pPr>
            <w:r w:rsidRPr="00295248">
              <w:rPr>
                <w:rFonts w:ascii="仿宋" w:eastAsia="仿宋" w:hAnsi="仿宋" w:hint="eastAsia"/>
                <w:sz w:val="24"/>
                <w:szCs w:val="24"/>
              </w:rPr>
              <w:t>心理学理论与流派</w:t>
            </w:r>
          </w:p>
        </w:tc>
        <w:tc>
          <w:tcPr>
            <w:tcW w:w="1482" w:type="dxa"/>
            <w:vMerge/>
            <w:vAlign w:val="center"/>
          </w:tcPr>
          <w:p w:rsidR="00A46605" w:rsidRPr="00BD48BF" w:rsidRDefault="00A46605" w:rsidP="00B40A2E">
            <w:pPr>
              <w:spacing w:line="400" w:lineRule="exact"/>
              <w:jc w:val="center"/>
              <w:rPr>
                <w:rFonts w:ascii="仿宋" w:eastAsia="仿宋" w:hAnsi="仿宋"/>
                <w:sz w:val="24"/>
                <w:szCs w:val="24"/>
              </w:rPr>
            </w:pPr>
          </w:p>
        </w:tc>
        <w:tc>
          <w:tcPr>
            <w:tcW w:w="1700" w:type="dxa"/>
            <w:vAlign w:val="center"/>
          </w:tcPr>
          <w:p w:rsidR="00A46605" w:rsidRPr="00BD48BF" w:rsidRDefault="00A46605" w:rsidP="00B40A2E">
            <w:pPr>
              <w:spacing w:line="400" w:lineRule="exact"/>
              <w:ind w:left="-57" w:right="-57"/>
              <w:jc w:val="center"/>
              <w:rPr>
                <w:rFonts w:ascii="仿宋" w:eastAsia="仿宋" w:hAnsi="仿宋"/>
                <w:sz w:val="24"/>
                <w:szCs w:val="24"/>
              </w:rPr>
            </w:pPr>
          </w:p>
        </w:tc>
        <w:tc>
          <w:tcPr>
            <w:tcW w:w="709" w:type="dxa"/>
            <w:vMerge/>
            <w:vAlign w:val="center"/>
          </w:tcPr>
          <w:p w:rsidR="00A46605" w:rsidRPr="00BD48BF" w:rsidRDefault="00A46605" w:rsidP="00B40A2E">
            <w:pPr>
              <w:spacing w:line="400" w:lineRule="exact"/>
              <w:ind w:left="-57" w:right="-57"/>
              <w:jc w:val="center"/>
              <w:rPr>
                <w:rFonts w:ascii="仿宋" w:eastAsia="仿宋" w:hAnsi="仿宋"/>
                <w:sz w:val="24"/>
                <w:szCs w:val="24"/>
              </w:rPr>
            </w:pPr>
          </w:p>
        </w:tc>
        <w:tc>
          <w:tcPr>
            <w:tcW w:w="709" w:type="dxa"/>
            <w:vMerge/>
            <w:vAlign w:val="center"/>
          </w:tcPr>
          <w:p w:rsidR="00A46605" w:rsidRPr="00BD48BF" w:rsidRDefault="00A46605" w:rsidP="00B40A2E">
            <w:pPr>
              <w:spacing w:line="400" w:lineRule="exact"/>
              <w:ind w:left="-57" w:right="-57"/>
              <w:jc w:val="center"/>
              <w:rPr>
                <w:rFonts w:ascii="仿宋" w:eastAsia="仿宋" w:hAnsi="仿宋"/>
                <w:sz w:val="24"/>
                <w:szCs w:val="24"/>
              </w:rPr>
            </w:pPr>
          </w:p>
        </w:tc>
        <w:tc>
          <w:tcPr>
            <w:tcW w:w="709" w:type="dxa"/>
            <w:vMerge/>
            <w:vAlign w:val="center"/>
          </w:tcPr>
          <w:p w:rsidR="00A46605" w:rsidRPr="00BD48BF" w:rsidRDefault="00A46605" w:rsidP="00B40A2E">
            <w:pPr>
              <w:spacing w:line="400" w:lineRule="exact"/>
              <w:ind w:left="-57" w:right="-57"/>
              <w:jc w:val="center"/>
              <w:rPr>
                <w:rFonts w:ascii="仿宋" w:eastAsia="仿宋" w:hAnsi="仿宋"/>
                <w:sz w:val="24"/>
                <w:szCs w:val="24"/>
              </w:rPr>
            </w:pPr>
          </w:p>
        </w:tc>
        <w:tc>
          <w:tcPr>
            <w:tcW w:w="992" w:type="dxa"/>
            <w:vMerge/>
            <w:vAlign w:val="center"/>
          </w:tcPr>
          <w:p w:rsidR="00A46605" w:rsidRPr="00BD48BF" w:rsidRDefault="00A46605" w:rsidP="00B40A2E">
            <w:pPr>
              <w:spacing w:line="400" w:lineRule="exact"/>
              <w:ind w:left="-57" w:right="-57"/>
              <w:jc w:val="center"/>
              <w:rPr>
                <w:rFonts w:ascii="仿宋" w:eastAsia="仿宋" w:hAnsi="仿宋"/>
                <w:sz w:val="24"/>
                <w:szCs w:val="24"/>
              </w:rPr>
            </w:pPr>
          </w:p>
        </w:tc>
        <w:tc>
          <w:tcPr>
            <w:tcW w:w="850" w:type="dxa"/>
            <w:vMerge/>
            <w:vAlign w:val="center"/>
          </w:tcPr>
          <w:p w:rsidR="00A46605" w:rsidRPr="00BD48BF" w:rsidRDefault="00A46605" w:rsidP="00B40A2E">
            <w:pPr>
              <w:spacing w:line="400" w:lineRule="exact"/>
              <w:ind w:left="-57" w:right="-57"/>
              <w:jc w:val="center"/>
              <w:rPr>
                <w:rFonts w:ascii="仿宋" w:eastAsia="仿宋" w:hAnsi="仿宋"/>
                <w:sz w:val="24"/>
                <w:szCs w:val="24"/>
              </w:rPr>
            </w:pPr>
          </w:p>
        </w:tc>
        <w:tc>
          <w:tcPr>
            <w:tcW w:w="2060" w:type="dxa"/>
            <w:vMerge/>
            <w:vAlign w:val="center"/>
          </w:tcPr>
          <w:p w:rsidR="00A46605" w:rsidRPr="00BD48BF" w:rsidRDefault="00A46605" w:rsidP="00B40A2E">
            <w:pPr>
              <w:adjustRightInd w:val="0"/>
              <w:snapToGrid w:val="0"/>
              <w:spacing w:line="400" w:lineRule="exact"/>
              <w:jc w:val="left"/>
              <w:rPr>
                <w:rFonts w:ascii="仿宋" w:eastAsia="仿宋" w:hAnsi="仿宋"/>
                <w:sz w:val="24"/>
                <w:szCs w:val="24"/>
              </w:rPr>
            </w:pPr>
          </w:p>
        </w:tc>
      </w:tr>
      <w:tr w:rsidR="00D82E81" w:rsidRPr="00BD48BF" w:rsidTr="000145EB">
        <w:trPr>
          <w:cantSplit/>
          <w:trHeight w:val="800"/>
          <w:jc w:val="center"/>
        </w:trPr>
        <w:tc>
          <w:tcPr>
            <w:tcW w:w="1492" w:type="dxa"/>
            <w:vMerge w:val="restart"/>
            <w:textDirection w:val="tbRlV"/>
            <w:vAlign w:val="center"/>
          </w:tcPr>
          <w:p w:rsidR="00D82E81" w:rsidRPr="00BD48BF" w:rsidRDefault="00D82E81" w:rsidP="00B40A2E">
            <w:pPr>
              <w:spacing w:line="240" w:lineRule="atLeast"/>
              <w:ind w:left="113" w:right="113"/>
              <w:jc w:val="center"/>
              <w:rPr>
                <w:rFonts w:ascii="仿宋" w:eastAsia="仿宋" w:hAnsi="仿宋"/>
                <w:sz w:val="24"/>
                <w:szCs w:val="24"/>
              </w:rPr>
            </w:pPr>
            <w:r w:rsidRPr="00BD48BF">
              <w:rPr>
                <w:rFonts w:ascii="仿宋" w:eastAsia="仿宋" w:hAnsi="仿宋" w:hint="eastAsia"/>
                <w:sz w:val="24"/>
                <w:szCs w:val="24"/>
              </w:rPr>
              <w:t>选修课程</w:t>
            </w:r>
          </w:p>
        </w:tc>
        <w:tc>
          <w:tcPr>
            <w:tcW w:w="1415" w:type="dxa"/>
            <w:vAlign w:val="center"/>
          </w:tcPr>
          <w:p w:rsidR="00D82E81" w:rsidRPr="00BD48BF" w:rsidRDefault="00D82E81" w:rsidP="00B40A2E">
            <w:pPr>
              <w:spacing w:line="240" w:lineRule="atLeast"/>
              <w:ind w:leftChars="-27" w:left="-57" w:right="-57"/>
              <w:jc w:val="center"/>
              <w:rPr>
                <w:rFonts w:ascii="仿宋" w:eastAsia="仿宋" w:hAnsi="仿宋"/>
                <w:sz w:val="24"/>
                <w:szCs w:val="24"/>
              </w:rPr>
            </w:pPr>
            <w:r w:rsidRPr="00BD48BF">
              <w:rPr>
                <w:rFonts w:ascii="仿宋" w:eastAsia="仿宋" w:hAnsi="仿宋"/>
                <w:spacing w:val="-8"/>
                <w:sz w:val="24"/>
                <w:szCs w:val="24"/>
              </w:rPr>
              <w:t>专业限选课</w:t>
            </w:r>
          </w:p>
        </w:tc>
        <w:tc>
          <w:tcPr>
            <w:tcW w:w="2271" w:type="dxa"/>
            <w:vAlign w:val="center"/>
          </w:tcPr>
          <w:p w:rsidR="00D82E81" w:rsidRPr="00BD48BF" w:rsidRDefault="0062369A" w:rsidP="00B40A2E">
            <w:pPr>
              <w:spacing w:line="240" w:lineRule="atLeast"/>
              <w:ind w:leftChars="-27" w:left="-57" w:right="-57"/>
              <w:jc w:val="center"/>
              <w:rPr>
                <w:rFonts w:ascii="仿宋" w:eastAsia="仿宋" w:hAnsi="仿宋"/>
                <w:spacing w:val="-8"/>
                <w:sz w:val="24"/>
                <w:szCs w:val="24"/>
              </w:rPr>
            </w:pPr>
            <w:r w:rsidRPr="0062369A">
              <w:rPr>
                <w:rFonts w:ascii="仿宋" w:eastAsia="仿宋" w:hAnsi="仿宋" w:hint="eastAsia"/>
                <w:spacing w:val="-8"/>
                <w:sz w:val="24"/>
                <w:szCs w:val="24"/>
              </w:rPr>
              <w:t>心理健康与心理咨询</w:t>
            </w:r>
          </w:p>
        </w:tc>
        <w:tc>
          <w:tcPr>
            <w:tcW w:w="1482" w:type="dxa"/>
            <w:vAlign w:val="center"/>
          </w:tcPr>
          <w:p w:rsidR="00D82E81" w:rsidRPr="00BD48BF" w:rsidRDefault="00D82E81" w:rsidP="00B40A2E">
            <w:pPr>
              <w:spacing w:line="240" w:lineRule="atLeast"/>
              <w:ind w:leftChars="-27" w:left="-57" w:right="-57"/>
              <w:jc w:val="center"/>
              <w:rPr>
                <w:rFonts w:ascii="仿宋" w:eastAsia="仿宋" w:hAnsi="仿宋"/>
                <w:sz w:val="24"/>
                <w:szCs w:val="24"/>
              </w:rPr>
            </w:pPr>
            <w:r w:rsidRPr="00BD48BF">
              <w:rPr>
                <w:rFonts w:ascii="仿宋" w:eastAsia="仿宋" w:hAnsi="仿宋"/>
                <w:sz w:val="24"/>
                <w:szCs w:val="24"/>
              </w:rPr>
              <w:t>1</w:t>
            </w:r>
          </w:p>
        </w:tc>
        <w:tc>
          <w:tcPr>
            <w:tcW w:w="1700" w:type="dxa"/>
            <w:vAlign w:val="center"/>
          </w:tcPr>
          <w:p w:rsidR="00D82E81" w:rsidRPr="00BD48BF" w:rsidRDefault="00D82E81" w:rsidP="00B40A2E">
            <w:pPr>
              <w:ind w:left="-57" w:right="-57"/>
              <w:jc w:val="center"/>
              <w:rPr>
                <w:rFonts w:ascii="仿宋" w:eastAsia="仿宋" w:hAnsi="仿宋"/>
                <w:sz w:val="24"/>
                <w:szCs w:val="24"/>
              </w:rPr>
            </w:pPr>
          </w:p>
        </w:tc>
        <w:tc>
          <w:tcPr>
            <w:tcW w:w="709" w:type="dxa"/>
            <w:vAlign w:val="center"/>
          </w:tcPr>
          <w:p w:rsidR="00D82E81" w:rsidRPr="00BD48BF" w:rsidRDefault="00D82E81" w:rsidP="00B40A2E">
            <w:pPr>
              <w:ind w:left="-57" w:right="-57"/>
              <w:jc w:val="center"/>
              <w:rPr>
                <w:rFonts w:ascii="仿宋" w:eastAsia="仿宋" w:hAnsi="仿宋"/>
                <w:sz w:val="24"/>
                <w:szCs w:val="24"/>
              </w:rPr>
            </w:pPr>
            <w:r w:rsidRPr="00BD48BF">
              <w:rPr>
                <w:rFonts w:ascii="仿宋" w:eastAsia="仿宋" w:hAnsi="仿宋"/>
                <w:sz w:val="24"/>
                <w:szCs w:val="24"/>
              </w:rPr>
              <w:t>2</w:t>
            </w:r>
          </w:p>
        </w:tc>
        <w:tc>
          <w:tcPr>
            <w:tcW w:w="709" w:type="dxa"/>
            <w:vAlign w:val="center"/>
          </w:tcPr>
          <w:p w:rsidR="00D82E81" w:rsidRPr="00BD48BF" w:rsidRDefault="00D82E81" w:rsidP="00B40A2E">
            <w:pPr>
              <w:ind w:left="-57" w:right="-57" w:firstLineChars="50" w:firstLine="120"/>
              <w:jc w:val="center"/>
              <w:rPr>
                <w:rFonts w:ascii="仿宋" w:eastAsia="仿宋" w:hAnsi="仿宋"/>
                <w:sz w:val="24"/>
                <w:szCs w:val="24"/>
              </w:rPr>
            </w:pPr>
            <w:r w:rsidRPr="00BD48BF">
              <w:rPr>
                <w:rFonts w:ascii="仿宋" w:eastAsia="仿宋" w:hAnsi="仿宋"/>
                <w:sz w:val="24"/>
                <w:szCs w:val="24"/>
              </w:rPr>
              <w:t>36</w:t>
            </w:r>
          </w:p>
        </w:tc>
        <w:tc>
          <w:tcPr>
            <w:tcW w:w="709" w:type="dxa"/>
            <w:vAlign w:val="center"/>
          </w:tcPr>
          <w:p w:rsidR="00D82E81" w:rsidRPr="00BD48BF" w:rsidRDefault="00827F15" w:rsidP="00B40A2E">
            <w:pPr>
              <w:spacing w:line="240" w:lineRule="atLeast"/>
              <w:ind w:right="-57"/>
              <w:jc w:val="center"/>
              <w:rPr>
                <w:rFonts w:ascii="仿宋" w:eastAsia="仿宋" w:hAnsi="仿宋"/>
                <w:sz w:val="24"/>
                <w:szCs w:val="24"/>
              </w:rPr>
            </w:pPr>
            <w:r>
              <w:rPr>
                <w:rFonts w:ascii="仿宋" w:eastAsia="仿宋" w:hAnsi="仿宋" w:hint="eastAsia"/>
                <w:sz w:val="24"/>
                <w:szCs w:val="24"/>
              </w:rPr>
              <w:t>1-2</w:t>
            </w:r>
          </w:p>
        </w:tc>
        <w:tc>
          <w:tcPr>
            <w:tcW w:w="992" w:type="dxa"/>
            <w:vAlign w:val="center"/>
          </w:tcPr>
          <w:p w:rsidR="00D82E81" w:rsidRPr="00827F15" w:rsidRDefault="00827F15" w:rsidP="00B40A2E">
            <w:pPr>
              <w:ind w:left="-57" w:right="-57"/>
              <w:jc w:val="center"/>
              <w:rPr>
                <w:rFonts w:ascii="仿宋" w:eastAsia="仿宋" w:hAnsi="仿宋"/>
                <w:b/>
                <w:sz w:val="24"/>
                <w:szCs w:val="24"/>
              </w:rPr>
            </w:pPr>
            <w:r>
              <w:rPr>
                <w:rFonts w:ascii="仿宋" w:eastAsia="仿宋" w:hAnsi="仿宋" w:hint="eastAsia"/>
                <w:sz w:val="24"/>
                <w:szCs w:val="24"/>
              </w:rPr>
              <w:t>1-2</w:t>
            </w:r>
          </w:p>
        </w:tc>
        <w:tc>
          <w:tcPr>
            <w:tcW w:w="850" w:type="dxa"/>
            <w:vMerge w:val="restart"/>
            <w:vAlign w:val="center"/>
          </w:tcPr>
          <w:p w:rsidR="00D82E81" w:rsidRPr="00BD48BF" w:rsidRDefault="00D82E81" w:rsidP="00B40A2E">
            <w:pPr>
              <w:spacing w:line="240" w:lineRule="atLeast"/>
              <w:ind w:leftChars="-27" w:left="-57" w:right="-57"/>
              <w:jc w:val="center"/>
              <w:rPr>
                <w:rFonts w:ascii="仿宋" w:eastAsia="仿宋" w:hAnsi="仿宋"/>
                <w:sz w:val="24"/>
                <w:szCs w:val="24"/>
              </w:rPr>
            </w:pPr>
            <w:r w:rsidRPr="00BD48BF">
              <w:rPr>
                <w:rFonts w:ascii="仿宋" w:eastAsia="仿宋" w:hAnsi="仿宋"/>
                <w:sz w:val="24"/>
                <w:szCs w:val="24"/>
              </w:rPr>
              <w:t>考查</w:t>
            </w:r>
          </w:p>
        </w:tc>
        <w:tc>
          <w:tcPr>
            <w:tcW w:w="2060" w:type="dxa"/>
            <w:vMerge w:val="restart"/>
            <w:vAlign w:val="center"/>
          </w:tcPr>
          <w:p w:rsidR="00D82E81" w:rsidRPr="00BD48BF" w:rsidRDefault="00D82E81" w:rsidP="00B40A2E">
            <w:pPr>
              <w:adjustRightInd w:val="0"/>
              <w:snapToGrid w:val="0"/>
              <w:ind w:leftChars="-27" w:left="-57" w:right="-57"/>
              <w:jc w:val="left"/>
              <w:rPr>
                <w:rFonts w:ascii="仿宋" w:eastAsia="仿宋" w:hAnsi="仿宋" w:hint="eastAsia"/>
                <w:sz w:val="24"/>
                <w:szCs w:val="24"/>
              </w:rPr>
            </w:pPr>
            <w:r w:rsidRPr="00BD48BF">
              <w:rPr>
                <w:rFonts w:ascii="仿宋" w:eastAsia="仿宋" w:hAnsi="仿宋"/>
                <w:sz w:val="24"/>
                <w:szCs w:val="24"/>
              </w:rPr>
              <w:t>应开出一定数量的课程供学生选修，每门课程36课时，2学分。</w:t>
            </w:r>
          </w:p>
          <w:p w:rsidR="00D82E81" w:rsidRPr="00BD48BF" w:rsidRDefault="00D82E81" w:rsidP="00B40A2E">
            <w:pPr>
              <w:adjustRightInd w:val="0"/>
              <w:snapToGrid w:val="0"/>
              <w:ind w:leftChars="-27" w:left="-57" w:right="-57"/>
              <w:jc w:val="left"/>
              <w:rPr>
                <w:rFonts w:ascii="仿宋" w:eastAsia="仿宋" w:hAnsi="仿宋" w:hint="eastAsia"/>
                <w:sz w:val="24"/>
                <w:szCs w:val="24"/>
              </w:rPr>
            </w:pPr>
            <w:r w:rsidRPr="00BD48BF">
              <w:rPr>
                <w:rFonts w:ascii="仿宋" w:eastAsia="仿宋" w:hAnsi="仿宋" w:hint="eastAsia"/>
                <w:sz w:val="24"/>
                <w:szCs w:val="24"/>
              </w:rPr>
              <w:t>所修选修课学分应不少于10学分。</w:t>
            </w:r>
          </w:p>
          <w:p w:rsidR="00D82E81" w:rsidRPr="00BD48BF" w:rsidRDefault="00D82E81" w:rsidP="00B40A2E">
            <w:pPr>
              <w:adjustRightInd w:val="0"/>
              <w:snapToGrid w:val="0"/>
              <w:ind w:right="-57"/>
              <w:jc w:val="left"/>
              <w:rPr>
                <w:rFonts w:ascii="仿宋" w:eastAsia="仿宋" w:hAnsi="仿宋"/>
                <w:sz w:val="24"/>
                <w:szCs w:val="24"/>
              </w:rPr>
            </w:pPr>
          </w:p>
        </w:tc>
      </w:tr>
      <w:tr w:rsidR="00D82E81" w:rsidRPr="00BD48BF" w:rsidTr="000145EB">
        <w:trPr>
          <w:cantSplit/>
          <w:trHeight w:val="645"/>
          <w:jc w:val="center"/>
        </w:trPr>
        <w:tc>
          <w:tcPr>
            <w:tcW w:w="1492" w:type="dxa"/>
            <w:vMerge/>
            <w:vAlign w:val="center"/>
          </w:tcPr>
          <w:p w:rsidR="00D82E81" w:rsidRPr="00BD48BF" w:rsidRDefault="00D82E81" w:rsidP="00B40A2E">
            <w:pPr>
              <w:spacing w:line="240" w:lineRule="atLeast"/>
              <w:jc w:val="center"/>
              <w:rPr>
                <w:rFonts w:ascii="仿宋" w:eastAsia="仿宋" w:hAnsi="仿宋"/>
                <w:sz w:val="24"/>
                <w:szCs w:val="24"/>
              </w:rPr>
            </w:pPr>
          </w:p>
        </w:tc>
        <w:tc>
          <w:tcPr>
            <w:tcW w:w="1415" w:type="dxa"/>
            <w:vMerge w:val="restart"/>
            <w:vAlign w:val="center"/>
          </w:tcPr>
          <w:p w:rsidR="00D82E81" w:rsidRPr="00BD48BF" w:rsidRDefault="00D82E81" w:rsidP="00B40A2E">
            <w:pPr>
              <w:spacing w:line="240" w:lineRule="atLeast"/>
              <w:jc w:val="center"/>
              <w:rPr>
                <w:rFonts w:ascii="仿宋" w:eastAsia="仿宋" w:hAnsi="仿宋"/>
                <w:sz w:val="24"/>
                <w:szCs w:val="24"/>
              </w:rPr>
            </w:pPr>
            <w:r w:rsidRPr="00BD48BF">
              <w:rPr>
                <w:rFonts w:ascii="仿宋" w:eastAsia="仿宋" w:hAnsi="仿宋"/>
                <w:spacing w:val="-8"/>
                <w:sz w:val="24"/>
                <w:szCs w:val="24"/>
              </w:rPr>
              <w:t>任选课</w:t>
            </w:r>
          </w:p>
        </w:tc>
        <w:tc>
          <w:tcPr>
            <w:tcW w:w="2271" w:type="dxa"/>
            <w:vAlign w:val="center"/>
          </w:tcPr>
          <w:p w:rsidR="00D82E81" w:rsidRPr="00BD48BF" w:rsidRDefault="004A60F8" w:rsidP="00B40A2E">
            <w:pPr>
              <w:spacing w:line="240" w:lineRule="atLeast"/>
              <w:ind w:leftChars="-27" w:left="-57" w:right="-57"/>
              <w:jc w:val="center"/>
              <w:rPr>
                <w:rFonts w:ascii="仿宋" w:eastAsia="仿宋" w:hAnsi="仿宋"/>
                <w:spacing w:val="-8"/>
                <w:sz w:val="24"/>
                <w:szCs w:val="24"/>
              </w:rPr>
            </w:pPr>
            <w:r w:rsidRPr="004A60F8">
              <w:rPr>
                <w:rFonts w:ascii="仿宋" w:eastAsia="仿宋" w:hAnsi="仿宋" w:hint="eastAsia"/>
                <w:spacing w:val="-8"/>
                <w:sz w:val="24"/>
                <w:szCs w:val="24"/>
              </w:rPr>
              <w:t>人格与社会心理学</w:t>
            </w:r>
          </w:p>
        </w:tc>
        <w:tc>
          <w:tcPr>
            <w:tcW w:w="1482" w:type="dxa"/>
            <w:vMerge w:val="restart"/>
            <w:vAlign w:val="center"/>
          </w:tcPr>
          <w:p w:rsidR="00D82E81" w:rsidRPr="00BD48BF" w:rsidRDefault="00D82E81" w:rsidP="00B40A2E">
            <w:pPr>
              <w:spacing w:line="240" w:lineRule="atLeast"/>
              <w:ind w:right="-57"/>
              <w:rPr>
                <w:rFonts w:ascii="仿宋" w:eastAsia="仿宋" w:hAnsi="仿宋"/>
                <w:sz w:val="24"/>
                <w:szCs w:val="24"/>
              </w:rPr>
            </w:pPr>
            <w:r w:rsidRPr="00BD48BF">
              <w:rPr>
                <w:rFonts w:ascii="仿宋" w:eastAsia="仿宋" w:hAnsi="仿宋" w:hint="eastAsia"/>
                <w:sz w:val="24"/>
                <w:szCs w:val="24"/>
              </w:rPr>
              <w:t>任选</w:t>
            </w:r>
            <w:r w:rsidRPr="00BD48BF">
              <w:rPr>
                <w:rFonts w:ascii="仿宋" w:eastAsia="仿宋" w:hAnsi="仿宋"/>
                <w:sz w:val="24"/>
                <w:szCs w:val="24"/>
              </w:rPr>
              <w:t>4</w:t>
            </w:r>
            <w:r w:rsidRPr="00BD48BF">
              <w:rPr>
                <w:rFonts w:ascii="仿宋" w:eastAsia="仿宋" w:hAnsi="仿宋" w:hint="eastAsia"/>
                <w:sz w:val="24"/>
                <w:szCs w:val="24"/>
              </w:rPr>
              <w:t>门</w:t>
            </w:r>
          </w:p>
        </w:tc>
        <w:tc>
          <w:tcPr>
            <w:tcW w:w="1700" w:type="dxa"/>
            <w:vAlign w:val="center"/>
          </w:tcPr>
          <w:p w:rsidR="00D82E81" w:rsidRPr="00BD48BF" w:rsidRDefault="00D82E81" w:rsidP="00B40A2E">
            <w:pPr>
              <w:ind w:left="-57" w:right="-57"/>
              <w:jc w:val="center"/>
              <w:rPr>
                <w:rFonts w:ascii="仿宋" w:eastAsia="仿宋" w:hAnsi="仿宋"/>
                <w:sz w:val="24"/>
                <w:szCs w:val="24"/>
              </w:rPr>
            </w:pPr>
          </w:p>
        </w:tc>
        <w:tc>
          <w:tcPr>
            <w:tcW w:w="709" w:type="dxa"/>
            <w:vMerge w:val="restart"/>
            <w:vAlign w:val="center"/>
          </w:tcPr>
          <w:p w:rsidR="00D82E81" w:rsidRPr="00BD48BF" w:rsidRDefault="00D82E81" w:rsidP="00B40A2E">
            <w:pPr>
              <w:ind w:left="-57" w:right="-57"/>
              <w:jc w:val="center"/>
              <w:rPr>
                <w:rFonts w:ascii="仿宋" w:eastAsia="仿宋" w:hAnsi="仿宋"/>
                <w:sz w:val="24"/>
                <w:szCs w:val="24"/>
              </w:rPr>
            </w:pPr>
            <w:r w:rsidRPr="00BD48BF">
              <w:rPr>
                <w:rFonts w:ascii="仿宋" w:eastAsia="仿宋" w:hAnsi="仿宋"/>
                <w:sz w:val="24"/>
                <w:szCs w:val="24"/>
              </w:rPr>
              <w:t>8</w:t>
            </w:r>
          </w:p>
        </w:tc>
        <w:tc>
          <w:tcPr>
            <w:tcW w:w="709" w:type="dxa"/>
            <w:vMerge w:val="restart"/>
            <w:vAlign w:val="center"/>
          </w:tcPr>
          <w:p w:rsidR="00D82E81" w:rsidRPr="00BD48BF" w:rsidRDefault="00D82E81" w:rsidP="00B40A2E">
            <w:pPr>
              <w:ind w:left="-57" w:right="-57"/>
              <w:jc w:val="center"/>
              <w:rPr>
                <w:rFonts w:ascii="仿宋" w:eastAsia="仿宋" w:hAnsi="仿宋"/>
                <w:sz w:val="24"/>
                <w:szCs w:val="24"/>
              </w:rPr>
            </w:pPr>
            <w:r w:rsidRPr="00BD48BF">
              <w:rPr>
                <w:rFonts w:ascii="仿宋" w:eastAsia="仿宋" w:hAnsi="仿宋"/>
                <w:sz w:val="24"/>
                <w:szCs w:val="24"/>
              </w:rPr>
              <w:t>144</w:t>
            </w:r>
          </w:p>
        </w:tc>
        <w:tc>
          <w:tcPr>
            <w:tcW w:w="709" w:type="dxa"/>
            <w:vMerge w:val="restart"/>
            <w:vAlign w:val="center"/>
          </w:tcPr>
          <w:p w:rsidR="00D82E81" w:rsidRPr="00BD48BF" w:rsidRDefault="00D82E81" w:rsidP="00B40A2E">
            <w:pPr>
              <w:spacing w:line="240" w:lineRule="atLeast"/>
              <w:ind w:right="-57"/>
              <w:jc w:val="center"/>
              <w:rPr>
                <w:rFonts w:ascii="仿宋" w:eastAsia="仿宋" w:hAnsi="仿宋"/>
                <w:sz w:val="24"/>
                <w:szCs w:val="24"/>
              </w:rPr>
            </w:pPr>
          </w:p>
        </w:tc>
        <w:tc>
          <w:tcPr>
            <w:tcW w:w="992" w:type="dxa"/>
            <w:vMerge w:val="restart"/>
            <w:vAlign w:val="center"/>
          </w:tcPr>
          <w:p w:rsidR="00D82E81" w:rsidRPr="00BD48BF" w:rsidRDefault="00D82E81" w:rsidP="00B40A2E">
            <w:pPr>
              <w:ind w:left="-57" w:right="-57"/>
              <w:jc w:val="center"/>
              <w:rPr>
                <w:rFonts w:ascii="仿宋" w:eastAsia="仿宋" w:hAnsi="仿宋"/>
                <w:sz w:val="24"/>
                <w:szCs w:val="24"/>
              </w:rPr>
            </w:pPr>
          </w:p>
        </w:tc>
        <w:tc>
          <w:tcPr>
            <w:tcW w:w="850" w:type="dxa"/>
            <w:vMerge/>
            <w:vAlign w:val="center"/>
          </w:tcPr>
          <w:p w:rsidR="00D82E81" w:rsidRPr="00BD48BF" w:rsidRDefault="00D82E81" w:rsidP="00B40A2E">
            <w:pPr>
              <w:spacing w:line="240" w:lineRule="atLeast"/>
              <w:ind w:leftChars="-27" w:left="-57" w:right="-57"/>
              <w:jc w:val="center"/>
              <w:rPr>
                <w:rFonts w:ascii="仿宋" w:eastAsia="仿宋" w:hAnsi="仿宋"/>
                <w:sz w:val="24"/>
                <w:szCs w:val="24"/>
              </w:rPr>
            </w:pPr>
          </w:p>
        </w:tc>
        <w:tc>
          <w:tcPr>
            <w:tcW w:w="2060" w:type="dxa"/>
            <w:vMerge/>
            <w:vAlign w:val="center"/>
          </w:tcPr>
          <w:p w:rsidR="00D82E81" w:rsidRPr="00BD48BF" w:rsidRDefault="00D82E81" w:rsidP="00B40A2E">
            <w:pPr>
              <w:adjustRightInd w:val="0"/>
              <w:snapToGrid w:val="0"/>
              <w:ind w:leftChars="-27" w:left="-57" w:right="-57"/>
              <w:jc w:val="left"/>
              <w:rPr>
                <w:rFonts w:ascii="仿宋" w:eastAsia="仿宋" w:hAnsi="仿宋"/>
                <w:sz w:val="24"/>
                <w:szCs w:val="24"/>
              </w:rPr>
            </w:pPr>
          </w:p>
        </w:tc>
      </w:tr>
      <w:tr w:rsidR="00D82E81" w:rsidRPr="00BD48BF" w:rsidTr="000145EB">
        <w:trPr>
          <w:cantSplit/>
          <w:trHeight w:val="645"/>
          <w:jc w:val="center"/>
        </w:trPr>
        <w:tc>
          <w:tcPr>
            <w:tcW w:w="1492" w:type="dxa"/>
            <w:vMerge/>
            <w:vAlign w:val="center"/>
          </w:tcPr>
          <w:p w:rsidR="00D82E81" w:rsidRPr="00BD48BF" w:rsidRDefault="00D82E81" w:rsidP="00B40A2E">
            <w:pPr>
              <w:spacing w:line="240" w:lineRule="atLeast"/>
              <w:jc w:val="center"/>
              <w:rPr>
                <w:rFonts w:ascii="仿宋" w:eastAsia="仿宋" w:hAnsi="仿宋"/>
                <w:sz w:val="24"/>
                <w:szCs w:val="24"/>
              </w:rPr>
            </w:pPr>
          </w:p>
        </w:tc>
        <w:tc>
          <w:tcPr>
            <w:tcW w:w="1415" w:type="dxa"/>
            <w:vMerge/>
            <w:vAlign w:val="center"/>
          </w:tcPr>
          <w:p w:rsidR="00D82E81" w:rsidRPr="00BD48BF" w:rsidRDefault="00D82E81" w:rsidP="00B40A2E">
            <w:pPr>
              <w:spacing w:line="240" w:lineRule="atLeast"/>
              <w:jc w:val="center"/>
              <w:rPr>
                <w:rFonts w:ascii="仿宋" w:eastAsia="仿宋" w:hAnsi="仿宋"/>
                <w:spacing w:val="-8"/>
                <w:sz w:val="24"/>
                <w:szCs w:val="24"/>
              </w:rPr>
            </w:pPr>
          </w:p>
        </w:tc>
        <w:tc>
          <w:tcPr>
            <w:tcW w:w="2271" w:type="dxa"/>
            <w:vAlign w:val="center"/>
          </w:tcPr>
          <w:p w:rsidR="00D82E81" w:rsidRPr="00BD48BF" w:rsidRDefault="004A60F8" w:rsidP="00B40A2E">
            <w:pPr>
              <w:spacing w:line="240" w:lineRule="atLeast"/>
              <w:ind w:leftChars="-27" w:left="-57" w:right="-57"/>
              <w:jc w:val="center"/>
              <w:rPr>
                <w:rFonts w:ascii="仿宋" w:eastAsia="仿宋" w:hAnsi="仿宋"/>
                <w:spacing w:val="-8"/>
                <w:sz w:val="24"/>
                <w:szCs w:val="24"/>
              </w:rPr>
            </w:pPr>
            <w:r w:rsidRPr="004A60F8">
              <w:rPr>
                <w:rFonts w:ascii="仿宋" w:eastAsia="仿宋" w:hAnsi="仿宋" w:hint="eastAsia"/>
                <w:spacing w:val="-8"/>
                <w:sz w:val="24"/>
                <w:szCs w:val="24"/>
              </w:rPr>
              <w:t>犯罪心理学研究专题</w:t>
            </w:r>
          </w:p>
        </w:tc>
        <w:tc>
          <w:tcPr>
            <w:tcW w:w="1482" w:type="dxa"/>
            <w:vMerge/>
            <w:vAlign w:val="center"/>
          </w:tcPr>
          <w:p w:rsidR="00D82E81" w:rsidRPr="00BD48BF" w:rsidRDefault="00D82E81" w:rsidP="00B40A2E">
            <w:pPr>
              <w:spacing w:line="240" w:lineRule="atLeast"/>
              <w:ind w:right="-57"/>
              <w:jc w:val="center"/>
              <w:rPr>
                <w:rFonts w:ascii="仿宋" w:eastAsia="仿宋" w:hAnsi="仿宋"/>
                <w:sz w:val="24"/>
                <w:szCs w:val="24"/>
              </w:rPr>
            </w:pPr>
          </w:p>
        </w:tc>
        <w:tc>
          <w:tcPr>
            <w:tcW w:w="1700" w:type="dxa"/>
            <w:vAlign w:val="center"/>
          </w:tcPr>
          <w:p w:rsidR="00D82E81" w:rsidRPr="00BD48BF" w:rsidRDefault="00D82E81" w:rsidP="00B40A2E">
            <w:pPr>
              <w:ind w:left="-57" w:right="-57"/>
              <w:jc w:val="center"/>
              <w:rPr>
                <w:rFonts w:ascii="仿宋" w:eastAsia="仿宋" w:hAnsi="仿宋"/>
                <w:sz w:val="24"/>
                <w:szCs w:val="24"/>
              </w:rPr>
            </w:pPr>
          </w:p>
        </w:tc>
        <w:tc>
          <w:tcPr>
            <w:tcW w:w="709" w:type="dxa"/>
            <w:vMerge/>
            <w:vAlign w:val="center"/>
          </w:tcPr>
          <w:p w:rsidR="00D82E81" w:rsidRPr="00BD48BF" w:rsidRDefault="00D82E81" w:rsidP="00B40A2E">
            <w:pPr>
              <w:ind w:left="-57" w:right="-57"/>
              <w:jc w:val="center"/>
              <w:rPr>
                <w:rFonts w:ascii="仿宋" w:eastAsia="仿宋" w:hAnsi="仿宋"/>
                <w:sz w:val="24"/>
                <w:szCs w:val="24"/>
              </w:rPr>
            </w:pPr>
          </w:p>
        </w:tc>
        <w:tc>
          <w:tcPr>
            <w:tcW w:w="709" w:type="dxa"/>
            <w:vMerge/>
            <w:vAlign w:val="center"/>
          </w:tcPr>
          <w:p w:rsidR="00D82E81" w:rsidRPr="00BD48BF" w:rsidRDefault="00D82E81" w:rsidP="00B40A2E">
            <w:pPr>
              <w:ind w:left="-57" w:right="-57"/>
              <w:jc w:val="center"/>
              <w:rPr>
                <w:rFonts w:ascii="仿宋" w:eastAsia="仿宋" w:hAnsi="仿宋"/>
                <w:sz w:val="24"/>
                <w:szCs w:val="24"/>
              </w:rPr>
            </w:pPr>
          </w:p>
        </w:tc>
        <w:tc>
          <w:tcPr>
            <w:tcW w:w="709" w:type="dxa"/>
            <w:vMerge/>
            <w:vAlign w:val="center"/>
          </w:tcPr>
          <w:p w:rsidR="00D82E81" w:rsidRPr="00BD48BF" w:rsidRDefault="00D82E81" w:rsidP="00B40A2E">
            <w:pPr>
              <w:spacing w:line="240" w:lineRule="atLeast"/>
              <w:ind w:right="-57"/>
              <w:jc w:val="center"/>
              <w:rPr>
                <w:rFonts w:ascii="仿宋" w:eastAsia="仿宋" w:hAnsi="仿宋"/>
                <w:sz w:val="24"/>
                <w:szCs w:val="24"/>
              </w:rPr>
            </w:pPr>
          </w:p>
        </w:tc>
        <w:tc>
          <w:tcPr>
            <w:tcW w:w="992" w:type="dxa"/>
            <w:vMerge/>
            <w:vAlign w:val="center"/>
          </w:tcPr>
          <w:p w:rsidR="00D82E81" w:rsidRPr="00BD48BF" w:rsidRDefault="00D82E81" w:rsidP="00B40A2E">
            <w:pPr>
              <w:ind w:left="-57" w:right="-57"/>
              <w:jc w:val="center"/>
              <w:rPr>
                <w:rFonts w:ascii="仿宋" w:eastAsia="仿宋" w:hAnsi="仿宋"/>
                <w:sz w:val="24"/>
                <w:szCs w:val="24"/>
              </w:rPr>
            </w:pPr>
          </w:p>
        </w:tc>
        <w:tc>
          <w:tcPr>
            <w:tcW w:w="850" w:type="dxa"/>
            <w:vMerge/>
            <w:vAlign w:val="center"/>
          </w:tcPr>
          <w:p w:rsidR="00D82E81" w:rsidRPr="00BD48BF" w:rsidRDefault="00D82E81" w:rsidP="00B40A2E">
            <w:pPr>
              <w:spacing w:line="240" w:lineRule="atLeast"/>
              <w:ind w:leftChars="-27" w:left="-57" w:right="-57"/>
              <w:jc w:val="center"/>
              <w:rPr>
                <w:rFonts w:ascii="仿宋" w:eastAsia="仿宋" w:hAnsi="仿宋"/>
                <w:sz w:val="24"/>
                <w:szCs w:val="24"/>
              </w:rPr>
            </w:pPr>
          </w:p>
        </w:tc>
        <w:tc>
          <w:tcPr>
            <w:tcW w:w="2060" w:type="dxa"/>
            <w:vMerge/>
            <w:vAlign w:val="center"/>
          </w:tcPr>
          <w:p w:rsidR="00D82E81" w:rsidRPr="00BD48BF" w:rsidRDefault="00D82E81" w:rsidP="00B40A2E">
            <w:pPr>
              <w:adjustRightInd w:val="0"/>
              <w:snapToGrid w:val="0"/>
              <w:ind w:leftChars="-27" w:left="-57" w:right="-57"/>
              <w:jc w:val="left"/>
              <w:rPr>
                <w:rFonts w:ascii="仿宋" w:eastAsia="仿宋" w:hAnsi="仿宋"/>
                <w:sz w:val="24"/>
                <w:szCs w:val="24"/>
              </w:rPr>
            </w:pPr>
          </w:p>
        </w:tc>
      </w:tr>
      <w:tr w:rsidR="00D82E81" w:rsidRPr="00BD48BF" w:rsidTr="000145EB">
        <w:trPr>
          <w:cantSplit/>
          <w:trHeight w:val="645"/>
          <w:jc w:val="center"/>
        </w:trPr>
        <w:tc>
          <w:tcPr>
            <w:tcW w:w="1492" w:type="dxa"/>
            <w:vMerge/>
            <w:vAlign w:val="center"/>
          </w:tcPr>
          <w:p w:rsidR="00D82E81" w:rsidRPr="00BD48BF" w:rsidRDefault="00D82E81" w:rsidP="00B40A2E">
            <w:pPr>
              <w:spacing w:line="240" w:lineRule="atLeast"/>
              <w:jc w:val="center"/>
              <w:rPr>
                <w:rFonts w:ascii="仿宋" w:eastAsia="仿宋" w:hAnsi="仿宋"/>
                <w:sz w:val="24"/>
                <w:szCs w:val="24"/>
              </w:rPr>
            </w:pPr>
          </w:p>
        </w:tc>
        <w:tc>
          <w:tcPr>
            <w:tcW w:w="1415" w:type="dxa"/>
            <w:vMerge/>
            <w:vAlign w:val="center"/>
          </w:tcPr>
          <w:p w:rsidR="00D82E81" w:rsidRPr="00BD48BF" w:rsidRDefault="00D82E81" w:rsidP="00B40A2E">
            <w:pPr>
              <w:spacing w:line="240" w:lineRule="atLeast"/>
              <w:jc w:val="center"/>
              <w:rPr>
                <w:rFonts w:ascii="仿宋" w:eastAsia="仿宋" w:hAnsi="仿宋"/>
                <w:spacing w:val="-8"/>
                <w:sz w:val="24"/>
                <w:szCs w:val="24"/>
              </w:rPr>
            </w:pPr>
          </w:p>
        </w:tc>
        <w:tc>
          <w:tcPr>
            <w:tcW w:w="2271" w:type="dxa"/>
            <w:vAlign w:val="center"/>
          </w:tcPr>
          <w:p w:rsidR="00D82E81" w:rsidRPr="00BD48BF" w:rsidRDefault="004A60F8" w:rsidP="00B40A2E">
            <w:pPr>
              <w:spacing w:line="240" w:lineRule="atLeast"/>
              <w:ind w:leftChars="-27" w:left="-57" w:right="-57"/>
              <w:jc w:val="center"/>
              <w:rPr>
                <w:rFonts w:ascii="仿宋" w:eastAsia="仿宋" w:hAnsi="仿宋"/>
                <w:spacing w:val="-8"/>
                <w:sz w:val="24"/>
                <w:szCs w:val="24"/>
              </w:rPr>
            </w:pPr>
            <w:r w:rsidRPr="004A60F8">
              <w:rPr>
                <w:rFonts w:ascii="仿宋" w:eastAsia="仿宋" w:hAnsi="仿宋" w:hint="eastAsia"/>
                <w:spacing w:val="-8"/>
                <w:sz w:val="24"/>
                <w:szCs w:val="24"/>
              </w:rPr>
              <w:t>法律心理学</w:t>
            </w:r>
          </w:p>
        </w:tc>
        <w:tc>
          <w:tcPr>
            <w:tcW w:w="1482" w:type="dxa"/>
            <w:vMerge/>
            <w:vAlign w:val="center"/>
          </w:tcPr>
          <w:p w:rsidR="00D82E81" w:rsidRPr="00BD48BF" w:rsidRDefault="00D82E81" w:rsidP="00B40A2E">
            <w:pPr>
              <w:spacing w:line="240" w:lineRule="atLeast"/>
              <w:ind w:right="-57"/>
              <w:jc w:val="center"/>
              <w:rPr>
                <w:rFonts w:ascii="仿宋" w:eastAsia="仿宋" w:hAnsi="仿宋"/>
                <w:sz w:val="24"/>
                <w:szCs w:val="24"/>
              </w:rPr>
            </w:pPr>
          </w:p>
        </w:tc>
        <w:tc>
          <w:tcPr>
            <w:tcW w:w="1700" w:type="dxa"/>
            <w:vAlign w:val="center"/>
          </w:tcPr>
          <w:p w:rsidR="00D82E81" w:rsidRPr="00BD48BF" w:rsidRDefault="00D82E81" w:rsidP="00B40A2E">
            <w:pPr>
              <w:ind w:left="-57" w:right="-57"/>
              <w:jc w:val="center"/>
              <w:rPr>
                <w:rFonts w:ascii="仿宋" w:eastAsia="仿宋" w:hAnsi="仿宋"/>
                <w:sz w:val="24"/>
                <w:szCs w:val="24"/>
              </w:rPr>
            </w:pPr>
          </w:p>
        </w:tc>
        <w:tc>
          <w:tcPr>
            <w:tcW w:w="709" w:type="dxa"/>
            <w:vMerge/>
            <w:vAlign w:val="center"/>
          </w:tcPr>
          <w:p w:rsidR="00D82E81" w:rsidRPr="00BD48BF" w:rsidRDefault="00D82E81" w:rsidP="00B40A2E">
            <w:pPr>
              <w:ind w:left="-57" w:right="-57"/>
              <w:jc w:val="center"/>
              <w:rPr>
                <w:rFonts w:ascii="仿宋" w:eastAsia="仿宋" w:hAnsi="仿宋"/>
                <w:sz w:val="24"/>
                <w:szCs w:val="24"/>
              </w:rPr>
            </w:pPr>
          </w:p>
        </w:tc>
        <w:tc>
          <w:tcPr>
            <w:tcW w:w="709" w:type="dxa"/>
            <w:vMerge/>
            <w:vAlign w:val="center"/>
          </w:tcPr>
          <w:p w:rsidR="00D82E81" w:rsidRPr="00BD48BF" w:rsidRDefault="00D82E81" w:rsidP="00B40A2E">
            <w:pPr>
              <w:ind w:left="-57" w:right="-57"/>
              <w:jc w:val="center"/>
              <w:rPr>
                <w:rFonts w:ascii="仿宋" w:eastAsia="仿宋" w:hAnsi="仿宋"/>
                <w:sz w:val="24"/>
                <w:szCs w:val="24"/>
              </w:rPr>
            </w:pPr>
          </w:p>
        </w:tc>
        <w:tc>
          <w:tcPr>
            <w:tcW w:w="709" w:type="dxa"/>
            <w:vMerge/>
            <w:vAlign w:val="center"/>
          </w:tcPr>
          <w:p w:rsidR="00D82E81" w:rsidRPr="00BD48BF" w:rsidRDefault="00D82E81" w:rsidP="00B40A2E">
            <w:pPr>
              <w:spacing w:line="240" w:lineRule="atLeast"/>
              <w:ind w:right="-57"/>
              <w:jc w:val="center"/>
              <w:rPr>
                <w:rFonts w:ascii="仿宋" w:eastAsia="仿宋" w:hAnsi="仿宋"/>
                <w:sz w:val="24"/>
                <w:szCs w:val="24"/>
              </w:rPr>
            </w:pPr>
          </w:p>
        </w:tc>
        <w:tc>
          <w:tcPr>
            <w:tcW w:w="992" w:type="dxa"/>
            <w:vMerge/>
            <w:vAlign w:val="center"/>
          </w:tcPr>
          <w:p w:rsidR="00D82E81" w:rsidRPr="00BD48BF" w:rsidRDefault="00D82E81" w:rsidP="00B40A2E">
            <w:pPr>
              <w:ind w:left="-57" w:right="-57"/>
              <w:jc w:val="center"/>
              <w:rPr>
                <w:rFonts w:ascii="仿宋" w:eastAsia="仿宋" w:hAnsi="仿宋"/>
                <w:sz w:val="24"/>
                <w:szCs w:val="24"/>
              </w:rPr>
            </w:pPr>
          </w:p>
        </w:tc>
        <w:tc>
          <w:tcPr>
            <w:tcW w:w="850" w:type="dxa"/>
            <w:vMerge/>
            <w:vAlign w:val="center"/>
          </w:tcPr>
          <w:p w:rsidR="00D82E81" w:rsidRPr="00BD48BF" w:rsidRDefault="00D82E81" w:rsidP="00B40A2E">
            <w:pPr>
              <w:spacing w:line="240" w:lineRule="atLeast"/>
              <w:ind w:leftChars="-27" w:left="-57" w:right="-57"/>
              <w:jc w:val="center"/>
              <w:rPr>
                <w:rFonts w:ascii="仿宋" w:eastAsia="仿宋" w:hAnsi="仿宋"/>
                <w:sz w:val="24"/>
                <w:szCs w:val="24"/>
              </w:rPr>
            </w:pPr>
          </w:p>
        </w:tc>
        <w:tc>
          <w:tcPr>
            <w:tcW w:w="2060" w:type="dxa"/>
            <w:vMerge/>
            <w:vAlign w:val="center"/>
          </w:tcPr>
          <w:p w:rsidR="00D82E81" w:rsidRPr="00BD48BF" w:rsidRDefault="00D82E81" w:rsidP="00B40A2E">
            <w:pPr>
              <w:adjustRightInd w:val="0"/>
              <w:snapToGrid w:val="0"/>
              <w:ind w:leftChars="-27" w:left="-57" w:right="-57"/>
              <w:jc w:val="left"/>
              <w:rPr>
                <w:rFonts w:ascii="仿宋" w:eastAsia="仿宋" w:hAnsi="仿宋"/>
                <w:sz w:val="24"/>
                <w:szCs w:val="24"/>
              </w:rPr>
            </w:pPr>
          </w:p>
        </w:tc>
      </w:tr>
      <w:tr w:rsidR="00D82E81" w:rsidRPr="00BD48BF" w:rsidTr="000145EB">
        <w:trPr>
          <w:cantSplit/>
          <w:trHeight w:val="645"/>
          <w:jc w:val="center"/>
        </w:trPr>
        <w:tc>
          <w:tcPr>
            <w:tcW w:w="1492" w:type="dxa"/>
            <w:vMerge/>
            <w:vAlign w:val="center"/>
          </w:tcPr>
          <w:p w:rsidR="00D82E81" w:rsidRPr="00BD48BF" w:rsidRDefault="00D82E81" w:rsidP="00B40A2E">
            <w:pPr>
              <w:spacing w:line="240" w:lineRule="atLeast"/>
              <w:jc w:val="center"/>
              <w:rPr>
                <w:rFonts w:ascii="仿宋" w:eastAsia="仿宋" w:hAnsi="仿宋"/>
                <w:sz w:val="24"/>
                <w:szCs w:val="24"/>
              </w:rPr>
            </w:pPr>
          </w:p>
        </w:tc>
        <w:tc>
          <w:tcPr>
            <w:tcW w:w="1415" w:type="dxa"/>
            <w:vMerge/>
            <w:vAlign w:val="center"/>
          </w:tcPr>
          <w:p w:rsidR="00D82E81" w:rsidRPr="00BD48BF" w:rsidRDefault="00D82E81" w:rsidP="00B40A2E">
            <w:pPr>
              <w:spacing w:line="240" w:lineRule="atLeast"/>
              <w:jc w:val="center"/>
              <w:rPr>
                <w:rFonts w:ascii="仿宋" w:eastAsia="仿宋" w:hAnsi="仿宋"/>
                <w:spacing w:val="-8"/>
                <w:sz w:val="24"/>
                <w:szCs w:val="24"/>
              </w:rPr>
            </w:pPr>
          </w:p>
        </w:tc>
        <w:tc>
          <w:tcPr>
            <w:tcW w:w="2271" w:type="dxa"/>
            <w:vAlign w:val="center"/>
          </w:tcPr>
          <w:p w:rsidR="00D82E81" w:rsidRPr="00BD48BF" w:rsidRDefault="004A60F8" w:rsidP="00B40A2E">
            <w:pPr>
              <w:spacing w:line="240" w:lineRule="atLeast"/>
              <w:ind w:leftChars="-27" w:left="-57" w:right="-57"/>
              <w:jc w:val="center"/>
              <w:rPr>
                <w:rFonts w:ascii="仿宋" w:eastAsia="仿宋" w:hAnsi="仿宋"/>
                <w:spacing w:val="-8"/>
                <w:sz w:val="24"/>
                <w:szCs w:val="24"/>
              </w:rPr>
            </w:pPr>
            <w:r w:rsidRPr="004A60F8">
              <w:rPr>
                <w:rFonts w:ascii="仿宋" w:eastAsia="仿宋" w:hAnsi="仿宋" w:hint="eastAsia"/>
                <w:spacing w:val="-8"/>
                <w:sz w:val="24"/>
                <w:szCs w:val="24"/>
              </w:rPr>
              <w:t>成瘾行为与矫治</w:t>
            </w:r>
          </w:p>
        </w:tc>
        <w:tc>
          <w:tcPr>
            <w:tcW w:w="1482" w:type="dxa"/>
            <w:vMerge/>
            <w:vAlign w:val="center"/>
          </w:tcPr>
          <w:p w:rsidR="00D82E81" w:rsidRPr="00BD48BF" w:rsidRDefault="00D82E81" w:rsidP="00B40A2E">
            <w:pPr>
              <w:spacing w:line="240" w:lineRule="atLeast"/>
              <w:ind w:right="-57"/>
              <w:jc w:val="center"/>
              <w:rPr>
                <w:rFonts w:ascii="仿宋" w:eastAsia="仿宋" w:hAnsi="仿宋"/>
                <w:sz w:val="24"/>
                <w:szCs w:val="24"/>
              </w:rPr>
            </w:pPr>
          </w:p>
        </w:tc>
        <w:tc>
          <w:tcPr>
            <w:tcW w:w="1700" w:type="dxa"/>
            <w:vAlign w:val="center"/>
          </w:tcPr>
          <w:p w:rsidR="00D82E81" w:rsidRPr="00BD48BF" w:rsidRDefault="00D82E81" w:rsidP="00B40A2E">
            <w:pPr>
              <w:ind w:left="-57" w:right="-57"/>
              <w:jc w:val="center"/>
              <w:rPr>
                <w:rFonts w:ascii="仿宋" w:eastAsia="仿宋" w:hAnsi="仿宋"/>
                <w:sz w:val="24"/>
                <w:szCs w:val="24"/>
              </w:rPr>
            </w:pPr>
          </w:p>
        </w:tc>
        <w:tc>
          <w:tcPr>
            <w:tcW w:w="709" w:type="dxa"/>
            <w:vMerge/>
            <w:vAlign w:val="center"/>
          </w:tcPr>
          <w:p w:rsidR="00D82E81" w:rsidRPr="00BD48BF" w:rsidRDefault="00D82E81" w:rsidP="00B40A2E">
            <w:pPr>
              <w:ind w:left="-57" w:right="-57"/>
              <w:jc w:val="center"/>
              <w:rPr>
                <w:rFonts w:ascii="仿宋" w:eastAsia="仿宋" w:hAnsi="仿宋"/>
                <w:sz w:val="24"/>
                <w:szCs w:val="24"/>
              </w:rPr>
            </w:pPr>
          </w:p>
        </w:tc>
        <w:tc>
          <w:tcPr>
            <w:tcW w:w="709" w:type="dxa"/>
            <w:vMerge/>
            <w:vAlign w:val="center"/>
          </w:tcPr>
          <w:p w:rsidR="00D82E81" w:rsidRPr="00BD48BF" w:rsidRDefault="00D82E81" w:rsidP="00B40A2E">
            <w:pPr>
              <w:ind w:left="-57" w:right="-57"/>
              <w:jc w:val="center"/>
              <w:rPr>
                <w:rFonts w:ascii="仿宋" w:eastAsia="仿宋" w:hAnsi="仿宋"/>
                <w:sz w:val="24"/>
                <w:szCs w:val="24"/>
              </w:rPr>
            </w:pPr>
          </w:p>
        </w:tc>
        <w:tc>
          <w:tcPr>
            <w:tcW w:w="709" w:type="dxa"/>
            <w:vMerge/>
            <w:vAlign w:val="center"/>
          </w:tcPr>
          <w:p w:rsidR="00D82E81" w:rsidRPr="00BD48BF" w:rsidRDefault="00D82E81" w:rsidP="00B40A2E">
            <w:pPr>
              <w:spacing w:line="240" w:lineRule="atLeast"/>
              <w:ind w:right="-57"/>
              <w:jc w:val="center"/>
              <w:rPr>
                <w:rFonts w:ascii="仿宋" w:eastAsia="仿宋" w:hAnsi="仿宋"/>
                <w:sz w:val="24"/>
                <w:szCs w:val="24"/>
              </w:rPr>
            </w:pPr>
          </w:p>
        </w:tc>
        <w:tc>
          <w:tcPr>
            <w:tcW w:w="992" w:type="dxa"/>
            <w:vMerge/>
            <w:vAlign w:val="center"/>
          </w:tcPr>
          <w:p w:rsidR="00D82E81" w:rsidRPr="00BD48BF" w:rsidRDefault="00D82E81" w:rsidP="00B40A2E">
            <w:pPr>
              <w:ind w:left="-57" w:right="-57"/>
              <w:jc w:val="center"/>
              <w:rPr>
                <w:rFonts w:ascii="仿宋" w:eastAsia="仿宋" w:hAnsi="仿宋"/>
                <w:sz w:val="24"/>
                <w:szCs w:val="24"/>
              </w:rPr>
            </w:pPr>
          </w:p>
        </w:tc>
        <w:tc>
          <w:tcPr>
            <w:tcW w:w="850" w:type="dxa"/>
            <w:vMerge/>
            <w:vAlign w:val="center"/>
          </w:tcPr>
          <w:p w:rsidR="00D82E81" w:rsidRPr="00BD48BF" w:rsidRDefault="00D82E81" w:rsidP="00B40A2E">
            <w:pPr>
              <w:spacing w:line="240" w:lineRule="atLeast"/>
              <w:ind w:leftChars="-27" w:left="-57" w:right="-57"/>
              <w:jc w:val="center"/>
              <w:rPr>
                <w:rFonts w:ascii="仿宋" w:eastAsia="仿宋" w:hAnsi="仿宋"/>
                <w:sz w:val="24"/>
                <w:szCs w:val="24"/>
              </w:rPr>
            </w:pPr>
          </w:p>
        </w:tc>
        <w:tc>
          <w:tcPr>
            <w:tcW w:w="2060" w:type="dxa"/>
            <w:vMerge/>
            <w:vAlign w:val="center"/>
          </w:tcPr>
          <w:p w:rsidR="00D82E81" w:rsidRPr="00BD48BF" w:rsidRDefault="00D82E81" w:rsidP="00B40A2E">
            <w:pPr>
              <w:adjustRightInd w:val="0"/>
              <w:snapToGrid w:val="0"/>
              <w:ind w:leftChars="-27" w:left="-57" w:right="-57"/>
              <w:jc w:val="left"/>
              <w:rPr>
                <w:rFonts w:ascii="仿宋" w:eastAsia="仿宋" w:hAnsi="仿宋"/>
                <w:sz w:val="24"/>
                <w:szCs w:val="24"/>
              </w:rPr>
            </w:pPr>
          </w:p>
        </w:tc>
      </w:tr>
      <w:tr w:rsidR="00384D9E" w:rsidRPr="00BD48BF" w:rsidTr="000145EB">
        <w:trPr>
          <w:cantSplit/>
          <w:trHeight w:val="645"/>
          <w:jc w:val="center"/>
        </w:trPr>
        <w:tc>
          <w:tcPr>
            <w:tcW w:w="1492" w:type="dxa"/>
            <w:vMerge/>
            <w:vAlign w:val="center"/>
          </w:tcPr>
          <w:p w:rsidR="00384D9E" w:rsidRPr="00BD48BF" w:rsidRDefault="00384D9E" w:rsidP="00B40A2E">
            <w:pPr>
              <w:spacing w:line="240" w:lineRule="atLeast"/>
              <w:jc w:val="center"/>
              <w:rPr>
                <w:rFonts w:ascii="仿宋" w:eastAsia="仿宋" w:hAnsi="仿宋"/>
                <w:sz w:val="24"/>
                <w:szCs w:val="24"/>
              </w:rPr>
            </w:pPr>
          </w:p>
        </w:tc>
        <w:tc>
          <w:tcPr>
            <w:tcW w:w="1415" w:type="dxa"/>
            <w:vMerge/>
            <w:vAlign w:val="center"/>
          </w:tcPr>
          <w:p w:rsidR="00384D9E" w:rsidRPr="00BD48BF" w:rsidRDefault="00384D9E" w:rsidP="00B40A2E">
            <w:pPr>
              <w:spacing w:line="240" w:lineRule="atLeast"/>
              <w:jc w:val="center"/>
              <w:rPr>
                <w:rFonts w:ascii="仿宋" w:eastAsia="仿宋" w:hAnsi="仿宋"/>
                <w:spacing w:val="-8"/>
                <w:sz w:val="24"/>
                <w:szCs w:val="24"/>
              </w:rPr>
            </w:pPr>
          </w:p>
        </w:tc>
        <w:tc>
          <w:tcPr>
            <w:tcW w:w="2271" w:type="dxa"/>
            <w:vAlign w:val="center"/>
          </w:tcPr>
          <w:p w:rsidR="00384D9E" w:rsidRPr="00BD48BF" w:rsidRDefault="004A60F8" w:rsidP="00B40A2E">
            <w:pPr>
              <w:spacing w:line="240" w:lineRule="atLeast"/>
              <w:ind w:leftChars="-27" w:left="-57" w:right="-57"/>
              <w:jc w:val="center"/>
              <w:rPr>
                <w:rFonts w:ascii="仿宋" w:eastAsia="仿宋" w:hAnsi="仿宋"/>
                <w:spacing w:val="-8"/>
                <w:sz w:val="24"/>
                <w:szCs w:val="24"/>
              </w:rPr>
            </w:pPr>
            <w:r w:rsidRPr="004A60F8">
              <w:rPr>
                <w:rFonts w:ascii="仿宋" w:eastAsia="仿宋" w:hAnsi="仿宋" w:hint="eastAsia"/>
                <w:spacing w:val="-8"/>
                <w:sz w:val="24"/>
                <w:szCs w:val="24"/>
              </w:rPr>
              <w:t>刑事司法心理学</w:t>
            </w:r>
          </w:p>
        </w:tc>
        <w:tc>
          <w:tcPr>
            <w:tcW w:w="1482" w:type="dxa"/>
            <w:vMerge/>
            <w:vAlign w:val="center"/>
          </w:tcPr>
          <w:p w:rsidR="00384D9E" w:rsidRPr="00BD48BF" w:rsidRDefault="00384D9E" w:rsidP="00B40A2E">
            <w:pPr>
              <w:spacing w:line="240" w:lineRule="atLeast"/>
              <w:ind w:right="-57"/>
              <w:jc w:val="center"/>
              <w:rPr>
                <w:rFonts w:ascii="仿宋" w:eastAsia="仿宋" w:hAnsi="仿宋"/>
                <w:sz w:val="24"/>
                <w:szCs w:val="24"/>
              </w:rPr>
            </w:pPr>
          </w:p>
        </w:tc>
        <w:tc>
          <w:tcPr>
            <w:tcW w:w="1700" w:type="dxa"/>
            <w:vAlign w:val="center"/>
          </w:tcPr>
          <w:p w:rsidR="00384D9E" w:rsidRPr="00BD48BF" w:rsidRDefault="00384D9E" w:rsidP="00B40A2E">
            <w:pPr>
              <w:ind w:left="-57" w:right="-57"/>
              <w:jc w:val="center"/>
              <w:rPr>
                <w:rFonts w:ascii="仿宋" w:eastAsia="仿宋" w:hAnsi="仿宋"/>
                <w:sz w:val="24"/>
                <w:szCs w:val="24"/>
              </w:rPr>
            </w:pPr>
          </w:p>
        </w:tc>
        <w:tc>
          <w:tcPr>
            <w:tcW w:w="709" w:type="dxa"/>
            <w:vAlign w:val="center"/>
          </w:tcPr>
          <w:p w:rsidR="00384D9E" w:rsidRPr="00BD48BF" w:rsidRDefault="00384D9E" w:rsidP="00B40A2E">
            <w:pPr>
              <w:ind w:left="-57" w:right="-57"/>
              <w:jc w:val="center"/>
              <w:rPr>
                <w:rFonts w:ascii="仿宋" w:eastAsia="仿宋" w:hAnsi="仿宋"/>
                <w:sz w:val="24"/>
                <w:szCs w:val="24"/>
              </w:rPr>
            </w:pPr>
          </w:p>
        </w:tc>
        <w:tc>
          <w:tcPr>
            <w:tcW w:w="709" w:type="dxa"/>
            <w:vAlign w:val="center"/>
          </w:tcPr>
          <w:p w:rsidR="00384D9E" w:rsidRPr="00BD48BF" w:rsidRDefault="00384D9E" w:rsidP="00B40A2E">
            <w:pPr>
              <w:ind w:left="-57" w:right="-57"/>
              <w:jc w:val="center"/>
              <w:rPr>
                <w:rFonts w:ascii="仿宋" w:eastAsia="仿宋" w:hAnsi="仿宋"/>
                <w:sz w:val="24"/>
                <w:szCs w:val="24"/>
              </w:rPr>
            </w:pPr>
          </w:p>
        </w:tc>
        <w:tc>
          <w:tcPr>
            <w:tcW w:w="709" w:type="dxa"/>
            <w:vAlign w:val="center"/>
          </w:tcPr>
          <w:p w:rsidR="00384D9E" w:rsidRPr="00BD48BF" w:rsidRDefault="00384D9E" w:rsidP="00B40A2E">
            <w:pPr>
              <w:spacing w:line="240" w:lineRule="atLeast"/>
              <w:ind w:right="-57"/>
              <w:jc w:val="center"/>
              <w:rPr>
                <w:rFonts w:ascii="仿宋" w:eastAsia="仿宋" w:hAnsi="仿宋"/>
                <w:sz w:val="24"/>
                <w:szCs w:val="24"/>
              </w:rPr>
            </w:pPr>
          </w:p>
        </w:tc>
        <w:tc>
          <w:tcPr>
            <w:tcW w:w="992" w:type="dxa"/>
            <w:vAlign w:val="center"/>
          </w:tcPr>
          <w:p w:rsidR="00384D9E" w:rsidRPr="00BD48BF" w:rsidRDefault="00384D9E" w:rsidP="00B40A2E">
            <w:pPr>
              <w:ind w:left="-57" w:right="-57"/>
              <w:jc w:val="center"/>
              <w:rPr>
                <w:rFonts w:ascii="仿宋" w:eastAsia="仿宋" w:hAnsi="仿宋"/>
                <w:sz w:val="24"/>
                <w:szCs w:val="24"/>
              </w:rPr>
            </w:pPr>
          </w:p>
        </w:tc>
        <w:tc>
          <w:tcPr>
            <w:tcW w:w="850" w:type="dxa"/>
            <w:vAlign w:val="center"/>
          </w:tcPr>
          <w:p w:rsidR="00384D9E" w:rsidRPr="00BD48BF" w:rsidRDefault="00384D9E" w:rsidP="00B40A2E">
            <w:pPr>
              <w:spacing w:line="240" w:lineRule="atLeast"/>
              <w:ind w:leftChars="-27" w:left="-57" w:right="-57"/>
              <w:jc w:val="center"/>
              <w:rPr>
                <w:rFonts w:ascii="仿宋" w:eastAsia="仿宋" w:hAnsi="仿宋"/>
                <w:sz w:val="24"/>
                <w:szCs w:val="24"/>
              </w:rPr>
            </w:pPr>
          </w:p>
        </w:tc>
        <w:tc>
          <w:tcPr>
            <w:tcW w:w="2060" w:type="dxa"/>
            <w:vMerge/>
            <w:vAlign w:val="center"/>
          </w:tcPr>
          <w:p w:rsidR="00384D9E" w:rsidRPr="00BD48BF" w:rsidRDefault="00384D9E" w:rsidP="00B40A2E">
            <w:pPr>
              <w:adjustRightInd w:val="0"/>
              <w:snapToGrid w:val="0"/>
              <w:ind w:leftChars="-27" w:left="-57" w:right="-57"/>
              <w:jc w:val="left"/>
              <w:rPr>
                <w:rFonts w:ascii="仿宋" w:eastAsia="仿宋" w:hAnsi="仿宋"/>
                <w:sz w:val="24"/>
                <w:szCs w:val="24"/>
              </w:rPr>
            </w:pPr>
          </w:p>
        </w:tc>
      </w:tr>
      <w:tr w:rsidR="00384D9E" w:rsidRPr="00BD48BF" w:rsidTr="000145EB">
        <w:trPr>
          <w:cantSplit/>
          <w:trHeight w:val="645"/>
          <w:jc w:val="center"/>
        </w:trPr>
        <w:tc>
          <w:tcPr>
            <w:tcW w:w="1492" w:type="dxa"/>
            <w:vMerge/>
            <w:vAlign w:val="center"/>
          </w:tcPr>
          <w:p w:rsidR="00384D9E" w:rsidRPr="00BD48BF" w:rsidRDefault="00384D9E" w:rsidP="00B40A2E">
            <w:pPr>
              <w:spacing w:line="240" w:lineRule="atLeast"/>
              <w:jc w:val="center"/>
              <w:rPr>
                <w:rFonts w:ascii="仿宋" w:eastAsia="仿宋" w:hAnsi="仿宋"/>
                <w:sz w:val="24"/>
                <w:szCs w:val="24"/>
              </w:rPr>
            </w:pPr>
          </w:p>
        </w:tc>
        <w:tc>
          <w:tcPr>
            <w:tcW w:w="1415" w:type="dxa"/>
            <w:vMerge/>
            <w:vAlign w:val="center"/>
          </w:tcPr>
          <w:p w:rsidR="00384D9E" w:rsidRPr="00BD48BF" w:rsidRDefault="00384D9E" w:rsidP="00B40A2E">
            <w:pPr>
              <w:spacing w:line="240" w:lineRule="atLeast"/>
              <w:jc w:val="center"/>
              <w:rPr>
                <w:rFonts w:ascii="仿宋" w:eastAsia="仿宋" w:hAnsi="仿宋"/>
                <w:spacing w:val="-8"/>
                <w:sz w:val="24"/>
                <w:szCs w:val="24"/>
              </w:rPr>
            </w:pPr>
          </w:p>
        </w:tc>
        <w:tc>
          <w:tcPr>
            <w:tcW w:w="2271" w:type="dxa"/>
            <w:vAlign w:val="center"/>
          </w:tcPr>
          <w:p w:rsidR="00384D9E" w:rsidRPr="00BD48BF" w:rsidRDefault="004A60F8" w:rsidP="00B40A2E">
            <w:pPr>
              <w:spacing w:line="240" w:lineRule="atLeast"/>
              <w:ind w:leftChars="-27" w:left="-57" w:right="-57"/>
              <w:jc w:val="center"/>
              <w:rPr>
                <w:rFonts w:ascii="仿宋" w:eastAsia="仿宋" w:hAnsi="仿宋"/>
                <w:spacing w:val="-8"/>
                <w:sz w:val="24"/>
                <w:szCs w:val="24"/>
              </w:rPr>
            </w:pPr>
            <w:r w:rsidRPr="004A60F8">
              <w:rPr>
                <w:rFonts w:ascii="仿宋" w:eastAsia="仿宋" w:hAnsi="仿宋" w:hint="eastAsia"/>
                <w:spacing w:val="-8"/>
                <w:sz w:val="24"/>
                <w:szCs w:val="24"/>
              </w:rPr>
              <w:t>社会心理学研究进展</w:t>
            </w:r>
          </w:p>
        </w:tc>
        <w:tc>
          <w:tcPr>
            <w:tcW w:w="1482" w:type="dxa"/>
            <w:vMerge/>
            <w:vAlign w:val="center"/>
          </w:tcPr>
          <w:p w:rsidR="00384D9E" w:rsidRPr="00BD48BF" w:rsidRDefault="00384D9E" w:rsidP="00B40A2E">
            <w:pPr>
              <w:spacing w:line="240" w:lineRule="atLeast"/>
              <w:ind w:right="-57"/>
              <w:jc w:val="center"/>
              <w:rPr>
                <w:rFonts w:ascii="仿宋" w:eastAsia="仿宋" w:hAnsi="仿宋"/>
                <w:sz w:val="24"/>
                <w:szCs w:val="24"/>
              </w:rPr>
            </w:pPr>
          </w:p>
        </w:tc>
        <w:tc>
          <w:tcPr>
            <w:tcW w:w="1700" w:type="dxa"/>
            <w:vAlign w:val="center"/>
          </w:tcPr>
          <w:p w:rsidR="00384D9E" w:rsidRPr="00BD48BF" w:rsidRDefault="00384D9E" w:rsidP="00B40A2E">
            <w:pPr>
              <w:ind w:left="-57" w:right="-57"/>
              <w:jc w:val="center"/>
              <w:rPr>
                <w:rFonts w:ascii="仿宋" w:eastAsia="仿宋" w:hAnsi="仿宋"/>
                <w:sz w:val="24"/>
                <w:szCs w:val="24"/>
              </w:rPr>
            </w:pPr>
          </w:p>
        </w:tc>
        <w:tc>
          <w:tcPr>
            <w:tcW w:w="709" w:type="dxa"/>
            <w:vAlign w:val="center"/>
          </w:tcPr>
          <w:p w:rsidR="00384D9E" w:rsidRPr="00BD48BF" w:rsidRDefault="00384D9E" w:rsidP="00B40A2E">
            <w:pPr>
              <w:ind w:left="-57" w:right="-57"/>
              <w:jc w:val="center"/>
              <w:rPr>
                <w:rFonts w:ascii="仿宋" w:eastAsia="仿宋" w:hAnsi="仿宋"/>
                <w:sz w:val="24"/>
                <w:szCs w:val="24"/>
              </w:rPr>
            </w:pPr>
          </w:p>
        </w:tc>
        <w:tc>
          <w:tcPr>
            <w:tcW w:w="709" w:type="dxa"/>
            <w:vAlign w:val="center"/>
          </w:tcPr>
          <w:p w:rsidR="00384D9E" w:rsidRPr="00BD48BF" w:rsidRDefault="00384D9E" w:rsidP="00B40A2E">
            <w:pPr>
              <w:ind w:left="-57" w:right="-57"/>
              <w:jc w:val="center"/>
              <w:rPr>
                <w:rFonts w:ascii="仿宋" w:eastAsia="仿宋" w:hAnsi="仿宋"/>
                <w:sz w:val="24"/>
                <w:szCs w:val="24"/>
              </w:rPr>
            </w:pPr>
          </w:p>
        </w:tc>
        <w:tc>
          <w:tcPr>
            <w:tcW w:w="709" w:type="dxa"/>
            <w:vAlign w:val="center"/>
          </w:tcPr>
          <w:p w:rsidR="00384D9E" w:rsidRPr="00BD48BF" w:rsidRDefault="00384D9E" w:rsidP="00B40A2E">
            <w:pPr>
              <w:spacing w:line="240" w:lineRule="atLeast"/>
              <w:ind w:right="-57"/>
              <w:jc w:val="center"/>
              <w:rPr>
                <w:rFonts w:ascii="仿宋" w:eastAsia="仿宋" w:hAnsi="仿宋"/>
                <w:sz w:val="24"/>
                <w:szCs w:val="24"/>
              </w:rPr>
            </w:pPr>
          </w:p>
        </w:tc>
        <w:tc>
          <w:tcPr>
            <w:tcW w:w="992" w:type="dxa"/>
            <w:vAlign w:val="center"/>
          </w:tcPr>
          <w:p w:rsidR="00384D9E" w:rsidRPr="00BD48BF" w:rsidRDefault="00384D9E" w:rsidP="00B40A2E">
            <w:pPr>
              <w:ind w:left="-57" w:right="-57"/>
              <w:jc w:val="center"/>
              <w:rPr>
                <w:rFonts w:ascii="仿宋" w:eastAsia="仿宋" w:hAnsi="仿宋"/>
                <w:sz w:val="24"/>
                <w:szCs w:val="24"/>
              </w:rPr>
            </w:pPr>
          </w:p>
        </w:tc>
        <w:tc>
          <w:tcPr>
            <w:tcW w:w="850" w:type="dxa"/>
            <w:vAlign w:val="center"/>
          </w:tcPr>
          <w:p w:rsidR="00384D9E" w:rsidRPr="00BD48BF" w:rsidRDefault="00384D9E" w:rsidP="00B40A2E">
            <w:pPr>
              <w:spacing w:line="240" w:lineRule="atLeast"/>
              <w:ind w:leftChars="-27" w:left="-57" w:right="-57"/>
              <w:jc w:val="center"/>
              <w:rPr>
                <w:rFonts w:ascii="仿宋" w:eastAsia="仿宋" w:hAnsi="仿宋"/>
                <w:sz w:val="24"/>
                <w:szCs w:val="24"/>
              </w:rPr>
            </w:pPr>
          </w:p>
        </w:tc>
        <w:tc>
          <w:tcPr>
            <w:tcW w:w="2060" w:type="dxa"/>
            <w:vMerge/>
            <w:vAlign w:val="center"/>
          </w:tcPr>
          <w:p w:rsidR="00384D9E" w:rsidRPr="00BD48BF" w:rsidRDefault="00384D9E" w:rsidP="00B40A2E">
            <w:pPr>
              <w:adjustRightInd w:val="0"/>
              <w:snapToGrid w:val="0"/>
              <w:ind w:leftChars="-27" w:left="-57" w:right="-57"/>
              <w:jc w:val="left"/>
              <w:rPr>
                <w:rFonts w:ascii="仿宋" w:eastAsia="仿宋" w:hAnsi="仿宋"/>
                <w:sz w:val="24"/>
                <w:szCs w:val="24"/>
              </w:rPr>
            </w:pPr>
          </w:p>
        </w:tc>
      </w:tr>
      <w:tr w:rsidR="00384D9E" w:rsidRPr="00BD48BF" w:rsidTr="000145EB">
        <w:trPr>
          <w:cantSplit/>
          <w:trHeight w:val="645"/>
          <w:jc w:val="center"/>
        </w:trPr>
        <w:tc>
          <w:tcPr>
            <w:tcW w:w="1492" w:type="dxa"/>
            <w:vMerge/>
            <w:vAlign w:val="center"/>
          </w:tcPr>
          <w:p w:rsidR="00384D9E" w:rsidRPr="00BD48BF" w:rsidRDefault="00384D9E" w:rsidP="00B40A2E">
            <w:pPr>
              <w:spacing w:line="240" w:lineRule="atLeast"/>
              <w:jc w:val="center"/>
              <w:rPr>
                <w:rFonts w:ascii="仿宋" w:eastAsia="仿宋" w:hAnsi="仿宋"/>
                <w:sz w:val="24"/>
                <w:szCs w:val="24"/>
              </w:rPr>
            </w:pPr>
          </w:p>
        </w:tc>
        <w:tc>
          <w:tcPr>
            <w:tcW w:w="1415" w:type="dxa"/>
            <w:vMerge/>
            <w:vAlign w:val="center"/>
          </w:tcPr>
          <w:p w:rsidR="00384D9E" w:rsidRPr="00BD48BF" w:rsidRDefault="00384D9E" w:rsidP="00B40A2E">
            <w:pPr>
              <w:spacing w:line="240" w:lineRule="atLeast"/>
              <w:jc w:val="center"/>
              <w:rPr>
                <w:rFonts w:ascii="仿宋" w:eastAsia="仿宋" w:hAnsi="仿宋"/>
                <w:spacing w:val="-8"/>
                <w:sz w:val="24"/>
                <w:szCs w:val="24"/>
              </w:rPr>
            </w:pPr>
          </w:p>
        </w:tc>
        <w:tc>
          <w:tcPr>
            <w:tcW w:w="2271" w:type="dxa"/>
            <w:vAlign w:val="center"/>
          </w:tcPr>
          <w:p w:rsidR="00384D9E" w:rsidRPr="00BD48BF" w:rsidRDefault="004A60F8" w:rsidP="00B40A2E">
            <w:pPr>
              <w:spacing w:line="240" w:lineRule="atLeast"/>
              <w:ind w:leftChars="-27" w:left="-57" w:right="-57"/>
              <w:jc w:val="center"/>
              <w:rPr>
                <w:rFonts w:ascii="仿宋" w:eastAsia="仿宋" w:hAnsi="仿宋"/>
                <w:spacing w:val="-8"/>
                <w:sz w:val="24"/>
                <w:szCs w:val="24"/>
              </w:rPr>
            </w:pPr>
            <w:r w:rsidRPr="004A60F8">
              <w:rPr>
                <w:rFonts w:ascii="仿宋" w:eastAsia="仿宋" w:hAnsi="仿宋" w:hint="eastAsia"/>
                <w:spacing w:val="-8"/>
                <w:sz w:val="24"/>
                <w:szCs w:val="24"/>
              </w:rPr>
              <w:t>供述心理学</w:t>
            </w:r>
          </w:p>
        </w:tc>
        <w:tc>
          <w:tcPr>
            <w:tcW w:w="1482" w:type="dxa"/>
            <w:vMerge/>
            <w:vAlign w:val="center"/>
          </w:tcPr>
          <w:p w:rsidR="00384D9E" w:rsidRPr="00BD48BF" w:rsidRDefault="00384D9E" w:rsidP="00B40A2E">
            <w:pPr>
              <w:spacing w:line="240" w:lineRule="atLeast"/>
              <w:ind w:right="-57"/>
              <w:jc w:val="center"/>
              <w:rPr>
                <w:rFonts w:ascii="仿宋" w:eastAsia="仿宋" w:hAnsi="仿宋"/>
                <w:sz w:val="24"/>
                <w:szCs w:val="24"/>
              </w:rPr>
            </w:pPr>
          </w:p>
        </w:tc>
        <w:tc>
          <w:tcPr>
            <w:tcW w:w="1700" w:type="dxa"/>
            <w:vAlign w:val="center"/>
          </w:tcPr>
          <w:p w:rsidR="00384D9E" w:rsidRPr="00BD48BF" w:rsidRDefault="00384D9E" w:rsidP="00B40A2E">
            <w:pPr>
              <w:ind w:left="-57" w:right="-57"/>
              <w:jc w:val="center"/>
              <w:rPr>
                <w:rFonts w:ascii="仿宋" w:eastAsia="仿宋" w:hAnsi="仿宋"/>
                <w:sz w:val="24"/>
                <w:szCs w:val="24"/>
              </w:rPr>
            </w:pPr>
          </w:p>
        </w:tc>
        <w:tc>
          <w:tcPr>
            <w:tcW w:w="709" w:type="dxa"/>
            <w:vAlign w:val="center"/>
          </w:tcPr>
          <w:p w:rsidR="00384D9E" w:rsidRPr="00BD48BF" w:rsidRDefault="00384D9E" w:rsidP="00B40A2E">
            <w:pPr>
              <w:ind w:left="-57" w:right="-57"/>
              <w:jc w:val="center"/>
              <w:rPr>
                <w:rFonts w:ascii="仿宋" w:eastAsia="仿宋" w:hAnsi="仿宋"/>
                <w:sz w:val="24"/>
                <w:szCs w:val="24"/>
              </w:rPr>
            </w:pPr>
          </w:p>
        </w:tc>
        <w:tc>
          <w:tcPr>
            <w:tcW w:w="709" w:type="dxa"/>
            <w:vAlign w:val="center"/>
          </w:tcPr>
          <w:p w:rsidR="00384D9E" w:rsidRPr="00BD48BF" w:rsidRDefault="00384D9E" w:rsidP="00B40A2E">
            <w:pPr>
              <w:ind w:left="-57" w:right="-57"/>
              <w:jc w:val="center"/>
              <w:rPr>
                <w:rFonts w:ascii="仿宋" w:eastAsia="仿宋" w:hAnsi="仿宋"/>
                <w:sz w:val="24"/>
                <w:szCs w:val="24"/>
              </w:rPr>
            </w:pPr>
          </w:p>
        </w:tc>
        <w:tc>
          <w:tcPr>
            <w:tcW w:w="709" w:type="dxa"/>
            <w:vAlign w:val="center"/>
          </w:tcPr>
          <w:p w:rsidR="00384D9E" w:rsidRPr="00BD48BF" w:rsidRDefault="00384D9E" w:rsidP="00B40A2E">
            <w:pPr>
              <w:spacing w:line="240" w:lineRule="atLeast"/>
              <w:ind w:right="-57"/>
              <w:jc w:val="center"/>
              <w:rPr>
                <w:rFonts w:ascii="仿宋" w:eastAsia="仿宋" w:hAnsi="仿宋"/>
                <w:sz w:val="24"/>
                <w:szCs w:val="24"/>
              </w:rPr>
            </w:pPr>
          </w:p>
        </w:tc>
        <w:tc>
          <w:tcPr>
            <w:tcW w:w="992" w:type="dxa"/>
            <w:vAlign w:val="center"/>
          </w:tcPr>
          <w:p w:rsidR="00384D9E" w:rsidRPr="00BD48BF" w:rsidRDefault="00384D9E" w:rsidP="00B40A2E">
            <w:pPr>
              <w:ind w:left="-57" w:right="-57"/>
              <w:jc w:val="center"/>
              <w:rPr>
                <w:rFonts w:ascii="仿宋" w:eastAsia="仿宋" w:hAnsi="仿宋"/>
                <w:sz w:val="24"/>
                <w:szCs w:val="24"/>
              </w:rPr>
            </w:pPr>
          </w:p>
        </w:tc>
        <w:tc>
          <w:tcPr>
            <w:tcW w:w="850" w:type="dxa"/>
            <w:vAlign w:val="center"/>
          </w:tcPr>
          <w:p w:rsidR="00384D9E" w:rsidRPr="00BD48BF" w:rsidRDefault="00384D9E" w:rsidP="00B40A2E">
            <w:pPr>
              <w:spacing w:line="240" w:lineRule="atLeast"/>
              <w:ind w:leftChars="-27" w:left="-57" w:right="-57"/>
              <w:jc w:val="center"/>
              <w:rPr>
                <w:rFonts w:ascii="仿宋" w:eastAsia="仿宋" w:hAnsi="仿宋"/>
                <w:sz w:val="24"/>
                <w:szCs w:val="24"/>
              </w:rPr>
            </w:pPr>
          </w:p>
        </w:tc>
        <w:tc>
          <w:tcPr>
            <w:tcW w:w="2060" w:type="dxa"/>
            <w:vMerge/>
            <w:vAlign w:val="center"/>
          </w:tcPr>
          <w:p w:rsidR="00384D9E" w:rsidRPr="00BD48BF" w:rsidRDefault="00384D9E" w:rsidP="00B40A2E">
            <w:pPr>
              <w:adjustRightInd w:val="0"/>
              <w:snapToGrid w:val="0"/>
              <w:ind w:leftChars="-27" w:left="-57" w:right="-57"/>
              <w:jc w:val="left"/>
              <w:rPr>
                <w:rFonts w:ascii="仿宋" w:eastAsia="仿宋" w:hAnsi="仿宋"/>
                <w:sz w:val="24"/>
                <w:szCs w:val="24"/>
              </w:rPr>
            </w:pPr>
          </w:p>
        </w:tc>
      </w:tr>
      <w:tr w:rsidR="00D82E81" w:rsidRPr="00BD48BF" w:rsidTr="000145EB">
        <w:trPr>
          <w:cantSplit/>
          <w:trHeight w:val="645"/>
          <w:jc w:val="center"/>
        </w:trPr>
        <w:tc>
          <w:tcPr>
            <w:tcW w:w="1492" w:type="dxa"/>
            <w:vMerge/>
            <w:vAlign w:val="center"/>
          </w:tcPr>
          <w:p w:rsidR="00D82E81" w:rsidRPr="00BD48BF" w:rsidRDefault="00D82E81" w:rsidP="00B40A2E">
            <w:pPr>
              <w:spacing w:line="240" w:lineRule="atLeast"/>
              <w:jc w:val="center"/>
              <w:rPr>
                <w:rFonts w:ascii="仿宋" w:eastAsia="仿宋" w:hAnsi="仿宋"/>
                <w:sz w:val="24"/>
                <w:szCs w:val="24"/>
              </w:rPr>
            </w:pPr>
          </w:p>
        </w:tc>
        <w:tc>
          <w:tcPr>
            <w:tcW w:w="1415" w:type="dxa"/>
            <w:vMerge/>
            <w:vAlign w:val="center"/>
          </w:tcPr>
          <w:p w:rsidR="00D82E81" w:rsidRPr="00BD48BF" w:rsidRDefault="00D82E81" w:rsidP="00B40A2E">
            <w:pPr>
              <w:spacing w:line="240" w:lineRule="atLeast"/>
              <w:jc w:val="center"/>
              <w:rPr>
                <w:rFonts w:ascii="仿宋" w:eastAsia="仿宋" w:hAnsi="仿宋"/>
                <w:spacing w:val="-8"/>
                <w:sz w:val="24"/>
                <w:szCs w:val="24"/>
              </w:rPr>
            </w:pPr>
          </w:p>
        </w:tc>
        <w:tc>
          <w:tcPr>
            <w:tcW w:w="2271" w:type="dxa"/>
            <w:vAlign w:val="center"/>
          </w:tcPr>
          <w:p w:rsidR="00D82E81" w:rsidRPr="00BD48BF" w:rsidRDefault="004A60F8" w:rsidP="00B40A2E">
            <w:pPr>
              <w:spacing w:line="240" w:lineRule="atLeast"/>
              <w:ind w:leftChars="-27" w:left="-57" w:right="-57"/>
              <w:jc w:val="center"/>
              <w:rPr>
                <w:rFonts w:ascii="仿宋" w:eastAsia="仿宋" w:hAnsi="仿宋"/>
                <w:spacing w:val="-8"/>
                <w:sz w:val="24"/>
                <w:szCs w:val="24"/>
              </w:rPr>
            </w:pPr>
            <w:r w:rsidRPr="004A60F8">
              <w:rPr>
                <w:rFonts w:ascii="仿宋" w:eastAsia="仿宋" w:hAnsi="仿宋" w:hint="eastAsia"/>
                <w:spacing w:val="-8"/>
                <w:sz w:val="24"/>
                <w:szCs w:val="24"/>
              </w:rPr>
              <w:t>培训和职业发展</w:t>
            </w:r>
          </w:p>
        </w:tc>
        <w:tc>
          <w:tcPr>
            <w:tcW w:w="1482" w:type="dxa"/>
            <w:vMerge/>
            <w:vAlign w:val="center"/>
          </w:tcPr>
          <w:p w:rsidR="00D82E81" w:rsidRPr="00BD48BF" w:rsidRDefault="00D82E81" w:rsidP="00B40A2E">
            <w:pPr>
              <w:spacing w:line="240" w:lineRule="atLeast"/>
              <w:ind w:right="-57"/>
              <w:jc w:val="center"/>
              <w:rPr>
                <w:rFonts w:ascii="仿宋" w:eastAsia="仿宋" w:hAnsi="仿宋"/>
                <w:sz w:val="24"/>
                <w:szCs w:val="24"/>
              </w:rPr>
            </w:pPr>
          </w:p>
        </w:tc>
        <w:tc>
          <w:tcPr>
            <w:tcW w:w="1700" w:type="dxa"/>
            <w:vAlign w:val="center"/>
          </w:tcPr>
          <w:p w:rsidR="00D82E81" w:rsidRPr="00BD48BF" w:rsidRDefault="00D82E81" w:rsidP="00B40A2E">
            <w:pPr>
              <w:ind w:left="-57" w:right="-57"/>
              <w:jc w:val="center"/>
              <w:rPr>
                <w:rFonts w:ascii="仿宋" w:eastAsia="仿宋" w:hAnsi="仿宋"/>
                <w:sz w:val="24"/>
                <w:szCs w:val="24"/>
              </w:rPr>
            </w:pPr>
          </w:p>
        </w:tc>
        <w:tc>
          <w:tcPr>
            <w:tcW w:w="709" w:type="dxa"/>
            <w:vAlign w:val="center"/>
          </w:tcPr>
          <w:p w:rsidR="00D82E81" w:rsidRPr="00BD48BF" w:rsidRDefault="00D82E81" w:rsidP="00B40A2E">
            <w:pPr>
              <w:ind w:left="-57" w:right="-57"/>
              <w:jc w:val="center"/>
              <w:rPr>
                <w:rFonts w:ascii="仿宋" w:eastAsia="仿宋" w:hAnsi="仿宋"/>
                <w:sz w:val="24"/>
                <w:szCs w:val="24"/>
              </w:rPr>
            </w:pPr>
          </w:p>
        </w:tc>
        <w:tc>
          <w:tcPr>
            <w:tcW w:w="709" w:type="dxa"/>
            <w:vAlign w:val="center"/>
          </w:tcPr>
          <w:p w:rsidR="00D82E81" w:rsidRPr="00BD48BF" w:rsidRDefault="00D82E81" w:rsidP="00B40A2E">
            <w:pPr>
              <w:ind w:left="-57" w:right="-57"/>
              <w:jc w:val="center"/>
              <w:rPr>
                <w:rFonts w:ascii="仿宋" w:eastAsia="仿宋" w:hAnsi="仿宋"/>
                <w:sz w:val="24"/>
                <w:szCs w:val="24"/>
              </w:rPr>
            </w:pPr>
          </w:p>
        </w:tc>
        <w:tc>
          <w:tcPr>
            <w:tcW w:w="709" w:type="dxa"/>
            <w:vAlign w:val="center"/>
          </w:tcPr>
          <w:p w:rsidR="00D82E81" w:rsidRPr="00BD48BF" w:rsidRDefault="00D82E81" w:rsidP="00B40A2E">
            <w:pPr>
              <w:spacing w:line="240" w:lineRule="atLeast"/>
              <w:ind w:right="-57"/>
              <w:jc w:val="center"/>
              <w:rPr>
                <w:rFonts w:ascii="仿宋" w:eastAsia="仿宋" w:hAnsi="仿宋"/>
                <w:sz w:val="24"/>
                <w:szCs w:val="24"/>
              </w:rPr>
            </w:pPr>
          </w:p>
        </w:tc>
        <w:tc>
          <w:tcPr>
            <w:tcW w:w="992" w:type="dxa"/>
            <w:vAlign w:val="center"/>
          </w:tcPr>
          <w:p w:rsidR="00D82E81" w:rsidRPr="00BD48BF" w:rsidRDefault="00D82E81" w:rsidP="00B40A2E">
            <w:pPr>
              <w:ind w:left="-57" w:right="-57"/>
              <w:jc w:val="center"/>
              <w:rPr>
                <w:rFonts w:ascii="仿宋" w:eastAsia="仿宋" w:hAnsi="仿宋"/>
                <w:sz w:val="24"/>
                <w:szCs w:val="24"/>
              </w:rPr>
            </w:pPr>
          </w:p>
        </w:tc>
        <w:tc>
          <w:tcPr>
            <w:tcW w:w="850" w:type="dxa"/>
            <w:vAlign w:val="center"/>
          </w:tcPr>
          <w:p w:rsidR="00D82E81" w:rsidRPr="00BD48BF" w:rsidRDefault="00D82E81" w:rsidP="00B40A2E">
            <w:pPr>
              <w:spacing w:line="240" w:lineRule="atLeast"/>
              <w:ind w:leftChars="-27" w:left="-57" w:right="-57"/>
              <w:jc w:val="center"/>
              <w:rPr>
                <w:rFonts w:ascii="仿宋" w:eastAsia="仿宋" w:hAnsi="仿宋"/>
                <w:sz w:val="24"/>
                <w:szCs w:val="24"/>
              </w:rPr>
            </w:pPr>
          </w:p>
        </w:tc>
        <w:tc>
          <w:tcPr>
            <w:tcW w:w="2060" w:type="dxa"/>
            <w:vMerge/>
            <w:vAlign w:val="center"/>
          </w:tcPr>
          <w:p w:rsidR="00D82E81" w:rsidRPr="00BD48BF" w:rsidRDefault="00D82E81" w:rsidP="00B40A2E">
            <w:pPr>
              <w:adjustRightInd w:val="0"/>
              <w:snapToGrid w:val="0"/>
              <w:ind w:leftChars="-27" w:left="-57" w:right="-57"/>
              <w:jc w:val="left"/>
              <w:rPr>
                <w:rFonts w:ascii="仿宋" w:eastAsia="仿宋" w:hAnsi="仿宋"/>
                <w:sz w:val="24"/>
                <w:szCs w:val="24"/>
              </w:rPr>
            </w:pPr>
          </w:p>
        </w:tc>
      </w:tr>
      <w:tr w:rsidR="004A60F8" w:rsidRPr="00BD48BF" w:rsidTr="000145EB">
        <w:trPr>
          <w:cantSplit/>
          <w:trHeight w:val="645"/>
          <w:jc w:val="center"/>
        </w:trPr>
        <w:tc>
          <w:tcPr>
            <w:tcW w:w="1492" w:type="dxa"/>
            <w:vMerge/>
            <w:vAlign w:val="center"/>
          </w:tcPr>
          <w:p w:rsidR="004A60F8" w:rsidRPr="00BD48BF" w:rsidRDefault="004A60F8" w:rsidP="00B40A2E">
            <w:pPr>
              <w:spacing w:line="240" w:lineRule="atLeast"/>
              <w:jc w:val="center"/>
              <w:rPr>
                <w:rFonts w:ascii="仿宋" w:eastAsia="仿宋" w:hAnsi="仿宋"/>
                <w:sz w:val="24"/>
                <w:szCs w:val="24"/>
              </w:rPr>
            </w:pPr>
          </w:p>
        </w:tc>
        <w:tc>
          <w:tcPr>
            <w:tcW w:w="1415" w:type="dxa"/>
            <w:vMerge/>
            <w:vAlign w:val="center"/>
          </w:tcPr>
          <w:p w:rsidR="004A60F8" w:rsidRPr="00BD48BF" w:rsidRDefault="004A60F8" w:rsidP="00B40A2E">
            <w:pPr>
              <w:spacing w:line="240" w:lineRule="atLeast"/>
              <w:jc w:val="center"/>
              <w:rPr>
                <w:rFonts w:ascii="仿宋" w:eastAsia="仿宋" w:hAnsi="仿宋"/>
                <w:spacing w:val="-8"/>
                <w:sz w:val="24"/>
                <w:szCs w:val="24"/>
              </w:rPr>
            </w:pPr>
          </w:p>
        </w:tc>
        <w:tc>
          <w:tcPr>
            <w:tcW w:w="2271" w:type="dxa"/>
            <w:vAlign w:val="center"/>
          </w:tcPr>
          <w:p w:rsidR="004A60F8" w:rsidRPr="004A60F8" w:rsidRDefault="00FD7365" w:rsidP="00B40A2E">
            <w:pPr>
              <w:spacing w:line="240" w:lineRule="atLeast"/>
              <w:ind w:leftChars="-27" w:left="-57" w:right="-57"/>
              <w:jc w:val="center"/>
              <w:rPr>
                <w:rFonts w:ascii="仿宋" w:eastAsia="仿宋" w:hAnsi="仿宋" w:hint="eastAsia"/>
                <w:spacing w:val="-8"/>
                <w:sz w:val="24"/>
                <w:szCs w:val="24"/>
              </w:rPr>
            </w:pPr>
            <w:r w:rsidRPr="00FD7365">
              <w:rPr>
                <w:rFonts w:ascii="仿宋" w:eastAsia="仿宋" w:hAnsi="仿宋" w:hint="eastAsia"/>
                <w:spacing w:val="-8"/>
                <w:sz w:val="24"/>
                <w:szCs w:val="24"/>
              </w:rPr>
              <w:t>测谎技术研讨课</w:t>
            </w:r>
          </w:p>
        </w:tc>
        <w:tc>
          <w:tcPr>
            <w:tcW w:w="1482" w:type="dxa"/>
            <w:vMerge/>
            <w:vAlign w:val="center"/>
          </w:tcPr>
          <w:p w:rsidR="004A60F8" w:rsidRPr="00BD48BF" w:rsidRDefault="004A60F8" w:rsidP="00B40A2E">
            <w:pPr>
              <w:spacing w:line="240" w:lineRule="atLeast"/>
              <w:ind w:right="-57"/>
              <w:jc w:val="center"/>
              <w:rPr>
                <w:rFonts w:ascii="仿宋" w:eastAsia="仿宋" w:hAnsi="仿宋"/>
                <w:sz w:val="24"/>
                <w:szCs w:val="24"/>
              </w:rPr>
            </w:pPr>
          </w:p>
        </w:tc>
        <w:tc>
          <w:tcPr>
            <w:tcW w:w="1700" w:type="dxa"/>
            <w:vAlign w:val="center"/>
          </w:tcPr>
          <w:p w:rsidR="004A60F8" w:rsidRPr="00BD48BF" w:rsidRDefault="004A60F8" w:rsidP="00B40A2E">
            <w:pPr>
              <w:ind w:left="-57" w:right="-57"/>
              <w:jc w:val="center"/>
              <w:rPr>
                <w:rFonts w:ascii="仿宋" w:eastAsia="仿宋" w:hAnsi="仿宋"/>
                <w:spacing w:val="-8"/>
                <w:sz w:val="24"/>
                <w:szCs w:val="24"/>
              </w:rPr>
            </w:pPr>
          </w:p>
        </w:tc>
        <w:tc>
          <w:tcPr>
            <w:tcW w:w="709" w:type="dxa"/>
            <w:vAlign w:val="center"/>
          </w:tcPr>
          <w:p w:rsidR="004A60F8" w:rsidRPr="00BD48BF" w:rsidRDefault="004A60F8" w:rsidP="00B40A2E">
            <w:pPr>
              <w:ind w:left="-57" w:right="-57"/>
              <w:jc w:val="center"/>
              <w:rPr>
                <w:rFonts w:ascii="仿宋" w:eastAsia="仿宋" w:hAnsi="仿宋"/>
                <w:sz w:val="24"/>
                <w:szCs w:val="24"/>
              </w:rPr>
            </w:pPr>
          </w:p>
        </w:tc>
        <w:tc>
          <w:tcPr>
            <w:tcW w:w="709" w:type="dxa"/>
            <w:vAlign w:val="center"/>
          </w:tcPr>
          <w:p w:rsidR="004A60F8" w:rsidRPr="00BD48BF" w:rsidRDefault="004A60F8" w:rsidP="00B40A2E">
            <w:pPr>
              <w:ind w:left="-57" w:right="-57"/>
              <w:jc w:val="center"/>
              <w:rPr>
                <w:rFonts w:ascii="仿宋" w:eastAsia="仿宋" w:hAnsi="仿宋"/>
                <w:sz w:val="24"/>
                <w:szCs w:val="24"/>
              </w:rPr>
            </w:pPr>
          </w:p>
        </w:tc>
        <w:tc>
          <w:tcPr>
            <w:tcW w:w="709" w:type="dxa"/>
            <w:vAlign w:val="center"/>
          </w:tcPr>
          <w:p w:rsidR="004A60F8" w:rsidRPr="00BD48BF" w:rsidRDefault="004A60F8" w:rsidP="00B40A2E">
            <w:pPr>
              <w:spacing w:line="240" w:lineRule="atLeast"/>
              <w:ind w:right="-57"/>
              <w:jc w:val="center"/>
              <w:rPr>
                <w:rFonts w:ascii="仿宋" w:eastAsia="仿宋" w:hAnsi="仿宋"/>
                <w:sz w:val="24"/>
                <w:szCs w:val="24"/>
              </w:rPr>
            </w:pPr>
          </w:p>
        </w:tc>
        <w:tc>
          <w:tcPr>
            <w:tcW w:w="992" w:type="dxa"/>
            <w:vAlign w:val="center"/>
          </w:tcPr>
          <w:p w:rsidR="004A60F8" w:rsidRPr="00BD48BF" w:rsidRDefault="004A60F8" w:rsidP="00B40A2E">
            <w:pPr>
              <w:ind w:left="-57" w:right="-57"/>
              <w:jc w:val="center"/>
              <w:rPr>
                <w:rFonts w:ascii="仿宋" w:eastAsia="仿宋" w:hAnsi="仿宋"/>
                <w:sz w:val="24"/>
                <w:szCs w:val="24"/>
              </w:rPr>
            </w:pPr>
          </w:p>
        </w:tc>
        <w:tc>
          <w:tcPr>
            <w:tcW w:w="850" w:type="dxa"/>
            <w:vAlign w:val="center"/>
          </w:tcPr>
          <w:p w:rsidR="004A60F8" w:rsidRPr="00BD48BF" w:rsidRDefault="004A60F8" w:rsidP="00B40A2E">
            <w:pPr>
              <w:spacing w:line="240" w:lineRule="atLeast"/>
              <w:ind w:leftChars="-27" w:left="-57" w:right="-57"/>
              <w:jc w:val="center"/>
              <w:rPr>
                <w:rFonts w:ascii="仿宋" w:eastAsia="仿宋" w:hAnsi="仿宋"/>
                <w:sz w:val="24"/>
                <w:szCs w:val="24"/>
              </w:rPr>
            </w:pPr>
          </w:p>
        </w:tc>
        <w:tc>
          <w:tcPr>
            <w:tcW w:w="2060" w:type="dxa"/>
            <w:vMerge/>
            <w:vAlign w:val="center"/>
          </w:tcPr>
          <w:p w:rsidR="004A60F8" w:rsidRPr="00BD48BF" w:rsidRDefault="004A60F8" w:rsidP="00B40A2E">
            <w:pPr>
              <w:adjustRightInd w:val="0"/>
              <w:snapToGrid w:val="0"/>
              <w:ind w:leftChars="-27" w:left="-57" w:right="-57"/>
              <w:jc w:val="left"/>
              <w:rPr>
                <w:rFonts w:ascii="仿宋" w:eastAsia="仿宋" w:hAnsi="仿宋"/>
                <w:sz w:val="24"/>
                <w:szCs w:val="24"/>
              </w:rPr>
            </w:pPr>
          </w:p>
        </w:tc>
      </w:tr>
      <w:tr w:rsidR="004A60F8" w:rsidRPr="00BD48BF" w:rsidTr="000145EB">
        <w:trPr>
          <w:cantSplit/>
          <w:trHeight w:val="645"/>
          <w:jc w:val="center"/>
        </w:trPr>
        <w:tc>
          <w:tcPr>
            <w:tcW w:w="1492" w:type="dxa"/>
            <w:vMerge/>
            <w:vAlign w:val="center"/>
          </w:tcPr>
          <w:p w:rsidR="004A60F8" w:rsidRPr="00BD48BF" w:rsidRDefault="004A60F8" w:rsidP="00B40A2E">
            <w:pPr>
              <w:spacing w:line="240" w:lineRule="atLeast"/>
              <w:jc w:val="center"/>
              <w:rPr>
                <w:rFonts w:ascii="仿宋" w:eastAsia="仿宋" w:hAnsi="仿宋"/>
                <w:sz w:val="24"/>
                <w:szCs w:val="24"/>
              </w:rPr>
            </w:pPr>
          </w:p>
        </w:tc>
        <w:tc>
          <w:tcPr>
            <w:tcW w:w="1415" w:type="dxa"/>
            <w:vMerge/>
            <w:vAlign w:val="center"/>
          </w:tcPr>
          <w:p w:rsidR="004A60F8" w:rsidRPr="00BD48BF" w:rsidRDefault="004A60F8" w:rsidP="00B40A2E">
            <w:pPr>
              <w:spacing w:line="240" w:lineRule="atLeast"/>
              <w:jc w:val="center"/>
              <w:rPr>
                <w:rFonts w:ascii="仿宋" w:eastAsia="仿宋" w:hAnsi="仿宋"/>
                <w:spacing w:val="-8"/>
                <w:sz w:val="24"/>
                <w:szCs w:val="24"/>
              </w:rPr>
            </w:pPr>
          </w:p>
        </w:tc>
        <w:tc>
          <w:tcPr>
            <w:tcW w:w="2271" w:type="dxa"/>
            <w:vAlign w:val="center"/>
          </w:tcPr>
          <w:p w:rsidR="004A60F8" w:rsidRPr="004A60F8" w:rsidRDefault="00FD7365" w:rsidP="00B40A2E">
            <w:pPr>
              <w:spacing w:line="240" w:lineRule="atLeast"/>
              <w:ind w:leftChars="-27" w:left="-57" w:right="-57"/>
              <w:jc w:val="center"/>
              <w:rPr>
                <w:rFonts w:ascii="仿宋" w:eastAsia="仿宋" w:hAnsi="仿宋" w:hint="eastAsia"/>
                <w:spacing w:val="-8"/>
                <w:sz w:val="24"/>
                <w:szCs w:val="24"/>
              </w:rPr>
            </w:pPr>
            <w:r w:rsidRPr="00FD7365">
              <w:rPr>
                <w:rFonts w:ascii="仿宋" w:eastAsia="仿宋" w:hAnsi="仿宋" w:hint="eastAsia"/>
                <w:spacing w:val="-8"/>
                <w:sz w:val="24"/>
                <w:szCs w:val="24"/>
              </w:rPr>
              <w:t>心理学专业英语</w:t>
            </w:r>
          </w:p>
        </w:tc>
        <w:tc>
          <w:tcPr>
            <w:tcW w:w="1482" w:type="dxa"/>
            <w:vMerge/>
            <w:vAlign w:val="center"/>
          </w:tcPr>
          <w:p w:rsidR="004A60F8" w:rsidRPr="00BD48BF" w:rsidRDefault="004A60F8" w:rsidP="00B40A2E">
            <w:pPr>
              <w:spacing w:line="240" w:lineRule="atLeast"/>
              <w:ind w:right="-57"/>
              <w:jc w:val="center"/>
              <w:rPr>
                <w:rFonts w:ascii="仿宋" w:eastAsia="仿宋" w:hAnsi="仿宋"/>
                <w:sz w:val="24"/>
                <w:szCs w:val="24"/>
              </w:rPr>
            </w:pPr>
          </w:p>
        </w:tc>
        <w:tc>
          <w:tcPr>
            <w:tcW w:w="1700" w:type="dxa"/>
            <w:vAlign w:val="center"/>
          </w:tcPr>
          <w:p w:rsidR="004A60F8" w:rsidRPr="00BD48BF" w:rsidRDefault="004A60F8" w:rsidP="00B40A2E">
            <w:pPr>
              <w:ind w:left="-57" w:right="-57"/>
              <w:jc w:val="center"/>
              <w:rPr>
                <w:rFonts w:ascii="仿宋" w:eastAsia="仿宋" w:hAnsi="仿宋"/>
                <w:spacing w:val="-8"/>
                <w:sz w:val="24"/>
                <w:szCs w:val="24"/>
              </w:rPr>
            </w:pPr>
          </w:p>
        </w:tc>
        <w:tc>
          <w:tcPr>
            <w:tcW w:w="709" w:type="dxa"/>
            <w:vAlign w:val="center"/>
          </w:tcPr>
          <w:p w:rsidR="004A60F8" w:rsidRPr="00BD48BF" w:rsidRDefault="004A60F8" w:rsidP="00B40A2E">
            <w:pPr>
              <w:ind w:left="-57" w:right="-57"/>
              <w:jc w:val="center"/>
              <w:rPr>
                <w:rFonts w:ascii="仿宋" w:eastAsia="仿宋" w:hAnsi="仿宋"/>
                <w:sz w:val="24"/>
                <w:szCs w:val="24"/>
              </w:rPr>
            </w:pPr>
          </w:p>
        </w:tc>
        <w:tc>
          <w:tcPr>
            <w:tcW w:w="709" w:type="dxa"/>
            <w:vAlign w:val="center"/>
          </w:tcPr>
          <w:p w:rsidR="004A60F8" w:rsidRPr="00BD48BF" w:rsidRDefault="004A60F8" w:rsidP="00B40A2E">
            <w:pPr>
              <w:ind w:left="-57" w:right="-57"/>
              <w:jc w:val="center"/>
              <w:rPr>
                <w:rFonts w:ascii="仿宋" w:eastAsia="仿宋" w:hAnsi="仿宋"/>
                <w:sz w:val="24"/>
                <w:szCs w:val="24"/>
              </w:rPr>
            </w:pPr>
          </w:p>
        </w:tc>
        <w:tc>
          <w:tcPr>
            <w:tcW w:w="709" w:type="dxa"/>
            <w:vAlign w:val="center"/>
          </w:tcPr>
          <w:p w:rsidR="004A60F8" w:rsidRPr="00BD48BF" w:rsidRDefault="004A60F8" w:rsidP="00B40A2E">
            <w:pPr>
              <w:spacing w:line="240" w:lineRule="atLeast"/>
              <w:ind w:right="-57"/>
              <w:jc w:val="center"/>
              <w:rPr>
                <w:rFonts w:ascii="仿宋" w:eastAsia="仿宋" w:hAnsi="仿宋"/>
                <w:sz w:val="24"/>
                <w:szCs w:val="24"/>
              </w:rPr>
            </w:pPr>
          </w:p>
        </w:tc>
        <w:tc>
          <w:tcPr>
            <w:tcW w:w="992" w:type="dxa"/>
            <w:vAlign w:val="center"/>
          </w:tcPr>
          <w:p w:rsidR="004A60F8" w:rsidRPr="00BD48BF" w:rsidRDefault="004A60F8" w:rsidP="00B40A2E">
            <w:pPr>
              <w:ind w:left="-57" w:right="-57"/>
              <w:jc w:val="center"/>
              <w:rPr>
                <w:rFonts w:ascii="仿宋" w:eastAsia="仿宋" w:hAnsi="仿宋"/>
                <w:sz w:val="24"/>
                <w:szCs w:val="24"/>
              </w:rPr>
            </w:pPr>
          </w:p>
        </w:tc>
        <w:tc>
          <w:tcPr>
            <w:tcW w:w="850" w:type="dxa"/>
            <w:vAlign w:val="center"/>
          </w:tcPr>
          <w:p w:rsidR="004A60F8" w:rsidRPr="00BD48BF" w:rsidRDefault="004A60F8" w:rsidP="00B40A2E">
            <w:pPr>
              <w:spacing w:line="240" w:lineRule="atLeast"/>
              <w:ind w:leftChars="-27" w:left="-57" w:right="-57"/>
              <w:jc w:val="center"/>
              <w:rPr>
                <w:rFonts w:ascii="仿宋" w:eastAsia="仿宋" w:hAnsi="仿宋"/>
                <w:sz w:val="24"/>
                <w:szCs w:val="24"/>
              </w:rPr>
            </w:pPr>
          </w:p>
        </w:tc>
        <w:tc>
          <w:tcPr>
            <w:tcW w:w="2060" w:type="dxa"/>
            <w:vMerge/>
            <w:vAlign w:val="center"/>
          </w:tcPr>
          <w:p w:rsidR="004A60F8" w:rsidRPr="00BD48BF" w:rsidRDefault="004A60F8" w:rsidP="00B40A2E">
            <w:pPr>
              <w:adjustRightInd w:val="0"/>
              <w:snapToGrid w:val="0"/>
              <w:ind w:leftChars="-27" w:left="-57" w:right="-57"/>
              <w:jc w:val="left"/>
              <w:rPr>
                <w:rFonts w:ascii="仿宋" w:eastAsia="仿宋" w:hAnsi="仿宋"/>
                <w:sz w:val="24"/>
                <w:szCs w:val="24"/>
              </w:rPr>
            </w:pPr>
          </w:p>
        </w:tc>
      </w:tr>
      <w:tr w:rsidR="004A60F8" w:rsidRPr="00BD48BF" w:rsidTr="000145EB">
        <w:trPr>
          <w:cantSplit/>
          <w:trHeight w:val="645"/>
          <w:jc w:val="center"/>
        </w:trPr>
        <w:tc>
          <w:tcPr>
            <w:tcW w:w="1492" w:type="dxa"/>
            <w:vMerge/>
            <w:vAlign w:val="center"/>
          </w:tcPr>
          <w:p w:rsidR="004A60F8" w:rsidRPr="00BD48BF" w:rsidRDefault="004A60F8" w:rsidP="00B40A2E">
            <w:pPr>
              <w:spacing w:line="240" w:lineRule="atLeast"/>
              <w:jc w:val="center"/>
              <w:rPr>
                <w:rFonts w:ascii="仿宋" w:eastAsia="仿宋" w:hAnsi="仿宋"/>
                <w:sz w:val="24"/>
                <w:szCs w:val="24"/>
              </w:rPr>
            </w:pPr>
          </w:p>
        </w:tc>
        <w:tc>
          <w:tcPr>
            <w:tcW w:w="1415" w:type="dxa"/>
            <w:vMerge/>
            <w:vAlign w:val="center"/>
          </w:tcPr>
          <w:p w:rsidR="004A60F8" w:rsidRPr="00BD48BF" w:rsidRDefault="004A60F8" w:rsidP="00B40A2E">
            <w:pPr>
              <w:spacing w:line="240" w:lineRule="atLeast"/>
              <w:jc w:val="center"/>
              <w:rPr>
                <w:rFonts w:ascii="仿宋" w:eastAsia="仿宋" w:hAnsi="仿宋"/>
                <w:spacing w:val="-8"/>
                <w:sz w:val="24"/>
                <w:szCs w:val="24"/>
              </w:rPr>
            </w:pPr>
          </w:p>
        </w:tc>
        <w:tc>
          <w:tcPr>
            <w:tcW w:w="2271" w:type="dxa"/>
            <w:vAlign w:val="center"/>
          </w:tcPr>
          <w:p w:rsidR="004A60F8" w:rsidRPr="004A60F8" w:rsidRDefault="00FD7365" w:rsidP="00B40A2E">
            <w:pPr>
              <w:spacing w:line="240" w:lineRule="atLeast"/>
              <w:ind w:leftChars="-27" w:left="-57" w:right="-57"/>
              <w:jc w:val="center"/>
              <w:rPr>
                <w:rFonts w:ascii="仿宋" w:eastAsia="仿宋" w:hAnsi="仿宋" w:hint="eastAsia"/>
                <w:spacing w:val="-8"/>
                <w:sz w:val="24"/>
                <w:szCs w:val="24"/>
              </w:rPr>
            </w:pPr>
            <w:r w:rsidRPr="00FD7365">
              <w:rPr>
                <w:rFonts w:ascii="仿宋" w:eastAsia="仿宋" w:hAnsi="仿宋" w:hint="eastAsia"/>
                <w:spacing w:val="-8"/>
                <w:sz w:val="24"/>
                <w:szCs w:val="24"/>
              </w:rPr>
              <w:t>高级实验设计研讨课</w:t>
            </w:r>
          </w:p>
        </w:tc>
        <w:tc>
          <w:tcPr>
            <w:tcW w:w="1482" w:type="dxa"/>
            <w:vMerge/>
            <w:vAlign w:val="center"/>
          </w:tcPr>
          <w:p w:rsidR="004A60F8" w:rsidRPr="00BD48BF" w:rsidRDefault="004A60F8" w:rsidP="00B40A2E">
            <w:pPr>
              <w:spacing w:line="240" w:lineRule="atLeast"/>
              <w:ind w:right="-57"/>
              <w:jc w:val="center"/>
              <w:rPr>
                <w:rFonts w:ascii="仿宋" w:eastAsia="仿宋" w:hAnsi="仿宋"/>
                <w:sz w:val="24"/>
                <w:szCs w:val="24"/>
              </w:rPr>
            </w:pPr>
          </w:p>
        </w:tc>
        <w:tc>
          <w:tcPr>
            <w:tcW w:w="1700" w:type="dxa"/>
            <w:vAlign w:val="center"/>
          </w:tcPr>
          <w:p w:rsidR="004A60F8" w:rsidRPr="00BD48BF" w:rsidRDefault="004A60F8" w:rsidP="00B40A2E">
            <w:pPr>
              <w:ind w:left="-57" w:right="-57"/>
              <w:jc w:val="center"/>
              <w:rPr>
                <w:rFonts w:ascii="仿宋" w:eastAsia="仿宋" w:hAnsi="仿宋"/>
                <w:spacing w:val="-8"/>
                <w:sz w:val="24"/>
                <w:szCs w:val="24"/>
              </w:rPr>
            </w:pPr>
          </w:p>
        </w:tc>
        <w:tc>
          <w:tcPr>
            <w:tcW w:w="709" w:type="dxa"/>
            <w:vAlign w:val="center"/>
          </w:tcPr>
          <w:p w:rsidR="004A60F8" w:rsidRPr="00BD48BF" w:rsidRDefault="004A60F8" w:rsidP="00B40A2E">
            <w:pPr>
              <w:ind w:left="-57" w:right="-57"/>
              <w:jc w:val="center"/>
              <w:rPr>
                <w:rFonts w:ascii="仿宋" w:eastAsia="仿宋" w:hAnsi="仿宋"/>
                <w:sz w:val="24"/>
                <w:szCs w:val="24"/>
              </w:rPr>
            </w:pPr>
          </w:p>
        </w:tc>
        <w:tc>
          <w:tcPr>
            <w:tcW w:w="709" w:type="dxa"/>
            <w:vAlign w:val="center"/>
          </w:tcPr>
          <w:p w:rsidR="004A60F8" w:rsidRPr="00BD48BF" w:rsidRDefault="004A60F8" w:rsidP="00B40A2E">
            <w:pPr>
              <w:ind w:left="-57" w:right="-57"/>
              <w:jc w:val="center"/>
              <w:rPr>
                <w:rFonts w:ascii="仿宋" w:eastAsia="仿宋" w:hAnsi="仿宋"/>
                <w:sz w:val="24"/>
                <w:szCs w:val="24"/>
              </w:rPr>
            </w:pPr>
          </w:p>
        </w:tc>
        <w:tc>
          <w:tcPr>
            <w:tcW w:w="709" w:type="dxa"/>
            <w:vAlign w:val="center"/>
          </w:tcPr>
          <w:p w:rsidR="004A60F8" w:rsidRPr="00BD48BF" w:rsidRDefault="004A60F8" w:rsidP="00B40A2E">
            <w:pPr>
              <w:spacing w:line="240" w:lineRule="atLeast"/>
              <w:ind w:right="-57"/>
              <w:jc w:val="center"/>
              <w:rPr>
                <w:rFonts w:ascii="仿宋" w:eastAsia="仿宋" w:hAnsi="仿宋"/>
                <w:sz w:val="24"/>
                <w:szCs w:val="24"/>
              </w:rPr>
            </w:pPr>
          </w:p>
        </w:tc>
        <w:tc>
          <w:tcPr>
            <w:tcW w:w="992" w:type="dxa"/>
            <w:vAlign w:val="center"/>
          </w:tcPr>
          <w:p w:rsidR="004A60F8" w:rsidRPr="00BD48BF" w:rsidRDefault="004A60F8" w:rsidP="00B40A2E">
            <w:pPr>
              <w:ind w:left="-57" w:right="-57"/>
              <w:jc w:val="center"/>
              <w:rPr>
                <w:rFonts w:ascii="仿宋" w:eastAsia="仿宋" w:hAnsi="仿宋"/>
                <w:sz w:val="24"/>
                <w:szCs w:val="24"/>
              </w:rPr>
            </w:pPr>
          </w:p>
        </w:tc>
        <w:tc>
          <w:tcPr>
            <w:tcW w:w="850" w:type="dxa"/>
            <w:vAlign w:val="center"/>
          </w:tcPr>
          <w:p w:rsidR="004A60F8" w:rsidRPr="00BD48BF" w:rsidRDefault="004A60F8" w:rsidP="00B40A2E">
            <w:pPr>
              <w:spacing w:line="240" w:lineRule="atLeast"/>
              <w:ind w:leftChars="-27" w:left="-57" w:right="-57"/>
              <w:jc w:val="center"/>
              <w:rPr>
                <w:rFonts w:ascii="仿宋" w:eastAsia="仿宋" w:hAnsi="仿宋"/>
                <w:sz w:val="24"/>
                <w:szCs w:val="24"/>
              </w:rPr>
            </w:pPr>
          </w:p>
        </w:tc>
        <w:tc>
          <w:tcPr>
            <w:tcW w:w="2060" w:type="dxa"/>
            <w:vMerge/>
            <w:vAlign w:val="center"/>
          </w:tcPr>
          <w:p w:rsidR="004A60F8" w:rsidRPr="00BD48BF" w:rsidRDefault="004A60F8" w:rsidP="00B40A2E">
            <w:pPr>
              <w:adjustRightInd w:val="0"/>
              <w:snapToGrid w:val="0"/>
              <w:ind w:leftChars="-27" w:left="-57" w:right="-57"/>
              <w:jc w:val="left"/>
              <w:rPr>
                <w:rFonts w:ascii="仿宋" w:eastAsia="仿宋" w:hAnsi="仿宋"/>
                <w:sz w:val="24"/>
                <w:szCs w:val="24"/>
              </w:rPr>
            </w:pPr>
          </w:p>
        </w:tc>
      </w:tr>
      <w:tr w:rsidR="00D82E81" w:rsidRPr="00BD48BF" w:rsidTr="000145EB">
        <w:trPr>
          <w:cantSplit/>
          <w:trHeight w:val="645"/>
          <w:jc w:val="center"/>
        </w:trPr>
        <w:tc>
          <w:tcPr>
            <w:tcW w:w="1492" w:type="dxa"/>
            <w:vMerge/>
            <w:vAlign w:val="center"/>
          </w:tcPr>
          <w:p w:rsidR="00D82E81" w:rsidRPr="00BD48BF" w:rsidRDefault="00D82E81" w:rsidP="00B40A2E">
            <w:pPr>
              <w:spacing w:line="240" w:lineRule="atLeast"/>
              <w:jc w:val="center"/>
              <w:rPr>
                <w:rFonts w:ascii="仿宋" w:eastAsia="仿宋" w:hAnsi="仿宋"/>
                <w:sz w:val="24"/>
                <w:szCs w:val="24"/>
              </w:rPr>
            </w:pPr>
          </w:p>
        </w:tc>
        <w:tc>
          <w:tcPr>
            <w:tcW w:w="1415" w:type="dxa"/>
            <w:vMerge/>
            <w:vAlign w:val="center"/>
          </w:tcPr>
          <w:p w:rsidR="00D82E81" w:rsidRPr="00BD48BF" w:rsidRDefault="00D82E81" w:rsidP="00B40A2E">
            <w:pPr>
              <w:spacing w:line="240" w:lineRule="atLeast"/>
              <w:jc w:val="center"/>
              <w:rPr>
                <w:rFonts w:ascii="仿宋" w:eastAsia="仿宋" w:hAnsi="仿宋"/>
                <w:spacing w:val="-8"/>
                <w:sz w:val="24"/>
                <w:szCs w:val="24"/>
              </w:rPr>
            </w:pPr>
          </w:p>
        </w:tc>
        <w:tc>
          <w:tcPr>
            <w:tcW w:w="2271" w:type="dxa"/>
            <w:vAlign w:val="center"/>
          </w:tcPr>
          <w:p w:rsidR="00D82E81" w:rsidRPr="00BD48BF" w:rsidRDefault="00FD7365" w:rsidP="00B40A2E">
            <w:pPr>
              <w:spacing w:line="240" w:lineRule="atLeast"/>
              <w:ind w:leftChars="-27" w:left="-57" w:right="-57"/>
              <w:jc w:val="center"/>
              <w:rPr>
                <w:rFonts w:ascii="仿宋" w:eastAsia="仿宋" w:hAnsi="仿宋"/>
                <w:spacing w:val="-8"/>
                <w:sz w:val="24"/>
                <w:szCs w:val="24"/>
              </w:rPr>
            </w:pPr>
            <w:r w:rsidRPr="00FD7365">
              <w:rPr>
                <w:rFonts w:ascii="仿宋" w:eastAsia="仿宋" w:hAnsi="仿宋" w:hint="eastAsia"/>
                <w:spacing w:val="-8"/>
                <w:sz w:val="24"/>
                <w:szCs w:val="24"/>
              </w:rPr>
              <w:t>心理学新进展</w:t>
            </w:r>
          </w:p>
        </w:tc>
        <w:tc>
          <w:tcPr>
            <w:tcW w:w="1482" w:type="dxa"/>
            <w:vMerge/>
            <w:vAlign w:val="center"/>
          </w:tcPr>
          <w:p w:rsidR="00D82E81" w:rsidRPr="00BD48BF" w:rsidRDefault="00D82E81" w:rsidP="00B40A2E">
            <w:pPr>
              <w:spacing w:line="240" w:lineRule="atLeast"/>
              <w:ind w:right="-57"/>
              <w:jc w:val="center"/>
              <w:rPr>
                <w:rFonts w:ascii="仿宋" w:eastAsia="仿宋" w:hAnsi="仿宋"/>
                <w:sz w:val="24"/>
                <w:szCs w:val="24"/>
              </w:rPr>
            </w:pPr>
          </w:p>
        </w:tc>
        <w:tc>
          <w:tcPr>
            <w:tcW w:w="1700" w:type="dxa"/>
            <w:vAlign w:val="center"/>
          </w:tcPr>
          <w:p w:rsidR="00D82E81" w:rsidRPr="00BD48BF" w:rsidRDefault="00D82E81" w:rsidP="00B40A2E">
            <w:pPr>
              <w:ind w:left="-57" w:right="-57"/>
              <w:jc w:val="center"/>
              <w:rPr>
                <w:rFonts w:ascii="仿宋" w:eastAsia="仿宋" w:hAnsi="仿宋"/>
                <w:sz w:val="24"/>
                <w:szCs w:val="24"/>
              </w:rPr>
            </w:pPr>
          </w:p>
        </w:tc>
        <w:tc>
          <w:tcPr>
            <w:tcW w:w="709" w:type="dxa"/>
            <w:vAlign w:val="center"/>
          </w:tcPr>
          <w:p w:rsidR="00D82E81" w:rsidRPr="00BD48BF" w:rsidRDefault="00D82E81" w:rsidP="00B40A2E">
            <w:pPr>
              <w:ind w:left="-57" w:right="-57"/>
              <w:jc w:val="center"/>
              <w:rPr>
                <w:rFonts w:ascii="仿宋" w:eastAsia="仿宋" w:hAnsi="仿宋"/>
                <w:sz w:val="24"/>
                <w:szCs w:val="24"/>
              </w:rPr>
            </w:pPr>
          </w:p>
        </w:tc>
        <w:tc>
          <w:tcPr>
            <w:tcW w:w="709" w:type="dxa"/>
            <w:vAlign w:val="center"/>
          </w:tcPr>
          <w:p w:rsidR="00D82E81" w:rsidRPr="00BD48BF" w:rsidRDefault="00D82E81" w:rsidP="00B40A2E">
            <w:pPr>
              <w:ind w:left="-57" w:right="-57"/>
              <w:jc w:val="center"/>
              <w:rPr>
                <w:rFonts w:ascii="仿宋" w:eastAsia="仿宋" w:hAnsi="仿宋"/>
                <w:sz w:val="24"/>
                <w:szCs w:val="24"/>
              </w:rPr>
            </w:pPr>
          </w:p>
        </w:tc>
        <w:tc>
          <w:tcPr>
            <w:tcW w:w="709" w:type="dxa"/>
            <w:vAlign w:val="center"/>
          </w:tcPr>
          <w:p w:rsidR="00D82E81" w:rsidRPr="00BD48BF" w:rsidRDefault="00D82E81" w:rsidP="00B40A2E">
            <w:pPr>
              <w:spacing w:line="240" w:lineRule="atLeast"/>
              <w:ind w:right="-57"/>
              <w:jc w:val="center"/>
              <w:rPr>
                <w:rFonts w:ascii="仿宋" w:eastAsia="仿宋" w:hAnsi="仿宋"/>
                <w:sz w:val="24"/>
                <w:szCs w:val="24"/>
              </w:rPr>
            </w:pPr>
          </w:p>
        </w:tc>
        <w:tc>
          <w:tcPr>
            <w:tcW w:w="992" w:type="dxa"/>
            <w:vAlign w:val="center"/>
          </w:tcPr>
          <w:p w:rsidR="00D82E81" w:rsidRPr="00BD48BF" w:rsidRDefault="00D82E81" w:rsidP="00B40A2E">
            <w:pPr>
              <w:ind w:left="-57" w:right="-57"/>
              <w:jc w:val="center"/>
              <w:rPr>
                <w:rFonts w:ascii="仿宋" w:eastAsia="仿宋" w:hAnsi="仿宋"/>
                <w:sz w:val="24"/>
                <w:szCs w:val="24"/>
              </w:rPr>
            </w:pPr>
          </w:p>
        </w:tc>
        <w:tc>
          <w:tcPr>
            <w:tcW w:w="850" w:type="dxa"/>
            <w:vAlign w:val="center"/>
          </w:tcPr>
          <w:p w:rsidR="00D82E81" w:rsidRPr="00BD48BF" w:rsidRDefault="00D82E81" w:rsidP="00B40A2E">
            <w:pPr>
              <w:spacing w:line="240" w:lineRule="atLeast"/>
              <w:ind w:leftChars="-27" w:left="-57" w:right="-57"/>
              <w:jc w:val="center"/>
              <w:rPr>
                <w:rFonts w:ascii="仿宋" w:eastAsia="仿宋" w:hAnsi="仿宋"/>
                <w:sz w:val="24"/>
                <w:szCs w:val="24"/>
              </w:rPr>
            </w:pPr>
          </w:p>
        </w:tc>
        <w:tc>
          <w:tcPr>
            <w:tcW w:w="2060" w:type="dxa"/>
            <w:vMerge/>
            <w:vAlign w:val="center"/>
          </w:tcPr>
          <w:p w:rsidR="00D82E81" w:rsidRPr="00BD48BF" w:rsidRDefault="00D82E81" w:rsidP="00B40A2E">
            <w:pPr>
              <w:adjustRightInd w:val="0"/>
              <w:snapToGrid w:val="0"/>
              <w:ind w:leftChars="-27" w:left="-57" w:right="-57"/>
              <w:jc w:val="left"/>
              <w:rPr>
                <w:rFonts w:ascii="仿宋" w:eastAsia="仿宋" w:hAnsi="仿宋"/>
                <w:sz w:val="24"/>
                <w:szCs w:val="24"/>
              </w:rPr>
            </w:pPr>
          </w:p>
        </w:tc>
      </w:tr>
      <w:tr w:rsidR="00DF193D" w:rsidRPr="00BD48BF" w:rsidTr="00434AC0">
        <w:trPr>
          <w:cantSplit/>
          <w:trHeight w:val="690"/>
          <w:jc w:val="center"/>
        </w:trPr>
        <w:tc>
          <w:tcPr>
            <w:tcW w:w="2907" w:type="dxa"/>
            <w:gridSpan w:val="2"/>
            <w:vMerge w:val="restart"/>
            <w:vAlign w:val="center"/>
          </w:tcPr>
          <w:p w:rsidR="00DF193D" w:rsidRPr="00BD48BF" w:rsidRDefault="00DF193D" w:rsidP="00B40A2E">
            <w:pPr>
              <w:spacing w:line="240" w:lineRule="atLeast"/>
              <w:jc w:val="center"/>
              <w:rPr>
                <w:rFonts w:ascii="仿宋" w:eastAsia="仿宋" w:hAnsi="仿宋"/>
                <w:sz w:val="24"/>
                <w:szCs w:val="24"/>
              </w:rPr>
            </w:pPr>
            <w:r w:rsidRPr="00BD48BF">
              <w:rPr>
                <w:rFonts w:ascii="仿宋" w:eastAsia="仿宋" w:hAnsi="仿宋"/>
                <w:sz w:val="24"/>
                <w:szCs w:val="24"/>
              </w:rPr>
              <w:t>补修课程</w:t>
            </w:r>
          </w:p>
        </w:tc>
        <w:tc>
          <w:tcPr>
            <w:tcW w:w="2271" w:type="dxa"/>
            <w:vAlign w:val="center"/>
          </w:tcPr>
          <w:p w:rsidR="00DF193D" w:rsidRPr="00BD48BF" w:rsidRDefault="00384D9E" w:rsidP="00B40A2E">
            <w:pPr>
              <w:spacing w:line="240" w:lineRule="atLeast"/>
              <w:ind w:leftChars="-27" w:left="-57" w:right="-57" w:firstLineChars="200" w:firstLine="480"/>
              <w:rPr>
                <w:rFonts w:ascii="仿宋" w:eastAsia="仿宋" w:hAnsi="仿宋"/>
                <w:sz w:val="24"/>
                <w:szCs w:val="24"/>
              </w:rPr>
            </w:pPr>
            <w:r w:rsidRPr="00384D9E">
              <w:rPr>
                <w:rFonts w:ascii="仿宋" w:eastAsia="仿宋" w:hAnsi="仿宋" w:hint="eastAsia"/>
                <w:sz w:val="24"/>
                <w:szCs w:val="24"/>
              </w:rPr>
              <w:t>生理心理学</w:t>
            </w:r>
          </w:p>
        </w:tc>
        <w:tc>
          <w:tcPr>
            <w:tcW w:w="1482" w:type="dxa"/>
            <w:vMerge w:val="restart"/>
            <w:vAlign w:val="center"/>
          </w:tcPr>
          <w:p w:rsidR="00DF193D" w:rsidRPr="00BD48BF" w:rsidRDefault="00DF193D" w:rsidP="00B40A2E">
            <w:pPr>
              <w:spacing w:line="240" w:lineRule="atLeast"/>
              <w:ind w:right="-57"/>
              <w:jc w:val="center"/>
              <w:rPr>
                <w:rFonts w:ascii="仿宋" w:eastAsia="仿宋" w:hAnsi="仿宋"/>
                <w:sz w:val="24"/>
                <w:szCs w:val="24"/>
              </w:rPr>
            </w:pPr>
            <w:r w:rsidRPr="00BD48BF">
              <w:rPr>
                <w:rFonts w:ascii="仿宋" w:eastAsia="仿宋" w:hAnsi="仿宋"/>
                <w:sz w:val="24"/>
                <w:szCs w:val="24"/>
              </w:rPr>
              <w:t>2</w:t>
            </w:r>
          </w:p>
        </w:tc>
        <w:tc>
          <w:tcPr>
            <w:tcW w:w="1700" w:type="dxa"/>
            <w:vAlign w:val="center"/>
          </w:tcPr>
          <w:p w:rsidR="00DF193D" w:rsidRPr="00BD48BF" w:rsidRDefault="00DF193D" w:rsidP="00B40A2E">
            <w:pPr>
              <w:spacing w:line="240" w:lineRule="atLeast"/>
              <w:ind w:right="-57"/>
              <w:jc w:val="center"/>
              <w:rPr>
                <w:rFonts w:ascii="仿宋" w:eastAsia="仿宋" w:hAnsi="仿宋"/>
                <w:sz w:val="24"/>
                <w:szCs w:val="24"/>
              </w:rPr>
            </w:pPr>
          </w:p>
        </w:tc>
        <w:tc>
          <w:tcPr>
            <w:tcW w:w="709" w:type="dxa"/>
            <w:vMerge w:val="restart"/>
            <w:vAlign w:val="center"/>
          </w:tcPr>
          <w:p w:rsidR="00DF193D" w:rsidRPr="00BD48BF" w:rsidRDefault="000511D1" w:rsidP="00B40A2E">
            <w:pPr>
              <w:spacing w:line="240" w:lineRule="atLeast"/>
              <w:ind w:right="-57"/>
              <w:jc w:val="center"/>
              <w:rPr>
                <w:rFonts w:ascii="仿宋" w:eastAsia="仿宋" w:hAnsi="仿宋"/>
                <w:sz w:val="24"/>
                <w:szCs w:val="24"/>
              </w:rPr>
            </w:pPr>
            <w:r w:rsidRPr="00BD48BF">
              <w:rPr>
                <w:rFonts w:ascii="仿宋" w:eastAsia="仿宋" w:hAnsi="仿宋" w:hint="eastAsia"/>
                <w:sz w:val="24"/>
                <w:szCs w:val="24"/>
              </w:rPr>
              <w:t>4</w:t>
            </w:r>
          </w:p>
        </w:tc>
        <w:tc>
          <w:tcPr>
            <w:tcW w:w="709" w:type="dxa"/>
            <w:vMerge w:val="restart"/>
            <w:vAlign w:val="center"/>
          </w:tcPr>
          <w:p w:rsidR="00DF193D" w:rsidRPr="00BD48BF" w:rsidRDefault="00DF193D" w:rsidP="00B40A2E">
            <w:pPr>
              <w:spacing w:line="240" w:lineRule="atLeast"/>
              <w:ind w:right="-57"/>
              <w:jc w:val="center"/>
              <w:rPr>
                <w:rFonts w:ascii="仿宋" w:eastAsia="仿宋" w:hAnsi="仿宋"/>
                <w:sz w:val="24"/>
                <w:szCs w:val="24"/>
              </w:rPr>
            </w:pPr>
            <w:r w:rsidRPr="00BD48BF">
              <w:rPr>
                <w:rFonts w:ascii="仿宋" w:eastAsia="仿宋" w:hAnsi="仿宋"/>
                <w:sz w:val="24"/>
                <w:szCs w:val="24"/>
              </w:rPr>
              <w:t>72</w:t>
            </w:r>
          </w:p>
        </w:tc>
        <w:tc>
          <w:tcPr>
            <w:tcW w:w="709" w:type="dxa"/>
            <w:vMerge w:val="restart"/>
            <w:vAlign w:val="center"/>
          </w:tcPr>
          <w:p w:rsidR="00DF193D" w:rsidRPr="00BD48BF" w:rsidRDefault="00DF193D" w:rsidP="00B40A2E">
            <w:pPr>
              <w:spacing w:line="240" w:lineRule="atLeast"/>
              <w:ind w:right="-57"/>
              <w:jc w:val="center"/>
              <w:rPr>
                <w:rFonts w:ascii="仿宋" w:eastAsia="仿宋" w:hAnsi="仿宋"/>
                <w:sz w:val="24"/>
                <w:szCs w:val="24"/>
              </w:rPr>
            </w:pPr>
          </w:p>
        </w:tc>
        <w:tc>
          <w:tcPr>
            <w:tcW w:w="992" w:type="dxa"/>
            <w:vMerge w:val="restart"/>
            <w:vAlign w:val="center"/>
          </w:tcPr>
          <w:p w:rsidR="00DF193D" w:rsidRPr="00BD48BF" w:rsidRDefault="00DF193D" w:rsidP="00B40A2E">
            <w:pPr>
              <w:ind w:left="-57" w:right="-57"/>
              <w:jc w:val="center"/>
              <w:rPr>
                <w:rFonts w:ascii="仿宋" w:eastAsia="仿宋" w:hAnsi="仿宋"/>
                <w:sz w:val="24"/>
                <w:szCs w:val="24"/>
              </w:rPr>
            </w:pPr>
          </w:p>
        </w:tc>
        <w:tc>
          <w:tcPr>
            <w:tcW w:w="850" w:type="dxa"/>
            <w:vMerge w:val="restart"/>
            <w:vAlign w:val="center"/>
          </w:tcPr>
          <w:p w:rsidR="00DF193D" w:rsidRPr="00BD48BF" w:rsidRDefault="00DF193D" w:rsidP="00B40A2E">
            <w:pPr>
              <w:spacing w:line="240" w:lineRule="atLeast"/>
              <w:ind w:right="-57"/>
              <w:jc w:val="center"/>
              <w:rPr>
                <w:rFonts w:ascii="仿宋" w:eastAsia="仿宋" w:hAnsi="仿宋"/>
                <w:sz w:val="24"/>
                <w:szCs w:val="24"/>
              </w:rPr>
            </w:pPr>
          </w:p>
        </w:tc>
        <w:tc>
          <w:tcPr>
            <w:tcW w:w="2060" w:type="dxa"/>
            <w:vMerge w:val="restart"/>
            <w:vAlign w:val="center"/>
          </w:tcPr>
          <w:p w:rsidR="00DF193D" w:rsidRPr="00BD48BF" w:rsidRDefault="00DF193D" w:rsidP="00B40A2E">
            <w:pPr>
              <w:spacing w:line="240" w:lineRule="atLeast"/>
              <w:ind w:leftChars="-27" w:left="-57" w:right="-57"/>
              <w:jc w:val="left"/>
              <w:rPr>
                <w:rFonts w:ascii="仿宋" w:eastAsia="仿宋" w:hAnsi="仿宋"/>
                <w:sz w:val="24"/>
                <w:szCs w:val="24"/>
              </w:rPr>
            </w:pPr>
            <w:r w:rsidRPr="00BD48BF">
              <w:rPr>
                <w:rFonts w:ascii="仿宋" w:eastAsia="仿宋" w:hAnsi="仿宋"/>
                <w:sz w:val="24"/>
                <w:szCs w:val="24"/>
              </w:rPr>
              <w:t>学院安排</w:t>
            </w:r>
            <w:r w:rsidR="000511D1" w:rsidRPr="00BD48BF">
              <w:rPr>
                <w:rFonts w:ascii="仿宋" w:eastAsia="仿宋" w:hAnsi="仿宋" w:hint="eastAsia"/>
                <w:sz w:val="24"/>
                <w:szCs w:val="24"/>
              </w:rPr>
              <w:t>跨学科或以同等学历考取的</w:t>
            </w:r>
            <w:r w:rsidRPr="00BD48BF">
              <w:rPr>
                <w:rFonts w:ascii="仿宋" w:eastAsia="仿宋" w:hAnsi="仿宋"/>
                <w:sz w:val="24"/>
                <w:szCs w:val="24"/>
              </w:rPr>
              <w:t>研究生补修有关课程，</w:t>
            </w:r>
            <w:r w:rsidR="00D82E81" w:rsidRPr="00BD48BF">
              <w:rPr>
                <w:rFonts w:ascii="仿宋" w:eastAsia="仿宋" w:hAnsi="仿宋" w:hint="eastAsia"/>
                <w:sz w:val="24"/>
                <w:szCs w:val="24"/>
              </w:rPr>
              <w:t>每门课36学时，</w:t>
            </w:r>
            <w:r w:rsidR="00E13110" w:rsidRPr="00BD48BF">
              <w:rPr>
                <w:rFonts w:ascii="仿宋" w:eastAsia="仿宋" w:hAnsi="仿宋" w:hint="eastAsia"/>
                <w:sz w:val="24"/>
                <w:szCs w:val="24"/>
              </w:rPr>
              <w:t>各</w:t>
            </w:r>
            <w:r w:rsidRPr="00BD48BF">
              <w:rPr>
                <w:rFonts w:ascii="仿宋" w:eastAsia="仿宋" w:hAnsi="仿宋"/>
                <w:sz w:val="24"/>
                <w:szCs w:val="24"/>
              </w:rPr>
              <w:t>记</w:t>
            </w:r>
            <w:r w:rsidR="00D82E81" w:rsidRPr="00BD48BF">
              <w:rPr>
                <w:rFonts w:ascii="仿宋" w:eastAsia="仿宋" w:hAnsi="仿宋" w:hint="eastAsia"/>
                <w:sz w:val="24"/>
                <w:szCs w:val="24"/>
              </w:rPr>
              <w:t>2</w:t>
            </w:r>
            <w:r w:rsidRPr="00BD48BF">
              <w:rPr>
                <w:rFonts w:ascii="仿宋" w:eastAsia="仿宋" w:hAnsi="仿宋"/>
                <w:sz w:val="24"/>
                <w:szCs w:val="24"/>
              </w:rPr>
              <w:t>学分。</w:t>
            </w:r>
          </w:p>
        </w:tc>
      </w:tr>
      <w:tr w:rsidR="00DF193D" w:rsidRPr="00BD48BF" w:rsidTr="00434AC0">
        <w:trPr>
          <w:cantSplit/>
          <w:trHeight w:val="690"/>
          <w:jc w:val="center"/>
        </w:trPr>
        <w:tc>
          <w:tcPr>
            <w:tcW w:w="2907" w:type="dxa"/>
            <w:gridSpan w:val="2"/>
            <w:vMerge/>
            <w:vAlign w:val="center"/>
          </w:tcPr>
          <w:p w:rsidR="00DF193D" w:rsidRPr="00BD48BF" w:rsidRDefault="00DF193D" w:rsidP="00B40A2E">
            <w:pPr>
              <w:spacing w:line="240" w:lineRule="atLeast"/>
              <w:jc w:val="center"/>
              <w:rPr>
                <w:rFonts w:ascii="仿宋" w:eastAsia="仿宋" w:hAnsi="仿宋"/>
                <w:sz w:val="24"/>
                <w:szCs w:val="24"/>
              </w:rPr>
            </w:pPr>
          </w:p>
        </w:tc>
        <w:tc>
          <w:tcPr>
            <w:tcW w:w="2271" w:type="dxa"/>
            <w:vAlign w:val="center"/>
          </w:tcPr>
          <w:p w:rsidR="00DF193D" w:rsidRPr="00BD48BF" w:rsidRDefault="00384D9E" w:rsidP="00B40A2E">
            <w:pPr>
              <w:spacing w:line="240" w:lineRule="atLeast"/>
              <w:ind w:leftChars="-27" w:left="-57" w:right="-57" w:firstLineChars="200" w:firstLine="480"/>
              <w:rPr>
                <w:rFonts w:ascii="仿宋" w:eastAsia="仿宋" w:hAnsi="仿宋"/>
                <w:sz w:val="24"/>
                <w:szCs w:val="24"/>
              </w:rPr>
            </w:pPr>
            <w:r w:rsidRPr="00384D9E">
              <w:rPr>
                <w:rFonts w:ascii="仿宋" w:eastAsia="仿宋" w:hAnsi="仿宋" w:hint="eastAsia"/>
                <w:sz w:val="24"/>
                <w:szCs w:val="24"/>
              </w:rPr>
              <w:t>实验心理学</w:t>
            </w:r>
          </w:p>
        </w:tc>
        <w:tc>
          <w:tcPr>
            <w:tcW w:w="1482" w:type="dxa"/>
            <w:vMerge/>
            <w:vAlign w:val="center"/>
          </w:tcPr>
          <w:p w:rsidR="00DF193D" w:rsidRPr="00BD48BF" w:rsidRDefault="00DF193D" w:rsidP="00B40A2E">
            <w:pPr>
              <w:spacing w:line="240" w:lineRule="atLeast"/>
              <w:ind w:right="-57"/>
              <w:jc w:val="center"/>
              <w:rPr>
                <w:rFonts w:ascii="仿宋" w:eastAsia="仿宋" w:hAnsi="仿宋"/>
                <w:sz w:val="24"/>
                <w:szCs w:val="24"/>
              </w:rPr>
            </w:pPr>
          </w:p>
        </w:tc>
        <w:tc>
          <w:tcPr>
            <w:tcW w:w="1700" w:type="dxa"/>
            <w:vAlign w:val="center"/>
          </w:tcPr>
          <w:p w:rsidR="00DF193D" w:rsidRPr="00BD48BF" w:rsidRDefault="00DF193D" w:rsidP="00B40A2E">
            <w:pPr>
              <w:spacing w:line="240" w:lineRule="atLeast"/>
              <w:ind w:right="-57"/>
              <w:jc w:val="center"/>
              <w:rPr>
                <w:rFonts w:ascii="仿宋" w:eastAsia="仿宋" w:hAnsi="仿宋"/>
                <w:sz w:val="24"/>
                <w:szCs w:val="24"/>
              </w:rPr>
            </w:pPr>
          </w:p>
        </w:tc>
        <w:tc>
          <w:tcPr>
            <w:tcW w:w="709" w:type="dxa"/>
            <w:vMerge/>
            <w:vAlign w:val="center"/>
          </w:tcPr>
          <w:p w:rsidR="00DF193D" w:rsidRPr="00BD48BF" w:rsidRDefault="00DF193D" w:rsidP="00B40A2E">
            <w:pPr>
              <w:spacing w:line="240" w:lineRule="atLeast"/>
              <w:ind w:right="-57"/>
              <w:jc w:val="center"/>
              <w:rPr>
                <w:rFonts w:ascii="仿宋" w:eastAsia="仿宋" w:hAnsi="仿宋"/>
                <w:sz w:val="24"/>
                <w:szCs w:val="24"/>
              </w:rPr>
            </w:pPr>
          </w:p>
        </w:tc>
        <w:tc>
          <w:tcPr>
            <w:tcW w:w="709" w:type="dxa"/>
            <w:vMerge/>
            <w:vAlign w:val="center"/>
          </w:tcPr>
          <w:p w:rsidR="00DF193D" w:rsidRPr="00BD48BF" w:rsidRDefault="00DF193D" w:rsidP="00B40A2E">
            <w:pPr>
              <w:spacing w:line="240" w:lineRule="atLeast"/>
              <w:ind w:right="-57"/>
              <w:jc w:val="center"/>
              <w:rPr>
                <w:rFonts w:ascii="仿宋" w:eastAsia="仿宋" w:hAnsi="仿宋"/>
                <w:sz w:val="24"/>
                <w:szCs w:val="24"/>
              </w:rPr>
            </w:pPr>
          </w:p>
        </w:tc>
        <w:tc>
          <w:tcPr>
            <w:tcW w:w="709" w:type="dxa"/>
            <w:vMerge/>
            <w:vAlign w:val="center"/>
          </w:tcPr>
          <w:p w:rsidR="00DF193D" w:rsidRPr="00BD48BF" w:rsidRDefault="00DF193D" w:rsidP="00B40A2E">
            <w:pPr>
              <w:spacing w:line="240" w:lineRule="atLeast"/>
              <w:ind w:right="-57"/>
              <w:jc w:val="center"/>
              <w:rPr>
                <w:rFonts w:ascii="仿宋" w:eastAsia="仿宋" w:hAnsi="仿宋"/>
                <w:sz w:val="24"/>
                <w:szCs w:val="24"/>
              </w:rPr>
            </w:pPr>
          </w:p>
        </w:tc>
        <w:tc>
          <w:tcPr>
            <w:tcW w:w="992" w:type="dxa"/>
            <w:vMerge/>
            <w:vAlign w:val="center"/>
          </w:tcPr>
          <w:p w:rsidR="00DF193D" w:rsidRPr="00BD48BF" w:rsidRDefault="00DF193D" w:rsidP="00B40A2E">
            <w:pPr>
              <w:ind w:left="-57" w:right="-57"/>
              <w:jc w:val="center"/>
              <w:rPr>
                <w:rFonts w:ascii="仿宋" w:eastAsia="仿宋" w:hAnsi="仿宋"/>
                <w:sz w:val="24"/>
                <w:szCs w:val="24"/>
              </w:rPr>
            </w:pPr>
          </w:p>
        </w:tc>
        <w:tc>
          <w:tcPr>
            <w:tcW w:w="850" w:type="dxa"/>
            <w:vMerge/>
            <w:vAlign w:val="center"/>
          </w:tcPr>
          <w:p w:rsidR="00DF193D" w:rsidRPr="00BD48BF" w:rsidRDefault="00DF193D" w:rsidP="00B40A2E">
            <w:pPr>
              <w:spacing w:line="240" w:lineRule="atLeast"/>
              <w:ind w:right="-57"/>
              <w:jc w:val="center"/>
              <w:rPr>
                <w:rFonts w:ascii="仿宋" w:eastAsia="仿宋" w:hAnsi="仿宋"/>
                <w:sz w:val="24"/>
                <w:szCs w:val="24"/>
              </w:rPr>
            </w:pPr>
          </w:p>
        </w:tc>
        <w:tc>
          <w:tcPr>
            <w:tcW w:w="2060" w:type="dxa"/>
            <w:vMerge/>
            <w:vAlign w:val="center"/>
          </w:tcPr>
          <w:p w:rsidR="00DF193D" w:rsidRPr="00BD48BF" w:rsidRDefault="00DF193D" w:rsidP="00B40A2E">
            <w:pPr>
              <w:spacing w:line="240" w:lineRule="atLeast"/>
              <w:ind w:leftChars="-27" w:left="-57" w:right="-57"/>
              <w:jc w:val="left"/>
              <w:rPr>
                <w:rFonts w:ascii="仿宋" w:eastAsia="仿宋" w:hAnsi="仿宋"/>
                <w:sz w:val="24"/>
                <w:szCs w:val="24"/>
              </w:rPr>
            </w:pPr>
          </w:p>
        </w:tc>
      </w:tr>
      <w:tr w:rsidR="009A1569" w:rsidRPr="00BD48BF" w:rsidTr="00062A72">
        <w:trPr>
          <w:cantSplit/>
          <w:trHeight w:val="450"/>
          <w:jc w:val="center"/>
        </w:trPr>
        <w:tc>
          <w:tcPr>
            <w:tcW w:w="2907" w:type="dxa"/>
            <w:gridSpan w:val="2"/>
            <w:vMerge w:val="restart"/>
            <w:textDirection w:val="tbRlV"/>
            <w:vAlign w:val="center"/>
          </w:tcPr>
          <w:p w:rsidR="009A1569" w:rsidRPr="00BD48BF" w:rsidRDefault="009A1569" w:rsidP="00B40A2E">
            <w:pPr>
              <w:spacing w:line="240" w:lineRule="atLeast"/>
              <w:ind w:left="113" w:right="113"/>
              <w:jc w:val="center"/>
              <w:rPr>
                <w:rFonts w:ascii="仿宋" w:eastAsia="仿宋" w:hAnsi="仿宋"/>
                <w:sz w:val="24"/>
                <w:szCs w:val="24"/>
              </w:rPr>
            </w:pPr>
            <w:r w:rsidRPr="00BD48BF">
              <w:rPr>
                <w:rFonts w:ascii="仿宋" w:eastAsia="仿宋" w:hAnsi="仿宋"/>
                <w:sz w:val="24"/>
                <w:szCs w:val="24"/>
              </w:rPr>
              <w:t>其他</w:t>
            </w:r>
            <w:r w:rsidRPr="00BD48BF">
              <w:rPr>
                <w:rFonts w:ascii="仿宋" w:eastAsia="仿宋" w:hAnsi="仿宋" w:hint="eastAsia"/>
                <w:sz w:val="24"/>
                <w:szCs w:val="24"/>
              </w:rPr>
              <w:t>培养</w:t>
            </w:r>
            <w:r w:rsidRPr="00BD48BF">
              <w:rPr>
                <w:rFonts w:ascii="仿宋" w:eastAsia="仿宋" w:hAnsi="仿宋"/>
                <w:sz w:val="24"/>
                <w:szCs w:val="24"/>
              </w:rPr>
              <w:t>环节</w:t>
            </w:r>
          </w:p>
        </w:tc>
        <w:tc>
          <w:tcPr>
            <w:tcW w:w="2271" w:type="dxa"/>
            <w:vAlign w:val="center"/>
          </w:tcPr>
          <w:p w:rsidR="009A1569" w:rsidRPr="00BD48BF" w:rsidRDefault="008A0F60" w:rsidP="00B40A2E">
            <w:pPr>
              <w:spacing w:line="240" w:lineRule="atLeast"/>
              <w:ind w:right="-57"/>
              <w:jc w:val="center"/>
              <w:rPr>
                <w:rFonts w:ascii="仿宋" w:eastAsia="仿宋" w:hAnsi="仿宋" w:hint="eastAsia"/>
                <w:sz w:val="24"/>
                <w:szCs w:val="24"/>
              </w:rPr>
            </w:pPr>
            <w:r w:rsidRPr="00BD48BF">
              <w:rPr>
                <w:rFonts w:ascii="仿宋" w:eastAsia="仿宋" w:hAnsi="仿宋" w:hint="eastAsia"/>
                <w:sz w:val="24"/>
                <w:szCs w:val="24"/>
              </w:rPr>
              <w:t>1.</w:t>
            </w:r>
            <w:r w:rsidR="009A1569" w:rsidRPr="00BD48BF">
              <w:rPr>
                <w:rFonts w:ascii="仿宋" w:eastAsia="仿宋" w:hAnsi="仿宋" w:hint="eastAsia"/>
                <w:sz w:val="24"/>
                <w:szCs w:val="24"/>
              </w:rPr>
              <w:t>文献阅读与综述</w:t>
            </w:r>
          </w:p>
          <w:p w:rsidR="00396FE2" w:rsidRPr="00BD48BF" w:rsidRDefault="00396FE2" w:rsidP="00B40A2E">
            <w:pPr>
              <w:spacing w:line="240" w:lineRule="atLeast"/>
              <w:ind w:right="-57"/>
              <w:jc w:val="center"/>
              <w:rPr>
                <w:rFonts w:ascii="仿宋" w:eastAsia="仿宋" w:hAnsi="仿宋"/>
                <w:sz w:val="24"/>
                <w:szCs w:val="24"/>
              </w:rPr>
            </w:pPr>
            <w:r w:rsidRPr="00BD48BF">
              <w:rPr>
                <w:rFonts w:ascii="仿宋" w:eastAsia="仿宋" w:hAnsi="仿宋" w:hint="eastAsia"/>
                <w:sz w:val="24"/>
                <w:szCs w:val="24"/>
              </w:rPr>
              <w:t>（导师</w:t>
            </w:r>
            <w:r w:rsidR="00002823" w:rsidRPr="00BD48BF">
              <w:rPr>
                <w:rFonts w:ascii="仿宋" w:eastAsia="仿宋" w:hAnsi="仿宋" w:hint="eastAsia"/>
                <w:sz w:val="24"/>
                <w:szCs w:val="24"/>
              </w:rPr>
              <w:t>考核</w:t>
            </w:r>
            <w:r w:rsidRPr="00BD48BF">
              <w:rPr>
                <w:rFonts w:ascii="仿宋" w:eastAsia="仿宋" w:hAnsi="仿宋" w:hint="eastAsia"/>
                <w:sz w:val="24"/>
                <w:szCs w:val="24"/>
              </w:rPr>
              <w:t>）</w:t>
            </w:r>
          </w:p>
        </w:tc>
        <w:tc>
          <w:tcPr>
            <w:tcW w:w="3182" w:type="dxa"/>
            <w:gridSpan w:val="2"/>
            <w:vAlign w:val="center"/>
          </w:tcPr>
          <w:p w:rsidR="009A1569" w:rsidRPr="00BD48BF" w:rsidRDefault="009A1569" w:rsidP="00B40A2E">
            <w:pPr>
              <w:ind w:firstLineChars="200" w:firstLine="480"/>
              <w:rPr>
                <w:rFonts w:ascii="仿宋" w:eastAsia="仿宋" w:hAnsi="仿宋" w:hint="eastAsia"/>
                <w:sz w:val="24"/>
              </w:rPr>
            </w:pPr>
            <w:r w:rsidRPr="00BD48BF">
              <w:rPr>
                <w:rFonts w:ascii="仿宋" w:eastAsia="仿宋" w:hAnsi="仿宋" w:hint="eastAsia"/>
                <w:sz w:val="24"/>
              </w:rPr>
              <w:t>文献阅读与综述是研究生掌握本学科的学术传统和研究脉络，训练研究生理解能力和概括能力，为研究生的学习研究奠定一定理论基础的重要环节。汇报方式应能达到考察上述要求和训练学生语言逻辑能力的目的。所有类型的研究生均应进行该训练。</w:t>
            </w:r>
          </w:p>
          <w:p w:rsidR="00002823" w:rsidRPr="00BD48BF" w:rsidRDefault="00D0552F" w:rsidP="00B40A2E">
            <w:pPr>
              <w:ind w:firstLineChars="200" w:firstLine="480"/>
              <w:rPr>
                <w:rFonts w:ascii="仿宋" w:eastAsia="仿宋" w:hAnsi="仿宋"/>
                <w:sz w:val="24"/>
              </w:rPr>
            </w:pPr>
            <w:r w:rsidRPr="00BD48BF">
              <w:rPr>
                <w:rFonts w:ascii="仿宋" w:eastAsia="仿宋" w:hAnsi="仿宋" w:hint="eastAsia"/>
                <w:sz w:val="24"/>
              </w:rPr>
              <w:t>硕士</w:t>
            </w:r>
            <w:r w:rsidR="00002823" w:rsidRPr="00BD48BF">
              <w:rPr>
                <w:rFonts w:ascii="仿宋" w:eastAsia="仿宋" w:hAnsi="仿宋" w:hint="eastAsia"/>
                <w:sz w:val="24"/>
              </w:rPr>
              <w:t>研究生</w:t>
            </w:r>
            <w:r w:rsidR="002B1C8F" w:rsidRPr="00BD48BF">
              <w:rPr>
                <w:rFonts w:ascii="仿宋" w:eastAsia="仿宋" w:hAnsi="仿宋" w:hint="eastAsia"/>
                <w:sz w:val="24"/>
              </w:rPr>
              <w:t>第1至第4学期</w:t>
            </w:r>
            <w:r w:rsidR="00002823" w:rsidRPr="00BD48BF">
              <w:rPr>
                <w:rFonts w:ascii="仿宋" w:eastAsia="仿宋" w:hAnsi="仿宋" w:hint="eastAsia"/>
                <w:sz w:val="24"/>
              </w:rPr>
              <w:t>，每学期精读专著不少于2本，具体</w:t>
            </w:r>
            <w:r w:rsidR="002B1C8F" w:rsidRPr="00BD48BF">
              <w:rPr>
                <w:rFonts w:ascii="仿宋" w:eastAsia="仿宋" w:hAnsi="仿宋" w:hint="eastAsia"/>
                <w:sz w:val="24"/>
              </w:rPr>
              <w:t>书</w:t>
            </w:r>
            <w:r w:rsidR="009D221B" w:rsidRPr="00BD48BF">
              <w:rPr>
                <w:rFonts w:ascii="仿宋" w:eastAsia="仿宋" w:hAnsi="仿宋" w:hint="eastAsia"/>
                <w:sz w:val="24"/>
              </w:rPr>
              <w:t>目</w:t>
            </w:r>
            <w:r w:rsidR="00002823" w:rsidRPr="00BD48BF">
              <w:rPr>
                <w:rFonts w:ascii="仿宋" w:eastAsia="仿宋" w:hAnsi="仿宋" w:hint="eastAsia"/>
                <w:sz w:val="24"/>
              </w:rPr>
              <w:t>由导师指定，可以通过读书报告或书评形式考核。</w:t>
            </w:r>
          </w:p>
        </w:tc>
        <w:tc>
          <w:tcPr>
            <w:tcW w:w="709" w:type="dxa"/>
            <w:vAlign w:val="center"/>
          </w:tcPr>
          <w:p w:rsidR="009A1569" w:rsidRPr="00BD48BF" w:rsidRDefault="009A1569" w:rsidP="00B40A2E">
            <w:pPr>
              <w:spacing w:line="240" w:lineRule="atLeast"/>
              <w:ind w:right="-57"/>
              <w:jc w:val="center"/>
              <w:rPr>
                <w:rFonts w:ascii="仿宋" w:eastAsia="仿宋" w:hAnsi="仿宋"/>
                <w:sz w:val="24"/>
                <w:szCs w:val="24"/>
              </w:rPr>
            </w:pPr>
            <w:r w:rsidRPr="00BD48BF">
              <w:rPr>
                <w:rFonts w:ascii="仿宋" w:eastAsia="仿宋" w:hAnsi="仿宋" w:hint="eastAsia"/>
                <w:sz w:val="24"/>
                <w:szCs w:val="24"/>
              </w:rPr>
              <w:t>2</w:t>
            </w:r>
          </w:p>
        </w:tc>
        <w:tc>
          <w:tcPr>
            <w:tcW w:w="709" w:type="dxa"/>
            <w:vAlign w:val="center"/>
          </w:tcPr>
          <w:p w:rsidR="009A1569" w:rsidRPr="00BD48BF" w:rsidRDefault="009A1569" w:rsidP="00B40A2E">
            <w:pPr>
              <w:spacing w:line="240" w:lineRule="atLeast"/>
              <w:ind w:right="-57"/>
              <w:jc w:val="center"/>
              <w:rPr>
                <w:rFonts w:ascii="仿宋" w:eastAsia="仿宋" w:hAnsi="仿宋"/>
                <w:sz w:val="24"/>
                <w:szCs w:val="24"/>
              </w:rPr>
            </w:pPr>
          </w:p>
        </w:tc>
        <w:tc>
          <w:tcPr>
            <w:tcW w:w="709" w:type="dxa"/>
            <w:vAlign w:val="center"/>
          </w:tcPr>
          <w:p w:rsidR="009A1569" w:rsidRPr="00BD48BF" w:rsidRDefault="009A1569" w:rsidP="00B40A2E">
            <w:pPr>
              <w:spacing w:line="240" w:lineRule="atLeast"/>
              <w:ind w:right="-57"/>
              <w:jc w:val="center"/>
              <w:rPr>
                <w:rFonts w:ascii="仿宋" w:eastAsia="仿宋" w:hAnsi="仿宋"/>
                <w:sz w:val="24"/>
                <w:szCs w:val="24"/>
              </w:rPr>
            </w:pPr>
          </w:p>
        </w:tc>
        <w:tc>
          <w:tcPr>
            <w:tcW w:w="992" w:type="dxa"/>
            <w:vAlign w:val="center"/>
          </w:tcPr>
          <w:p w:rsidR="009A1569" w:rsidRPr="00BD48BF" w:rsidRDefault="009A1569" w:rsidP="00B40A2E">
            <w:pPr>
              <w:ind w:left="-57" w:right="-57"/>
              <w:jc w:val="center"/>
              <w:rPr>
                <w:rFonts w:ascii="仿宋" w:eastAsia="仿宋" w:hAnsi="仿宋"/>
                <w:sz w:val="24"/>
                <w:szCs w:val="24"/>
              </w:rPr>
            </w:pPr>
          </w:p>
        </w:tc>
        <w:tc>
          <w:tcPr>
            <w:tcW w:w="850" w:type="dxa"/>
            <w:vAlign w:val="center"/>
          </w:tcPr>
          <w:p w:rsidR="009A1569" w:rsidRPr="00BD48BF" w:rsidRDefault="009A1569" w:rsidP="00B40A2E">
            <w:pPr>
              <w:spacing w:line="240" w:lineRule="atLeast"/>
              <w:ind w:right="-57"/>
              <w:jc w:val="center"/>
              <w:rPr>
                <w:rFonts w:ascii="仿宋" w:eastAsia="仿宋" w:hAnsi="仿宋"/>
                <w:sz w:val="24"/>
                <w:szCs w:val="24"/>
              </w:rPr>
            </w:pPr>
            <w:r w:rsidRPr="00BD48BF">
              <w:rPr>
                <w:rFonts w:ascii="仿宋" w:eastAsia="仿宋" w:hAnsi="仿宋"/>
                <w:sz w:val="24"/>
                <w:szCs w:val="24"/>
              </w:rPr>
              <w:t>考查</w:t>
            </w:r>
          </w:p>
        </w:tc>
        <w:tc>
          <w:tcPr>
            <w:tcW w:w="2060" w:type="dxa"/>
            <w:vMerge w:val="restart"/>
            <w:vAlign w:val="center"/>
          </w:tcPr>
          <w:p w:rsidR="009A1569" w:rsidRPr="00BD48BF" w:rsidRDefault="009A1569" w:rsidP="00B40A2E">
            <w:pPr>
              <w:spacing w:line="240" w:lineRule="atLeast"/>
              <w:ind w:leftChars="-27" w:left="-57" w:right="-57"/>
              <w:jc w:val="left"/>
              <w:rPr>
                <w:rFonts w:ascii="仿宋" w:eastAsia="仿宋" w:hAnsi="仿宋"/>
                <w:sz w:val="24"/>
                <w:szCs w:val="24"/>
              </w:rPr>
            </w:pPr>
            <w:r w:rsidRPr="00BD48BF">
              <w:rPr>
                <w:rFonts w:ascii="仿宋" w:eastAsia="仿宋" w:hAnsi="仿宋" w:hint="eastAsia"/>
                <w:sz w:val="24"/>
                <w:szCs w:val="24"/>
              </w:rPr>
              <w:t>硕士研究生所修学分不低于6学分。</w:t>
            </w:r>
          </w:p>
        </w:tc>
      </w:tr>
      <w:tr w:rsidR="009A1569" w:rsidRPr="00BD48BF" w:rsidTr="009A1569">
        <w:trPr>
          <w:cantSplit/>
          <w:trHeight w:val="1951"/>
          <w:jc w:val="center"/>
        </w:trPr>
        <w:tc>
          <w:tcPr>
            <w:tcW w:w="2907" w:type="dxa"/>
            <w:gridSpan w:val="2"/>
            <w:vMerge/>
            <w:vAlign w:val="center"/>
          </w:tcPr>
          <w:p w:rsidR="009A1569" w:rsidRPr="00BD48BF" w:rsidRDefault="009A1569" w:rsidP="00B40A2E">
            <w:pPr>
              <w:spacing w:line="240" w:lineRule="atLeast"/>
              <w:jc w:val="center"/>
              <w:rPr>
                <w:rFonts w:ascii="仿宋" w:eastAsia="仿宋" w:hAnsi="仿宋"/>
                <w:sz w:val="24"/>
                <w:szCs w:val="24"/>
              </w:rPr>
            </w:pPr>
          </w:p>
        </w:tc>
        <w:tc>
          <w:tcPr>
            <w:tcW w:w="2271" w:type="dxa"/>
            <w:vAlign w:val="center"/>
          </w:tcPr>
          <w:p w:rsidR="009A1569" w:rsidRPr="00BD48BF" w:rsidRDefault="008A0F60" w:rsidP="00B40A2E">
            <w:pPr>
              <w:spacing w:line="240" w:lineRule="atLeast"/>
              <w:ind w:right="-57"/>
              <w:jc w:val="center"/>
              <w:rPr>
                <w:rFonts w:ascii="仿宋" w:eastAsia="仿宋" w:hAnsi="仿宋" w:hint="eastAsia"/>
                <w:sz w:val="24"/>
                <w:szCs w:val="24"/>
              </w:rPr>
            </w:pPr>
            <w:r w:rsidRPr="00BD48BF">
              <w:rPr>
                <w:rFonts w:ascii="仿宋" w:eastAsia="仿宋" w:hAnsi="仿宋" w:hint="eastAsia"/>
                <w:sz w:val="24"/>
                <w:szCs w:val="24"/>
              </w:rPr>
              <w:t>2.</w:t>
            </w:r>
            <w:r w:rsidR="009A1569" w:rsidRPr="00BD48BF">
              <w:rPr>
                <w:rFonts w:ascii="仿宋" w:eastAsia="仿宋" w:hAnsi="仿宋" w:hint="eastAsia"/>
                <w:sz w:val="24"/>
                <w:szCs w:val="24"/>
              </w:rPr>
              <w:t>科研环节</w:t>
            </w:r>
          </w:p>
          <w:p w:rsidR="00396FE2" w:rsidRPr="00BD48BF" w:rsidRDefault="00396FE2" w:rsidP="00B40A2E">
            <w:pPr>
              <w:spacing w:line="240" w:lineRule="atLeast"/>
              <w:ind w:right="-57"/>
              <w:jc w:val="center"/>
              <w:rPr>
                <w:rFonts w:ascii="仿宋" w:eastAsia="仿宋" w:hAnsi="仿宋"/>
                <w:sz w:val="24"/>
                <w:szCs w:val="24"/>
              </w:rPr>
            </w:pPr>
            <w:r w:rsidRPr="00BD48BF">
              <w:rPr>
                <w:rFonts w:ascii="仿宋" w:eastAsia="仿宋" w:hAnsi="仿宋" w:hint="eastAsia"/>
                <w:sz w:val="24"/>
                <w:szCs w:val="24"/>
              </w:rPr>
              <w:t>（导师</w:t>
            </w:r>
            <w:r w:rsidR="00002823" w:rsidRPr="00BD48BF">
              <w:rPr>
                <w:rFonts w:ascii="仿宋" w:eastAsia="仿宋" w:hAnsi="仿宋" w:hint="eastAsia"/>
                <w:sz w:val="24"/>
                <w:szCs w:val="24"/>
              </w:rPr>
              <w:t>考核</w:t>
            </w:r>
            <w:r w:rsidRPr="00BD48BF">
              <w:rPr>
                <w:rFonts w:ascii="仿宋" w:eastAsia="仿宋" w:hAnsi="仿宋" w:hint="eastAsia"/>
                <w:sz w:val="24"/>
                <w:szCs w:val="24"/>
              </w:rPr>
              <w:t>）</w:t>
            </w:r>
          </w:p>
        </w:tc>
        <w:tc>
          <w:tcPr>
            <w:tcW w:w="3182" w:type="dxa"/>
            <w:gridSpan w:val="2"/>
            <w:vAlign w:val="center"/>
          </w:tcPr>
          <w:p w:rsidR="009A1569" w:rsidRPr="00BD48BF" w:rsidRDefault="00976049" w:rsidP="00B40A2E">
            <w:pPr>
              <w:ind w:firstLineChars="200" w:firstLine="480"/>
              <w:rPr>
                <w:rFonts w:ascii="仿宋" w:eastAsia="仿宋" w:hAnsi="仿宋"/>
                <w:sz w:val="24"/>
              </w:rPr>
            </w:pPr>
            <w:r w:rsidRPr="00BD48BF">
              <w:rPr>
                <w:rFonts w:ascii="仿宋" w:eastAsia="仿宋" w:hAnsi="仿宋" w:hint="eastAsia"/>
                <w:sz w:val="24"/>
              </w:rPr>
              <w:t>硕士研究生第1至第4学期，</w:t>
            </w:r>
            <w:r w:rsidR="00D0552F" w:rsidRPr="00BD48BF">
              <w:rPr>
                <w:rFonts w:ascii="仿宋" w:eastAsia="仿宋" w:hAnsi="仿宋" w:hint="eastAsia"/>
                <w:sz w:val="24"/>
              </w:rPr>
              <w:t>每学期应提交</w:t>
            </w:r>
            <w:r w:rsidR="009A1569" w:rsidRPr="00BD48BF">
              <w:rPr>
                <w:rFonts w:ascii="仿宋" w:eastAsia="仿宋" w:hAnsi="仿宋" w:hint="eastAsia"/>
                <w:sz w:val="24"/>
              </w:rPr>
              <w:t>学期论文</w:t>
            </w:r>
            <w:r w:rsidR="00D0552F" w:rsidRPr="00BD48BF">
              <w:rPr>
                <w:rFonts w:ascii="仿宋" w:eastAsia="仿宋" w:hAnsi="仿宋" w:hint="eastAsia"/>
                <w:sz w:val="24"/>
              </w:rPr>
              <w:t>1</w:t>
            </w:r>
            <w:r w:rsidR="009A1569" w:rsidRPr="00BD48BF">
              <w:rPr>
                <w:rFonts w:ascii="仿宋" w:eastAsia="仿宋" w:hAnsi="仿宋" w:hint="eastAsia"/>
                <w:sz w:val="24"/>
              </w:rPr>
              <w:t>篇</w:t>
            </w:r>
            <w:r w:rsidR="00D0552F" w:rsidRPr="00BD48BF">
              <w:rPr>
                <w:rFonts w:ascii="仿宋" w:eastAsia="仿宋" w:hAnsi="仿宋" w:hint="eastAsia"/>
                <w:sz w:val="24"/>
              </w:rPr>
              <w:t>，每篇不少于</w:t>
            </w:r>
            <w:r w:rsidR="005631CC" w:rsidRPr="00BD48BF">
              <w:rPr>
                <w:rFonts w:ascii="仿宋" w:eastAsia="仿宋" w:hAnsi="仿宋"/>
                <w:sz w:val="24"/>
              </w:rPr>
              <w:t>5</w:t>
            </w:r>
            <w:r w:rsidR="00D0552F" w:rsidRPr="00BD48BF">
              <w:rPr>
                <w:rFonts w:ascii="仿宋" w:eastAsia="仿宋" w:hAnsi="仿宋" w:hint="eastAsia"/>
                <w:sz w:val="24"/>
              </w:rPr>
              <w:t>000字。</w:t>
            </w:r>
            <w:r w:rsidR="005631CC" w:rsidRPr="00BD48BF">
              <w:rPr>
                <w:rFonts w:ascii="仿宋" w:eastAsia="仿宋" w:hAnsi="仿宋" w:hint="eastAsia"/>
                <w:sz w:val="24"/>
              </w:rPr>
              <w:t>其中，第1、3学期的学期论文可</w:t>
            </w:r>
            <w:r w:rsidR="003451E3" w:rsidRPr="00BD48BF">
              <w:rPr>
                <w:rFonts w:ascii="仿宋" w:eastAsia="仿宋" w:hAnsi="仿宋" w:hint="eastAsia"/>
                <w:sz w:val="24"/>
              </w:rPr>
              <w:t>以</w:t>
            </w:r>
            <w:r w:rsidR="005631CC" w:rsidRPr="00BD48BF">
              <w:rPr>
                <w:rFonts w:ascii="仿宋" w:eastAsia="仿宋" w:hAnsi="仿宋" w:hint="eastAsia"/>
                <w:sz w:val="24"/>
              </w:rPr>
              <w:t>以读书报告的形式提交，报告篇幅不少于3000字</w:t>
            </w:r>
            <w:r w:rsidR="00732E83" w:rsidRPr="00BD48BF">
              <w:rPr>
                <w:rFonts w:ascii="仿宋" w:eastAsia="仿宋" w:hAnsi="仿宋" w:hint="eastAsia"/>
                <w:sz w:val="24"/>
              </w:rPr>
              <w:t>。</w:t>
            </w:r>
          </w:p>
        </w:tc>
        <w:tc>
          <w:tcPr>
            <w:tcW w:w="709" w:type="dxa"/>
            <w:vAlign w:val="center"/>
          </w:tcPr>
          <w:p w:rsidR="009A1569" w:rsidRPr="00BD48BF" w:rsidRDefault="009A1569" w:rsidP="00B40A2E">
            <w:pPr>
              <w:spacing w:line="240" w:lineRule="atLeast"/>
              <w:ind w:right="-57"/>
              <w:jc w:val="center"/>
              <w:rPr>
                <w:rFonts w:ascii="仿宋" w:eastAsia="仿宋" w:hAnsi="仿宋"/>
                <w:sz w:val="24"/>
                <w:szCs w:val="24"/>
              </w:rPr>
            </w:pPr>
            <w:r w:rsidRPr="00BD48BF">
              <w:rPr>
                <w:rFonts w:ascii="仿宋" w:eastAsia="仿宋" w:hAnsi="仿宋" w:hint="eastAsia"/>
                <w:sz w:val="24"/>
                <w:szCs w:val="24"/>
              </w:rPr>
              <w:t>2</w:t>
            </w:r>
          </w:p>
        </w:tc>
        <w:tc>
          <w:tcPr>
            <w:tcW w:w="709" w:type="dxa"/>
            <w:vAlign w:val="center"/>
          </w:tcPr>
          <w:p w:rsidR="009A1569" w:rsidRPr="00BD48BF" w:rsidRDefault="009A1569" w:rsidP="00B40A2E">
            <w:pPr>
              <w:spacing w:line="240" w:lineRule="atLeast"/>
              <w:ind w:right="-57"/>
              <w:jc w:val="center"/>
              <w:rPr>
                <w:rFonts w:ascii="仿宋" w:eastAsia="仿宋" w:hAnsi="仿宋"/>
                <w:sz w:val="24"/>
                <w:szCs w:val="24"/>
              </w:rPr>
            </w:pPr>
          </w:p>
        </w:tc>
        <w:tc>
          <w:tcPr>
            <w:tcW w:w="709" w:type="dxa"/>
            <w:vAlign w:val="center"/>
          </w:tcPr>
          <w:p w:rsidR="009A1569" w:rsidRPr="00BD48BF" w:rsidRDefault="009A1569" w:rsidP="00B40A2E">
            <w:pPr>
              <w:spacing w:line="240" w:lineRule="atLeast"/>
              <w:ind w:right="-57"/>
              <w:jc w:val="center"/>
              <w:rPr>
                <w:rFonts w:ascii="仿宋" w:eastAsia="仿宋" w:hAnsi="仿宋"/>
                <w:sz w:val="24"/>
                <w:szCs w:val="24"/>
              </w:rPr>
            </w:pPr>
          </w:p>
        </w:tc>
        <w:tc>
          <w:tcPr>
            <w:tcW w:w="992" w:type="dxa"/>
            <w:vAlign w:val="center"/>
          </w:tcPr>
          <w:p w:rsidR="009A1569" w:rsidRPr="00BD48BF" w:rsidRDefault="009A1569" w:rsidP="00B40A2E">
            <w:pPr>
              <w:ind w:left="-57" w:right="-57"/>
              <w:jc w:val="center"/>
              <w:rPr>
                <w:rFonts w:ascii="仿宋" w:eastAsia="仿宋" w:hAnsi="仿宋"/>
                <w:sz w:val="24"/>
                <w:szCs w:val="24"/>
              </w:rPr>
            </w:pPr>
          </w:p>
        </w:tc>
        <w:tc>
          <w:tcPr>
            <w:tcW w:w="850" w:type="dxa"/>
            <w:vAlign w:val="center"/>
          </w:tcPr>
          <w:p w:rsidR="009A1569" w:rsidRPr="00BD48BF" w:rsidRDefault="009A1569" w:rsidP="00B40A2E">
            <w:pPr>
              <w:spacing w:line="240" w:lineRule="atLeast"/>
              <w:ind w:right="-57"/>
              <w:jc w:val="center"/>
              <w:rPr>
                <w:rFonts w:ascii="仿宋" w:eastAsia="仿宋" w:hAnsi="仿宋"/>
                <w:sz w:val="24"/>
                <w:szCs w:val="24"/>
              </w:rPr>
            </w:pPr>
            <w:r w:rsidRPr="00BD48BF">
              <w:rPr>
                <w:rFonts w:ascii="仿宋" w:eastAsia="仿宋" w:hAnsi="仿宋"/>
                <w:sz w:val="24"/>
                <w:szCs w:val="24"/>
              </w:rPr>
              <w:t>考查</w:t>
            </w:r>
          </w:p>
        </w:tc>
        <w:tc>
          <w:tcPr>
            <w:tcW w:w="2060" w:type="dxa"/>
            <w:vMerge/>
            <w:vAlign w:val="center"/>
          </w:tcPr>
          <w:p w:rsidR="009A1569" w:rsidRPr="00BD48BF" w:rsidRDefault="009A1569" w:rsidP="00B40A2E">
            <w:pPr>
              <w:spacing w:line="240" w:lineRule="atLeast"/>
              <w:ind w:leftChars="-27" w:left="-57" w:right="-57"/>
              <w:jc w:val="left"/>
              <w:rPr>
                <w:rFonts w:ascii="仿宋" w:eastAsia="仿宋" w:hAnsi="仿宋"/>
                <w:sz w:val="24"/>
                <w:szCs w:val="24"/>
              </w:rPr>
            </w:pPr>
          </w:p>
        </w:tc>
      </w:tr>
      <w:tr w:rsidR="005631CC" w:rsidRPr="00BD48BF" w:rsidTr="009A1569">
        <w:trPr>
          <w:cantSplit/>
          <w:trHeight w:val="1951"/>
          <w:jc w:val="center"/>
        </w:trPr>
        <w:tc>
          <w:tcPr>
            <w:tcW w:w="2907" w:type="dxa"/>
            <w:gridSpan w:val="2"/>
            <w:vMerge/>
            <w:vAlign w:val="center"/>
          </w:tcPr>
          <w:p w:rsidR="005631CC" w:rsidRPr="00BD48BF" w:rsidRDefault="005631CC" w:rsidP="00B40A2E">
            <w:pPr>
              <w:spacing w:line="240" w:lineRule="atLeast"/>
              <w:jc w:val="center"/>
              <w:rPr>
                <w:rFonts w:ascii="仿宋" w:eastAsia="仿宋" w:hAnsi="仿宋"/>
                <w:sz w:val="24"/>
                <w:szCs w:val="24"/>
              </w:rPr>
            </w:pPr>
          </w:p>
        </w:tc>
        <w:tc>
          <w:tcPr>
            <w:tcW w:w="2271" w:type="dxa"/>
            <w:vAlign w:val="center"/>
          </w:tcPr>
          <w:p w:rsidR="005631CC" w:rsidRPr="00BD48BF" w:rsidRDefault="005631CC" w:rsidP="00B40A2E">
            <w:pPr>
              <w:spacing w:line="240" w:lineRule="atLeast"/>
              <w:ind w:leftChars="-27" w:left="-57" w:right="-57"/>
              <w:jc w:val="center"/>
              <w:rPr>
                <w:rFonts w:ascii="仿宋" w:eastAsia="仿宋" w:hAnsi="仿宋" w:hint="eastAsia"/>
                <w:sz w:val="24"/>
                <w:szCs w:val="24"/>
              </w:rPr>
            </w:pPr>
            <w:r w:rsidRPr="00BD48BF">
              <w:rPr>
                <w:rFonts w:ascii="仿宋" w:eastAsia="仿宋" w:hAnsi="仿宋"/>
                <w:sz w:val="24"/>
                <w:szCs w:val="24"/>
              </w:rPr>
              <w:t>3</w:t>
            </w:r>
            <w:r w:rsidRPr="00BD48BF">
              <w:rPr>
                <w:rFonts w:ascii="仿宋" w:eastAsia="仿宋" w:hAnsi="仿宋" w:hint="eastAsia"/>
                <w:sz w:val="24"/>
                <w:szCs w:val="24"/>
              </w:rPr>
              <w:t>.社会实践</w:t>
            </w:r>
          </w:p>
          <w:p w:rsidR="005631CC" w:rsidRPr="00BD48BF" w:rsidRDefault="005631CC" w:rsidP="00B40A2E">
            <w:pPr>
              <w:spacing w:line="240" w:lineRule="atLeast"/>
              <w:ind w:leftChars="-27" w:left="-57" w:right="-57"/>
              <w:jc w:val="center"/>
              <w:rPr>
                <w:rFonts w:ascii="仿宋" w:eastAsia="仿宋" w:hAnsi="仿宋"/>
                <w:sz w:val="24"/>
                <w:szCs w:val="24"/>
              </w:rPr>
            </w:pPr>
            <w:r w:rsidRPr="00BD48BF">
              <w:rPr>
                <w:rFonts w:ascii="仿宋" w:eastAsia="仿宋" w:hAnsi="仿宋" w:hint="eastAsia"/>
                <w:sz w:val="24"/>
                <w:szCs w:val="24"/>
              </w:rPr>
              <w:t>（导师考核）</w:t>
            </w:r>
          </w:p>
        </w:tc>
        <w:tc>
          <w:tcPr>
            <w:tcW w:w="3182" w:type="dxa"/>
            <w:gridSpan w:val="2"/>
            <w:vAlign w:val="center"/>
          </w:tcPr>
          <w:p w:rsidR="00DF1BDA" w:rsidRDefault="005631CC" w:rsidP="00B40A2E">
            <w:pPr>
              <w:ind w:firstLineChars="200" w:firstLine="480"/>
              <w:rPr>
                <w:rFonts w:ascii="仿宋" w:eastAsia="仿宋" w:hAnsi="仿宋"/>
                <w:sz w:val="24"/>
              </w:rPr>
            </w:pPr>
            <w:r w:rsidRPr="00BD48BF">
              <w:rPr>
                <w:rFonts w:ascii="仿宋" w:eastAsia="仿宋" w:hAnsi="仿宋" w:hint="eastAsia"/>
                <w:sz w:val="24"/>
              </w:rPr>
              <w:t>研究生在完成学位课程学习并获得相应学分后，应参加为期</w:t>
            </w:r>
            <w:r w:rsidR="001A2FF1" w:rsidRPr="00BD48BF">
              <w:rPr>
                <w:rFonts w:ascii="仿宋" w:eastAsia="仿宋" w:hAnsi="仿宋" w:hint="eastAsia"/>
                <w:sz w:val="24"/>
              </w:rPr>
              <w:t>不少于2个</w:t>
            </w:r>
            <w:r w:rsidRPr="00BD48BF">
              <w:rPr>
                <w:rFonts w:ascii="仿宋" w:eastAsia="仿宋" w:hAnsi="仿宋" w:hint="eastAsia"/>
                <w:sz w:val="24"/>
              </w:rPr>
              <w:t>月的社会实践。社会实践可以通过专业实习、挂职锻炼、产学研基地联合培养和社会调查等走入社会的方式进行。</w:t>
            </w:r>
          </w:p>
          <w:p w:rsidR="005631CC" w:rsidRPr="00BD48BF" w:rsidRDefault="005631CC" w:rsidP="00B40A2E">
            <w:pPr>
              <w:ind w:firstLineChars="200" w:firstLine="480"/>
              <w:rPr>
                <w:rFonts w:ascii="仿宋" w:eastAsia="仿宋" w:hAnsi="仿宋"/>
                <w:sz w:val="24"/>
              </w:rPr>
            </w:pPr>
            <w:r w:rsidRPr="00BD48BF">
              <w:rPr>
                <w:rFonts w:ascii="仿宋" w:eastAsia="仿宋" w:hAnsi="仿宋" w:hint="eastAsia"/>
                <w:sz w:val="24"/>
              </w:rPr>
              <w:t>各学科专业可以结合各学科专业特点和学生类型等情况，在实践内容和考核方式上提出具体要求（一般应提交实践单位鉴定意见和实践总结报告）。</w:t>
            </w:r>
          </w:p>
        </w:tc>
        <w:tc>
          <w:tcPr>
            <w:tcW w:w="709" w:type="dxa"/>
            <w:vAlign w:val="center"/>
          </w:tcPr>
          <w:p w:rsidR="005631CC" w:rsidRPr="00BD48BF" w:rsidRDefault="005631CC" w:rsidP="00B40A2E">
            <w:pPr>
              <w:ind w:left="-57" w:right="-57"/>
              <w:jc w:val="center"/>
              <w:rPr>
                <w:rFonts w:ascii="仿宋" w:eastAsia="仿宋" w:hAnsi="仿宋"/>
                <w:sz w:val="24"/>
                <w:szCs w:val="24"/>
              </w:rPr>
            </w:pPr>
            <w:r w:rsidRPr="00BD48BF">
              <w:rPr>
                <w:rFonts w:ascii="仿宋" w:eastAsia="仿宋" w:hAnsi="仿宋" w:hint="eastAsia"/>
                <w:sz w:val="24"/>
                <w:szCs w:val="24"/>
              </w:rPr>
              <w:t>2</w:t>
            </w:r>
          </w:p>
        </w:tc>
        <w:tc>
          <w:tcPr>
            <w:tcW w:w="709" w:type="dxa"/>
            <w:vAlign w:val="center"/>
          </w:tcPr>
          <w:p w:rsidR="005631CC" w:rsidRPr="00BD48BF" w:rsidRDefault="00A35A89" w:rsidP="00B40A2E">
            <w:pPr>
              <w:spacing w:line="240" w:lineRule="atLeast"/>
              <w:ind w:right="-57"/>
              <w:jc w:val="center"/>
              <w:rPr>
                <w:rFonts w:ascii="仿宋" w:eastAsia="仿宋" w:hAnsi="仿宋"/>
                <w:sz w:val="24"/>
                <w:szCs w:val="24"/>
              </w:rPr>
            </w:pPr>
            <w:r w:rsidRPr="00BD48BF">
              <w:rPr>
                <w:rFonts w:ascii="仿宋" w:eastAsia="仿宋" w:hAnsi="仿宋" w:hint="eastAsia"/>
                <w:sz w:val="24"/>
                <w:szCs w:val="24"/>
              </w:rPr>
              <w:t>实践时间</w:t>
            </w:r>
            <w:r w:rsidR="00AF4D78" w:rsidRPr="00BD48BF">
              <w:rPr>
                <w:rFonts w:ascii="仿宋" w:eastAsia="仿宋" w:hAnsi="仿宋" w:hint="eastAsia"/>
                <w:sz w:val="24"/>
                <w:szCs w:val="24"/>
              </w:rPr>
              <w:t>不少于2个月</w:t>
            </w:r>
          </w:p>
        </w:tc>
        <w:tc>
          <w:tcPr>
            <w:tcW w:w="709" w:type="dxa"/>
            <w:vAlign w:val="center"/>
          </w:tcPr>
          <w:p w:rsidR="005631CC" w:rsidRPr="00BD48BF" w:rsidRDefault="005631CC" w:rsidP="00B40A2E">
            <w:pPr>
              <w:spacing w:line="240" w:lineRule="atLeast"/>
              <w:ind w:right="-57"/>
              <w:jc w:val="center"/>
              <w:rPr>
                <w:rFonts w:ascii="仿宋" w:eastAsia="仿宋" w:hAnsi="仿宋"/>
                <w:sz w:val="24"/>
                <w:szCs w:val="24"/>
              </w:rPr>
            </w:pPr>
          </w:p>
        </w:tc>
        <w:tc>
          <w:tcPr>
            <w:tcW w:w="992" w:type="dxa"/>
            <w:vAlign w:val="center"/>
          </w:tcPr>
          <w:p w:rsidR="005631CC" w:rsidRPr="00BD48BF" w:rsidRDefault="005631CC" w:rsidP="00B40A2E">
            <w:pPr>
              <w:ind w:left="-57" w:right="-57"/>
              <w:jc w:val="center"/>
              <w:rPr>
                <w:rFonts w:ascii="仿宋" w:eastAsia="仿宋" w:hAnsi="仿宋"/>
                <w:sz w:val="24"/>
                <w:szCs w:val="24"/>
              </w:rPr>
            </w:pPr>
          </w:p>
        </w:tc>
        <w:tc>
          <w:tcPr>
            <w:tcW w:w="850" w:type="dxa"/>
            <w:vAlign w:val="center"/>
          </w:tcPr>
          <w:p w:rsidR="005631CC" w:rsidRPr="00BD48BF" w:rsidRDefault="00B442BC" w:rsidP="00B40A2E">
            <w:pPr>
              <w:spacing w:line="240" w:lineRule="atLeast"/>
              <w:ind w:right="-57"/>
              <w:jc w:val="center"/>
              <w:rPr>
                <w:rFonts w:ascii="仿宋" w:eastAsia="仿宋" w:hAnsi="仿宋"/>
                <w:sz w:val="24"/>
                <w:szCs w:val="24"/>
              </w:rPr>
            </w:pPr>
            <w:r w:rsidRPr="00BD48BF">
              <w:rPr>
                <w:rFonts w:ascii="仿宋" w:eastAsia="仿宋" w:hAnsi="仿宋" w:hint="eastAsia"/>
                <w:sz w:val="24"/>
                <w:szCs w:val="24"/>
              </w:rPr>
              <w:t>考查</w:t>
            </w:r>
          </w:p>
        </w:tc>
        <w:tc>
          <w:tcPr>
            <w:tcW w:w="2060" w:type="dxa"/>
            <w:vMerge/>
            <w:vAlign w:val="center"/>
          </w:tcPr>
          <w:p w:rsidR="005631CC" w:rsidRPr="00BD48BF" w:rsidRDefault="005631CC" w:rsidP="00B40A2E">
            <w:pPr>
              <w:spacing w:line="240" w:lineRule="atLeast"/>
              <w:ind w:leftChars="-27" w:left="-57" w:right="-57"/>
              <w:jc w:val="left"/>
              <w:rPr>
                <w:rFonts w:ascii="仿宋" w:eastAsia="仿宋" w:hAnsi="仿宋"/>
                <w:sz w:val="24"/>
                <w:szCs w:val="24"/>
              </w:rPr>
            </w:pPr>
          </w:p>
        </w:tc>
      </w:tr>
      <w:tr w:rsidR="009A1569" w:rsidRPr="00BD48BF" w:rsidTr="00062A72">
        <w:trPr>
          <w:cantSplit/>
          <w:trHeight w:val="427"/>
          <w:jc w:val="center"/>
        </w:trPr>
        <w:tc>
          <w:tcPr>
            <w:tcW w:w="2907" w:type="dxa"/>
            <w:gridSpan w:val="2"/>
            <w:vMerge/>
            <w:vAlign w:val="center"/>
          </w:tcPr>
          <w:p w:rsidR="009A1569" w:rsidRPr="00BD48BF" w:rsidRDefault="009A1569" w:rsidP="00B40A2E">
            <w:pPr>
              <w:spacing w:line="240" w:lineRule="atLeast"/>
              <w:jc w:val="center"/>
              <w:rPr>
                <w:rFonts w:ascii="仿宋" w:eastAsia="仿宋" w:hAnsi="仿宋"/>
                <w:sz w:val="24"/>
                <w:szCs w:val="24"/>
              </w:rPr>
            </w:pPr>
          </w:p>
        </w:tc>
        <w:tc>
          <w:tcPr>
            <w:tcW w:w="2271" w:type="dxa"/>
            <w:vAlign w:val="center"/>
          </w:tcPr>
          <w:p w:rsidR="008A0F60" w:rsidRPr="00BD48BF" w:rsidRDefault="005631CC" w:rsidP="00B40A2E">
            <w:pPr>
              <w:spacing w:line="240" w:lineRule="atLeast"/>
              <w:ind w:leftChars="-27" w:left="-57" w:right="-57"/>
              <w:jc w:val="center"/>
              <w:rPr>
                <w:rFonts w:ascii="仿宋" w:eastAsia="仿宋" w:hAnsi="仿宋" w:hint="eastAsia"/>
                <w:sz w:val="24"/>
                <w:szCs w:val="24"/>
              </w:rPr>
            </w:pPr>
            <w:r w:rsidRPr="00BD48BF">
              <w:rPr>
                <w:rFonts w:ascii="仿宋" w:eastAsia="仿宋" w:hAnsi="仿宋"/>
                <w:sz w:val="24"/>
                <w:szCs w:val="24"/>
              </w:rPr>
              <w:t>4</w:t>
            </w:r>
            <w:r w:rsidR="008A0F60" w:rsidRPr="00BD48BF">
              <w:rPr>
                <w:rFonts w:ascii="仿宋" w:eastAsia="仿宋" w:hAnsi="仿宋" w:hint="eastAsia"/>
                <w:sz w:val="24"/>
                <w:szCs w:val="24"/>
              </w:rPr>
              <w:t>.课题研究</w:t>
            </w:r>
          </w:p>
          <w:p w:rsidR="008A0F60" w:rsidRPr="00BD48BF" w:rsidRDefault="008A0F60" w:rsidP="00B40A2E">
            <w:pPr>
              <w:spacing w:line="240" w:lineRule="atLeast"/>
              <w:ind w:leftChars="-27" w:left="-57" w:right="-57"/>
              <w:jc w:val="center"/>
              <w:rPr>
                <w:rFonts w:ascii="仿宋" w:eastAsia="仿宋" w:hAnsi="仿宋"/>
                <w:sz w:val="24"/>
                <w:szCs w:val="24"/>
              </w:rPr>
            </w:pPr>
            <w:r w:rsidRPr="00BD48BF">
              <w:rPr>
                <w:rFonts w:ascii="仿宋" w:eastAsia="仿宋" w:hAnsi="仿宋" w:hint="eastAsia"/>
                <w:sz w:val="24"/>
                <w:szCs w:val="24"/>
              </w:rPr>
              <w:t>（导师考核）</w:t>
            </w:r>
          </w:p>
          <w:p w:rsidR="00396FE2" w:rsidRPr="00BD48BF" w:rsidRDefault="00396FE2" w:rsidP="00B40A2E">
            <w:pPr>
              <w:spacing w:line="240" w:lineRule="atLeast"/>
              <w:ind w:leftChars="-27" w:left="-57" w:right="-57"/>
              <w:jc w:val="center"/>
              <w:rPr>
                <w:rFonts w:ascii="仿宋" w:eastAsia="仿宋" w:hAnsi="仿宋"/>
                <w:sz w:val="24"/>
                <w:szCs w:val="24"/>
              </w:rPr>
            </w:pPr>
          </w:p>
        </w:tc>
        <w:tc>
          <w:tcPr>
            <w:tcW w:w="3182" w:type="dxa"/>
            <w:gridSpan w:val="2"/>
            <w:vAlign w:val="center"/>
          </w:tcPr>
          <w:p w:rsidR="008A0F60" w:rsidRPr="00BD48BF" w:rsidRDefault="008A0F60" w:rsidP="00B40A2E">
            <w:pPr>
              <w:ind w:firstLineChars="150" w:firstLine="360"/>
              <w:rPr>
                <w:rFonts w:ascii="仿宋" w:eastAsia="仿宋" w:hAnsi="仿宋" w:hint="eastAsia"/>
                <w:sz w:val="24"/>
              </w:rPr>
            </w:pPr>
            <w:r w:rsidRPr="00BD48BF">
              <w:rPr>
                <w:rFonts w:ascii="仿宋" w:eastAsia="仿宋" w:hAnsi="仿宋" w:hint="eastAsia"/>
                <w:sz w:val="24"/>
              </w:rPr>
              <w:t>课题研究是研究生进行科研实践、训练科研能力的重要方式，是研究生培养的基本要求之一，也是研究生应具备的基本素质之一。硕士研究生通过参加导师的科研项目、学校的科研项目或实践部门的科研项目以及学院自设的科研项目等参加一定的课题研究，并提交相应的科研成果，作为考核依据。</w:t>
            </w:r>
            <w:r w:rsidR="006A69CA">
              <w:rPr>
                <w:rFonts w:ascii="仿宋" w:eastAsia="仿宋" w:hAnsi="仿宋" w:hint="eastAsia"/>
                <w:sz w:val="24"/>
              </w:rPr>
              <w:t>考核合格可以获得学分。</w:t>
            </w:r>
          </w:p>
        </w:tc>
        <w:tc>
          <w:tcPr>
            <w:tcW w:w="709" w:type="dxa"/>
            <w:vAlign w:val="center"/>
          </w:tcPr>
          <w:p w:rsidR="009A1569" w:rsidRPr="00BD48BF" w:rsidRDefault="009A1569" w:rsidP="00B40A2E">
            <w:pPr>
              <w:ind w:left="-57" w:right="-57"/>
              <w:jc w:val="center"/>
              <w:rPr>
                <w:rFonts w:ascii="仿宋" w:eastAsia="仿宋" w:hAnsi="仿宋"/>
                <w:sz w:val="24"/>
                <w:szCs w:val="24"/>
              </w:rPr>
            </w:pPr>
            <w:r w:rsidRPr="00BD48BF">
              <w:rPr>
                <w:rFonts w:ascii="仿宋" w:eastAsia="仿宋" w:hAnsi="仿宋" w:hint="eastAsia"/>
                <w:sz w:val="24"/>
                <w:szCs w:val="24"/>
              </w:rPr>
              <w:t>2</w:t>
            </w:r>
          </w:p>
        </w:tc>
        <w:tc>
          <w:tcPr>
            <w:tcW w:w="709" w:type="dxa"/>
            <w:vAlign w:val="center"/>
          </w:tcPr>
          <w:p w:rsidR="009A1569" w:rsidRPr="00BD48BF" w:rsidRDefault="009A1569" w:rsidP="00B40A2E">
            <w:pPr>
              <w:ind w:left="-57" w:right="-57"/>
              <w:jc w:val="center"/>
              <w:rPr>
                <w:rFonts w:ascii="仿宋" w:eastAsia="仿宋" w:hAnsi="仿宋"/>
                <w:sz w:val="24"/>
                <w:szCs w:val="24"/>
              </w:rPr>
            </w:pPr>
          </w:p>
        </w:tc>
        <w:tc>
          <w:tcPr>
            <w:tcW w:w="709" w:type="dxa"/>
            <w:vAlign w:val="center"/>
          </w:tcPr>
          <w:p w:rsidR="009A1569" w:rsidRPr="00BD48BF" w:rsidRDefault="009A1569" w:rsidP="00B40A2E">
            <w:pPr>
              <w:spacing w:line="240" w:lineRule="atLeast"/>
              <w:ind w:right="-57"/>
              <w:jc w:val="center"/>
              <w:rPr>
                <w:rFonts w:ascii="仿宋" w:eastAsia="仿宋" w:hAnsi="仿宋"/>
                <w:sz w:val="24"/>
                <w:szCs w:val="24"/>
              </w:rPr>
            </w:pPr>
          </w:p>
        </w:tc>
        <w:tc>
          <w:tcPr>
            <w:tcW w:w="992" w:type="dxa"/>
            <w:vAlign w:val="center"/>
          </w:tcPr>
          <w:p w:rsidR="009A1569" w:rsidRPr="00BD48BF" w:rsidRDefault="009A1569" w:rsidP="00B40A2E">
            <w:pPr>
              <w:spacing w:line="240" w:lineRule="atLeast"/>
              <w:ind w:leftChars="-27" w:left="-57" w:right="-57"/>
              <w:jc w:val="center"/>
              <w:rPr>
                <w:rFonts w:ascii="仿宋" w:eastAsia="仿宋" w:hAnsi="仿宋"/>
                <w:sz w:val="24"/>
                <w:szCs w:val="24"/>
              </w:rPr>
            </w:pPr>
          </w:p>
        </w:tc>
        <w:tc>
          <w:tcPr>
            <w:tcW w:w="850" w:type="dxa"/>
            <w:vAlign w:val="center"/>
          </w:tcPr>
          <w:p w:rsidR="009A1569" w:rsidRPr="00BD48BF" w:rsidRDefault="009A1569" w:rsidP="00B40A2E">
            <w:pPr>
              <w:spacing w:line="240" w:lineRule="atLeast"/>
              <w:ind w:right="-57"/>
              <w:jc w:val="center"/>
              <w:rPr>
                <w:rFonts w:ascii="仿宋" w:eastAsia="仿宋" w:hAnsi="仿宋"/>
                <w:spacing w:val="-10"/>
                <w:sz w:val="24"/>
                <w:szCs w:val="24"/>
              </w:rPr>
            </w:pPr>
            <w:r w:rsidRPr="00BD48BF">
              <w:rPr>
                <w:rFonts w:ascii="仿宋" w:eastAsia="仿宋" w:hAnsi="仿宋"/>
                <w:spacing w:val="-10"/>
                <w:sz w:val="24"/>
                <w:szCs w:val="24"/>
              </w:rPr>
              <w:t>考查</w:t>
            </w:r>
          </w:p>
        </w:tc>
        <w:tc>
          <w:tcPr>
            <w:tcW w:w="2060" w:type="dxa"/>
            <w:vMerge/>
            <w:vAlign w:val="center"/>
          </w:tcPr>
          <w:p w:rsidR="009A1569" w:rsidRPr="00BD48BF" w:rsidRDefault="009A1569" w:rsidP="00B40A2E">
            <w:pPr>
              <w:spacing w:line="240" w:lineRule="atLeast"/>
              <w:ind w:leftChars="-27" w:left="-57" w:right="-57"/>
              <w:jc w:val="left"/>
              <w:rPr>
                <w:rFonts w:ascii="仿宋" w:eastAsia="仿宋" w:hAnsi="仿宋"/>
                <w:spacing w:val="-8"/>
                <w:sz w:val="24"/>
                <w:szCs w:val="24"/>
              </w:rPr>
            </w:pPr>
          </w:p>
        </w:tc>
      </w:tr>
      <w:tr w:rsidR="00AF4D78" w:rsidRPr="00BD48BF" w:rsidTr="009C7081">
        <w:trPr>
          <w:cantSplit/>
          <w:trHeight w:val="300"/>
          <w:jc w:val="center"/>
        </w:trPr>
        <w:tc>
          <w:tcPr>
            <w:tcW w:w="2907" w:type="dxa"/>
            <w:gridSpan w:val="2"/>
            <w:vAlign w:val="center"/>
          </w:tcPr>
          <w:p w:rsidR="00AF4D78" w:rsidRPr="00BD48BF" w:rsidRDefault="00AF4D78" w:rsidP="00B40A2E">
            <w:pPr>
              <w:spacing w:line="240" w:lineRule="atLeast"/>
              <w:jc w:val="center"/>
              <w:rPr>
                <w:rFonts w:ascii="仿宋" w:eastAsia="仿宋" w:hAnsi="仿宋"/>
                <w:sz w:val="24"/>
                <w:szCs w:val="24"/>
              </w:rPr>
            </w:pPr>
            <w:r w:rsidRPr="00BD48BF">
              <w:rPr>
                <w:rFonts w:ascii="仿宋" w:eastAsia="仿宋" w:hAnsi="仿宋"/>
                <w:sz w:val="24"/>
                <w:szCs w:val="24"/>
              </w:rPr>
              <w:t>合计</w:t>
            </w:r>
          </w:p>
        </w:tc>
        <w:tc>
          <w:tcPr>
            <w:tcW w:w="11482" w:type="dxa"/>
            <w:gridSpan w:val="9"/>
            <w:vAlign w:val="center"/>
          </w:tcPr>
          <w:p w:rsidR="00AF4D78" w:rsidRPr="00BD48BF" w:rsidRDefault="00AF4D78" w:rsidP="00B40A2E">
            <w:pPr>
              <w:spacing w:line="240" w:lineRule="atLeast"/>
              <w:ind w:leftChars="-27" w:left="-57" w:right="-57" w:firstLineChars="200" w:firstLine="480"/>
              <w:jc w:val="left"/>
              <w:rPr>
                <w:rFonts w:ascii="仿宋" w:eastAsia="仿宋" w:hAnsi="仿宋"/>
                <w:sz w:val="24"/>
                <w:szCs w:val="24"/>
              </w:rPr>
            </w:pPr>
            <w:r w:rsidRPr="00BD48BF">
              <w:rPr>
                <w:rFonts w:ascii="仿宋" w:eastAsia="仿宋" w:hAnsi="仿宋" w:hint="eastAsia"/>
                <w:sz w:val="24"/>
                <w:szCs w:val="24"/>
              </w:rPr>
              <w:t>课程学分不低于28学分（跨学科和同等学历考取的硕士研究生</w:t>
            </w:r>
            <w:r w:rsidR="008155D7" w:rsidRPr="00BD48BF">
              <w:rPr>
                <w:rFonts w:ascii="仿宋" w:eastAsia="仿宋" w:hAnsi="仿宋" w:hint="eastAsia"/>
                <w:sz w:val="24"/>
                <w:szCs w:val="24"/>
              </w:rPr>
              <w:t>课程学分</w:t>
            </w:r>
            <w:r w:rsidRPr="00BD48BF">
              <w:rPr>
                <w:rFonts w:ascii="仿宋" w:eastAsia="仿宋" w:hAnsi="仿宋" w:hint="eastAsia"/>
                <w:sz w:val="24"/>
                <w:szCs w:val="24"/>
              </w:rPr>
              <w:t>不</w:t>
            </w:r>
            <w:r w:rsidR="008155D7" w:rsidRPr="00BD48BF">
              <w:rPr>
                <w:rFonts w:ascii="仿宋" w:eastAsia="仿宋" w:hAnsi="仿宋" w:hint="eastAsia"/>
                <w:sz w:val="24"/>
                <w:szCs w:val="24"/>
              </w:rPr>
              <w:t>低</w:t>
            </w:r>
            <w:r w:rsidRPr="00BD48BF">
              <w:rPr>
                <w:rFonts w:ascii="仿宋" w:eastAsia="仿宋" w:hAnsi="仿宋" w:hint="eastAsia"/>
                <w:sz w:val="24"/>
                <w:szCs w:val="24"/>
              </w:rPr>
              <w:t>于32学分），其他培养环节</w:t>
            </w:r>
            <w:r w:rsidR="0025022E" w:rsidRPr="00BD48BF">
              <w:rPr>
                <w:rFonts w:ascii="仿宋" w:eastAsia="仿宋" w:hAnsi="仿宋" w:hint="eastAsia"/>
                <w:sz w:val="24"/>
                <w:szCs w:val="24"/>
              </w:rPr>
              <w:t>学分</w:t>
            </w:r>
            <w:r w:rsidRPr="00BD48BF">
              <w:rPr>
                <w:rFonts w:ascii="仿宋" w:eastAsia="仿宋" w:hAnsi="仿宋" w:hint="eastAsia"/>
                <w:sz w:val="24"/>
                <w:szCs w:val="24"/>
              </w:rPr>
              <w:t>不低于6学分</w:t>
            </w:r>
            <w:r w:rsidR="0025022E" w:rsidRPr="00BD48BF">
              <w:rPr>
                <w:rFonts w:ascii="仿宋" w:eastAsia="仿宋" w:hAnsi="仿宋" w:hint="eastAsia"/>
                <w:sz w:val="24"/>
                <w:szCs w:val="24"/>
              </w:rPr>
              <w:t>。</w:t>
            </w:r>
          </w:p>
        </w:tc>
      </w:tr>
    </w:tbl>
    <w:p w:rsidR="00E22106" w:rsidRPr="00BD48BF" w:rsidRDefault="00E22106" w:rsidP="00B40A2E">
      <w:pPr>
        <w:rPr>
          <w:rFonts w:ascii="Times New Roman" w:hAnsi="Times New Roman" w:hint="eastAsia"/>
          <w:sz w:val="28"/>
          <w:szCs w:val="28"/>
        </w:rPr>
        <w:sectPr w:rsidR="00E22106" w:rsidRPr="00BD48BF" w:rsidSect="00E22106">
          <w:pgSz w:w="16838" w:h="11906" w:orient="landscape"/>
          <w:pgMar w:top="1800" w:right="1440" w:bottom="1800" w:left="1440" w:header="851" w:footer="992" w:gutter="0"/>
          <w:cols w:space="425"/>
          <w:docGrid w:type="lines" w:linePitch="312"/>
        </w:sectPr>
      </w:pPr>
    </w:p>
    <w:p w:rsidR="0054407E" w:rsidRPr="00BD48BF" w:rsidRDefault="0054407E" w:rsidP="00B40A2E">
      <w:pPr>
        <w:rPr>
          <w:rFonts w:ascii="仿宋" w:eastAsia="仿宋" w:hAnsi="仿宋" w:hint="eastAsia"/>
          <w:sz w:val="24"/>
          <w:szCs w:val="24"/>
        </w:rPr>
      </w:pPr>
    </w:p>
    <w:sectPr w:rsidR="0054407E" w:rsidRPr="00BD48BF" w:rsidSect="00CF111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D85" w:rsidRDefault="00E61D85" w:rsidP="00A93C64">
      <w:r>
        <w:separator/>
      </w:r>
    </w:p>
  </w:endnote>
  <w:endnote w:type="continuationSeparator" w:id="0">
    <w:p w:rsidR="00E61D85" w:rsidRDefault="00E61D85" w:rsidP="00A9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3F9" w:rsidRDefault="004703F9">
    <w:pPr>
      <w:pStyle w:val="a5"/>
      <w:jc w:val="center"/>
    </w:pPr>
    <w:r>
      <w:fldChar w:fldCharType="begin"/>
    </w:r>
    <w:r>
      <w:instrText>PAGE   \* MERGEFORMAT</w:instrText>
    </w:r>
    <w:r>
      <w:fldChar w:fldCharType="separate"/>
    </w:r>
    <w:r w:rsidR="00B40A2E" w:rsidRPr="00B40A2E">
      <w:rPr>
        <w:noProof/>
        <w:lang w:val="zh-CN"/>
      </w:rPr>
      <w:t>13</w:t>
    </w:r>
    <w:r>
      <w:fldChar w:fldCharType="end"/>
    </w:r>
  </w:p>
  <w:p w:rsidR="004703F9" w:rsidRDefault="004703F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D85" w:rsidRDefault="00E61D85" w:rsidP="00A93C64">
      <w:r>
        <w:separator/>
      </w:r>
    </w:p>
  </w:footnote>
  <w:footnote w:type="continuationSeparator" w:id="0">
    <w:p w:rsidR="00E61D85" w:rsidRDefault="00E61D85" w:rsidP="00A93C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63"/>
    <w:rsid w:val="00002823"/>
    <w:rsid w:val="00007EDE"/>
    <w:rsid w:val="000107AA"/>
    <w:rsid w:val="000112FF"/>
    <w:rsid w:val="00011C75"/>
    <w:rsid w:val="000145EB"/>
    <w:rsid w:val="00016958"/>
    <w:rsid w:val="00022020"/>
    <w:rsid w:val="00030F53"/>
    <w:rsid w:val="00040B3D"/>
    <w:rsid w:val="00042767"/>
    <w:rsid w:val="0004647E"/>
    <w:rsid w:val="000511D1"/>
    <w:rsid w:val="00051C00"/>
    <w:rsid w:val="00057827"/>
    <w:rsid w:val="0006143F"/>
    <w:rsid w:val="00062A72"/>
    <w:rsid w:val="00062DB9"/>
    <w:rsid w:val="000646E6"/>
    <w:rsid w:val="0009038E"/>
    <w:rsid w:val="00094EB7"/>
    <w:rsid w:val="00097169"/>
    <w:rsid w:val="000A0022"/>
    <w:rsid w:val="000A3AE3"/>
    <w:rsid w:val="000B4DC8"/>
    <w:rsid w:val="000C5439"/>
    <w:rsid w:val="000D23FE"/>
    <w:rsid w:val="000E12F8"/>
    <w:rsid w:val="000E3084"/>
    <w:rsid w:val="000E51E4"/>
    <w:rsid w:val="000E59B9"/>
    <w:rsid w:val="000E757E"/>
    <w:rsid w:val="000F491D"/>
    <w:rsid w:val="000F6797"/>
    <w:rsid w:val="000F795E"/>
    <w:rsid w:val="001039D2"/>
    <w:rsid w:val="00112B8D"/>
    <w:rsid w:val="001209EC"/>
    <w:rsid w:val="00121498"/>
    <w:rsid w:val="00122F6F"/>
    <w:rsid w:val="00124CDF"/>
    <w:rsid w:val="00126783"/>
    <w:rsid w:val="001326AA"/>
    <w:rsid w:val="00134064"/>
    <w:rsid w:val="0014085B"/>
    <w:rsid w:val="00146826"/>
    <w:rsid w:val="001613F5"/>
    <w:rsid w:val="001723B6"/>
    <w:rsid w:val="001765B6"/>
    <w:rsid w:val="001776E8"/>
    <w:rsid w:val="001A1D66"/>
    <w:rsid w:val="001A2BF3"/>
    <w:rsid w:val="001A2FF1"/>
    <w:rsid w:val="001A6698"/>
    <w:rsid w:val="001C751A"/>
    <w:rsid w:val="001C7F8C"/>
    <w:rsid w:val="001D13C9"/>
    <w:rsid w:val="001D211B"/>
    <w:rsid w:val="001D5009"/>
    <w:rsid w:val="001D5F70"/>
    <w:rsid w:val="001D6C06"/>
    <w:rsid w:val="001D6D69"/>
    <w:rsid w:val="001E51CC"/>
    <w:rsid w:val="00203FBB"/>
    <w:rsid w:val="00210F6E"/>
    <w:rsid w:val="00212478"/>
    <w:rsid w:val="00212645"/>
    <w:rsid w:val="00214967"/>
    <w:rsid w:val="00227878"/>
    <w:rsid w:val="00233908"/>
    <w:rsid w:val="0025022E"/>
    <w:rsid w:val="00250609"/>
    <w:rsid w:val="00252C7A"/>
    <w:rsid w:val="00267AA8"/>
    <w:rsid w:val="00272455"/>
    <w:rsid w:val="00282A0D"/>
    <w:rsid w:val="00285C38"/>
    <w:rsid w:val="00287E2E"/>
    <w:rsid w:val="00295248"/>
    <w:rsid w:val="002A467F"/>
    <w:rsid w:val="002A7DA0"/>
    <w:rsid w:val="002B1C8F"/>
    <w:rsid w:val="002B1DDA"/>
    <w:rsid w:val="002B5ADC"/>
    <w:rsid w:val="002C2ABA"/>
    <w:rsid w:val="002D3C5F"/>
    <w:rsid w:val="002D4293"/>
    <w:rsid w:val="002D4BDB"/>
    <w:rsid w:val="002E2DB2"/>
    <w:rsid w:val="002E50A0"/>
    <w:rsid w:val="002F7666"/>
    <w:rsid w:val="00303663"/>
    <w:rsid w:val="003204CB"/>
    <w:rsid w:val="00321144"/>
    <w:rsid w:val="003440AF"/>
    <w:rsid w:val="003451E3"/>
    <w:rsid w:val="00353A67"/>
    <w:rsid w:val="00354374"/>
    <w:rsid w:val="0035695B"/>
    <w:rsid w:val="00370960"/>
    <w:rsid w:val="003711C7"/>
    <w:rsid w:val="00376CC0"/>
    <w:rsid w:val="00382A66"/>
    <w:rsid w:val="00384D9E"/>
    <w:rsid w:val="00391CD8"/>
    <w:rsid w:val="003933E9"/>
    <w:rsid w:val="00393B61"/>
    <w:rsid w:val="0039531B"/>
    <w:rsid w:val="00396FE2"/>
    <w:rsid w:val="003A4250"/>
    <w:rsid w:val="003B0A4D"/>
    <w:rsid w:val="003C11EB"/>
    <w:rsid w:val="003C1BF5"/>
    <w:rsid w:val="003D3ADC"/>
    <w:rsid w:val="004012DF"/>
    <w:rsid w:val="004036FC"/>
    <w:rsid w:val="00416B07"/>
    <w:rsid w:val="00422512"/>
    <w:rsid w:val="00434AC0"/>
    <w:rsid w:val="00435B35"/>
    <w:rsid w:val="00437866"/>
    <w:rsid w:val="004379CB"/>
    <w:rsid w:val="00452914"/>
    <w:rsid w:val="0046039B"/>
    <w:rsid w:val="004646CA"/>
    <w:rsid w:val="004703F9"/>
    <w:rsid w:val="00480256"/>
    <w:rsid w:val="00485F12"/>
    <w:rsid w:val="0048781A"/>
    <w:rsid w:val="00492FEA"/>
    <w:rsid w:val="00495205"/>
    <w:rsid w:val="004A1B74"/>
    <w:rsid w:val="004A5CC4"/>
    <w:rsid w:val="004A5F47"/>
    <w:rsid w:val="004A60F8"/>
    <w:rsid w:val="004B2C4E"/>
    <w:rsid w:val="004D021E"/>
    <w:rsid w:val="004D36A6"/>
    <w:rsid w:val="004F34B0"/>
    <w:rsid w:val="004F389E"/>
    <w:rsid w:val="004F7B35"/>
    <w:rsid w:val="005067D2"/>
    <w:rsid w:val="00514E6A"/>
    <w:rsid w:val="00520FE5"/>
    <w:rsid w:val="00523C75"/>
    <w:rsid w:val="005279AA"/>
    <w:rsid w:val="0053139C"/>
    <w:rsid w:val="005336FD"/>
    <w:rsid w:val="005337E2"/>
    <w:rsid w:val="0054281A"/>
    <w:rsid w:val="0054407E"/>
    <w:rsid w:val="00545579"/>
    <w:rsid w:val="00554D02"/>
    <w:rsid w:val="00555562"/>
    <w:rsid w:val="005631CC"/>
    <w:rsid w:val="0057433D"/>
    <w:rsid w:val="00594624"/>
    <w:rsid w:val="005A4004"/>
    <w:rsid w:val="005A5162"/>
    <w:rsid w:val="005A5702"/>
    <w:rsid w:val="005A6423"/>
    <w:rsid w:val="005B4009"/>
    <w:rsid w:val="005B4FD7"/>
    <w:rsid w:val="005D4BDB"/>
    <w:rsid w:val="00617418"/>
    <w:rsid w:val="00621517"/>
    <w:rsid w:val="0062369A"/>
    <w:rsid w:val="0062474C"/>
    <w:rsid w:val="00634B64"/>
    <w:rsid w:val="00635E4D"/>
    <w:rsid w:val="0064574E"/>
    <w:rsid w:val="00645A82"/>
    <w:rsid w:val="006521BE"/>
    <w:rsid w:val="00652828"/>
    <w:rsid w:val="006578E7"/>
    <w:rsid w:val="00672A32"/>
    <w:rsid w:val="00674274"/>
    <w:rsid w:val="006777C2"/>
    <w:rsid w:val="00684528"/>
    <w:rsid w:val="00687A37"/>
    <w:rsid w:val="00690E32"/>
    <w:rsid w:val="006A0A1F"/>
    <w:rsid w:val="006A321F"/>
    <w:rsid w:val="006A69CA"/>
    <w:rsid w:val="006B1A9C"/>
    <w:rsid w:val="006B3923"/>
    <w:rsid w:val="006B4AF0"/>
    <w:rsid w:val="006C69AC"/>
    <w:rsid w:val="006D7E95"/>
    <w:rsid w:val="006E379F"/>
    <w:rsid w:val="006F13C8"/>
    <w:rsid w:val="0070323A"/>
    <w:rsid w:val="0070572B"/>
    <w:rsid w:val="00710F28"/>
    <w:rsid w:val="00713773"/>
    <w:rsid w:val="00732E83"/>
    <w:rsid w:val="00732F20"/>
    <w:rsid w:val="00734EDC"/>
    <w:rsid w:val="0075378E"/>
    <w:rsid w:val="007558F0"/>
    <w:rsid w:val="00764D32"/>
    <w:rsid w:val="00781944"/>
    <w:rsid w:val="00786F06"/>
    <w:rsid w:val="0079495A"/>
    <w:rsid w:val="007B0052"/>
    <w:rsid w:val="007B0649"/>
    <w:rsid w:val="007B38A4"/>
    <w:rsid w:val="007B7072"/>
    <w:rsid w:val="007C0EDE"/>
    <w:rsid w:val="007C4080"/>
    <w:rsid w:val="007C637D"/>
    <w:rsid w:val="007C6538"/>
    <w:rsid w:val="007C660F"/>
    <w:rsid w:val="007C7F2C"/>
    <w:rsid w:val="007D6F23"/>
    <w:rsid w:val="007E1FDA"/>
    <w:rsid w:val="007E5C89"/>
    <w:rsid w:val="00801181"/>
    <w:rsid w:val="00801661"/>
    <w:rsid w:val="008079EF"/>
    <w:rsid w:val="00807A46"/>
    <w:rsid w:val="008104DC"/>
    <w:rsid w:val="00814518"/>
    <w:rsid w:val="008155D7"/>
    <w:rsid w:val="0081744A"/>
    <w:rsid w:val="008204B0"/>
    <w:rsid w:val="00822702"/>
    <w:rsid w:val="00827F15"/>
    <w:rsid w:val="008318C7"/>
    <w:rsid w:val="00835E68"/>
    <w:rsid w:val="00836470"/>
    <w:rsid w:val="00837471"/>
    <w:rsid w:val="00852FFD"/>
    <w:rsid w:val="0086080C"/>
    <w:rsid w:val="0086332B"/>
    <w:rsid w:val="00876108"/>
    <w:rsid w:val="008836EE"/>
    <w:rsid w:val="00883F48"/>
    <w:rsid w:val="00887B47"/>
    <w:rsid w:val="00896C1C"/>
    <w:rsid w:val="008A0F60"/>
    <w:rsid w:val="008B233E"/>
    <w:rsid w:val="008C27D9"/>
    <w:rsid w:val="008C5664"/>
    <w:rsid w:val="008D1719"/>
    <w:rsid w:val="008D2D57"/>
    <w:rsid w:val="008D53A2"/>
    <w:rsid w:val="008D78EB"/>
    <w:rsid w:val="008F0617"/>
    <w:rsid w:val="008F3038"/>
    <w:rsid w:val="008F6578"/>
    <w:rsid w:val="00902D87"/>
    <w:rsid w:val="0090542E"/>
    <w:rsid w:val="00912FE5"/>
    <w:rsid w:val="00913602"/>
    <w:rsid w:val="00920463"/>
    <w:rsid w:val="00922378"/>
    <w:rsid w:val="009253C9"/>
    <w:rsid w:val="009262DE"/>
    <w:rsid w:val="00927677"/>
    <w:rsid w:val="00932C3F"/>
    <w:rsid w:val="0093428E"/>
    <w:rsid w:val="009350E6"/>
    <w:rsid w:val="009366E4"/>
    <w:rsid w:val="00940A23"/>
    <w:rsid w:val="009428BB"/>
    <w:rsid w:val="009444EF"/>
    <w:rsid w:val="00946C9B"/>
    <w:rsid w:val="00952FB2"/>
    <w:rsid w:val="009619F5"/>
    <w:rsid w:val="009718FA"/>
    <w:rsid w:val="009746AA"/>
    <w:rsid w:val="00976049"/>
    <w:rsid w:val="00982D54"/>
    <w:rsid w:val="00984576"/>
    <w:rsid w:val="00990465"/>
    <w:rsid w:val="00992EFC"/>
    <w:rsid w:val="009A1569"/>
    <w:rsid w:val="009A2C56"/>
    <w:rsid w:val="009A2E8D"/>
    <w:rsid w:val="009B1871"/>
    <w:rsid w:val="009B2165"/>
    <w:rsid w:val="009B570A"/>
    <w:rsid w:val="009C6494"/>
    <w:rsid w:val="009C7081"/>
    <w:rsid w:val="009D1CF8"/>
    <w:rsid w:val="009D221B"/>
    <w:rsid w:val="009E2DF0"/>
    <w:rsid w:val="009F5B0F"/>
    <w:rsid w:val="009F5FC3"/>
    <w:rsid w:val="00A32278"/>
    <w:rsid w:val="00A32693"/>
    <w:rsid w:val="00A32ACD"/>
    <w:rsid w:val="00A3302D"/>
    <w:rsid w:val="00A35A89"/>
    <w:rsid w:val="00A4393A"/>
    <w:rsid w:val="00A46605"/>
    <w:rsid w:val="00A57078"/>
    <w:rsid w:val="00A67948"/>
    <w:rsid w:val="00A7397F"/>
    <w:rsid w:val="00A73E3B"/>
    <w:rsid w:val="00A74DA3"/>
    <w:rsid w:val="00A825C4"/>
    <w:rsid w:val="00A864AC"/>
    <w:rsid w:val="00A8755A"/>
    <w:rsid w:val="00A93C64"/>
    <w:rsid w:val="00A97561"/>
    <w:rsid w:val="00A97A69"/>
    <w:rsid w:val="00AA0C28"/>
    <w:rsid w:val="00AA1013"/>
    <w:rsid w:val="00AB13D8"/>
    <w:rsid w:val="00AC10ED"/>
    <w:rsid w:val="00AC4156"/>
    <w:rsid w:val="00AD5093"/>
    <w:rsid w:val="00AD5C2D"/>
    <w:rsid w:val="00AD7621"/>
    <w:rsid w:val="00AE1BC4"/>
    <w:rsid w:val="00AF380E"/>
    <w:rsid w:val="00AF4D78"/>
    <w:rsid w:val="00AF568C"/>
    <w:rsid w:val="00B01C01"/>
    <w:rsid w:val="00B02970"/>
    <w:rsid w:val="00B05839"/>
    <w:rsid w:val="00B10D97"/>
    <w:rsid w:val="00B12232"/>
    <w:rsid w:val="00B12A65"/>
    <w:rsid w:val="00B21C81"/>
    <w:rsid w:val="00B24A6C"/>
    <w:rsid w:val="00B36DA6"/>
    <w:rsid w:val="00B40A2E"/>
    <w:rsid w:val="00B40BF8"/>
    <w:rsid w:val="00B42CA3"/>
    <w:rsid w:val="00B442BC"/>
    <w:rsid w:val="00B54AEE"/>
    <w:rsid w:val="00B62F9C"/>
    <w:rsid w:val="00B67A90"/>
    <w:rsid w:val="00B7092F"/>
    <w:rsid w:val="00B75BB4"/>
    <w:rsid w:val="00B81E31"/>
    <w:rsid w:val="00B84B4C"/>
    <w:rsid w:val="00B87F2C"/>
    <w:rsid w:val="00BA12BF"/>
    <w:rsid w:val="00BA1ED1"/>
    <w:rsid w:val="00BB1603"/>
    <w:rsid w:val="00BB5C2F"/>
    <w:rsid w:val="00BC015A"/>
    <w:rsid w:val="00BC23F1"/>
    <w:rsid w:val="00BD0007"/>
    <w:rsid w:val="00BD48BF"/>
    <w:rsid w:val="00BD7D26"/>
    <w:rsid w:val="00BF7BDF"/>
    <w:rsid w:val="00C0023D"/>
    <w:rsid w:val="00C01C5D"/>
    <w:rsid w:val="00C07255"/>
    <w:rsid w:val="00C07E4F"/>
    <w:rsid w:val="00C110B6"/>
    <w:rsid w:val="00C13534"/>
    <w:rsid w:val="00C32E20"/>
    <w:rsid w:val="00C36945"/>
    <w:rsid w:val="00C558CA"/>
    <w:rsid w:val="00C71927"/>
    <w:rsid w:val="00C73633"/>
    <w:rsid w:val="00C7767C"/>
    <w:rsid w:val="00C81AD8"/>
    <w:rsid w:val="00C825A3"/>
    <w:rsid w:val="00C84719"/>
    <w:rsid w:val="00C85B95"/>
    <w:rsid w:val="00CA26A3"/>
    <w:rsid w:val="00CA5393"/>
    <w:rsid w:val="00CA6CD5"/>
    <w:rsid w:val="00CC29F4"/>
    <w:rsid w:val="00CD3271"/>
    <w:rsid w:val="00CF111B"/>
    <w:rsid w:val="00CF47C0"/>
    <w:rsid w:val="00CF4FE8"/>
    <w:rsid w:val="00D04522"/>
    <w:rsid w:val="00D0552F"/>
    <w:rsid w:val="00D07017"/>
    <w:rsid w:val="00D13DDE"/>
    <w:rsid w:val="00D17364"/>
    <w:rsid w:val="00D17C0E"/>
    <w:rsid w:val="00D31BC2"/>
    <w:rsid w:val="00D34557"/>
    <w:rsid w:val="00D363F5"/>
    <w:rsid w:val="00D37760"/>
    <w:rsid w:val="00D475BC"/>
    <w:rsid w:val="00D56748"/>
    <w:rsid w:val="00D605F7"/>
    <w:rsid w:val="00D63A29"/>
    <w:rsid w:val="00D64F27"/>
    <w:rsid w:val="00D71522"/>
    <w:rsid w:val="00D71FC8"/>
    <w:rsid w:val="00D72D60"/>
    <w:rsid w:val="00D805DD"/>
    <w:rsid w:val="00D82E81"/>
    <w:rsid w:val="00D831CD"/>
    <w:rsid w:val="00D864BE"/>
    <w:rsid w:val="00D9005A"/>
    <w:rsid w:val="00D91500"/>
    <w:rsid w:val="00D930F9"/>
    <w:rsid w:val="00D934C8"/>
    <w:rsid w:val="00D940D4"/>
    <w:rsid w:val="00D9663B"/>
    <w:rsid w:val="00D97803"/>
    <w:rsid w:val="00DA1C76"/>
    <w:rsid w:val="00DA30DE"/>
    <w:rsid w:val="00DB0170"/>
    <w:rsid w:val="00DB02E5"/>
    <w:rsid w:val="00DB53AC"/>
    <w:rsid w:val="00DB711D"/>
    <w:rsid w:val="00DC6E0C"/>
    <w:rsid w:val="00DD110E"/>
    <w:rsid w:val="00DE1B24"/>
    <w:rsid w:val="00DF0114"/>
    <w:rsid w:val="00DF193D"/>
    <w:rsid w:val="00DF1BDA"/>
    <w:rsid w:val="00E00AD9"/>
    <w:rsid w:val="00E05F32"/>
    <w:rsid w:val="00E06597"/>
    <w:rsid w:val="00E13110"/>
    <w:rsid w:val="00E1619C"/>
    <w:rsid w:val="00E22106"/>
    <w:rsid w:val="00E2459A"/>
    <w:rsid w:val="00E30072"/>
    <w:rsid w:val="00E32A98"/>
    <w:rsid w:val="00E45B5C"/>
    <w:rsid w:val="00E53A8D"/>
    <w:rsid w:val="00E60724"/>
    <w:rsid w:val="00E61D85"/>
    <w:rsid w:val="00E65066"/>
    <w:rsid w:val="00E659C0"/>
    <w:rsid w:val="00E711B7"/>
    <w:rsid w:val="00E7638E"/>
    <w:rsid w:val="00E83AAE"/>
    <w:rsid w:val="00E83CB0"/>
    <w:rsid w:val="00E85AB5"/>
    <w:rsid w:val="00E92D25"/>
    <w:rsid w:val="00E9569C"/>
    <w:rsid w:val="00EA2D39"/>
    <w:rsid w:val="00EA3E2E"/>
    <w:rsid w:val="00EA4C2E"/>
    <w:rsid w:val="00EB0109"/>
    <w:rsid w:val="00EC09B5"/>
    <w:rsid w:val="00EC5044"/>
    <w:rsid w:val="00EC727A"/>
    <w:rsid w:val="00ED3517"/>
    <w:rsid w:val="00ED5E42"/>
    <w:rsid w:val="00ED79BF"/>
    <w:rsid w:val="00EE5DE1"/>
    <w:rsid w:val="00EF3FFB"/>
    <w:rsid w:val="00EF5AB2"/>
    <w:rsid w:val="00EF74DE"/>
    <w:rsid w:val="00F06531"/>
    <w:rsid w:val="00F118C9"/>
    <w:rsid w:val="00F13979"/>
    <w:rsid w:val="00F13CB9"/>
    <w:rsid w:val="00F15C66"/>
    <w:rsid w:val="00F26DCC"/>
    <w:rsid w:val="00F2702A"/>
    <w:rsid w:val="00F3075E"/>
    <w:rsid w:val="00F31484"/>
    <w:rsid w:val="00F35B33"/>
    <w:rsid w:val="00F441E5"/>
    <w:rsid w:val="00F51B18"/>
    <w:rsid w:val="00F53FE9"/>
    <w:rsid w:val="00F57BB9"/>
    <w:rsid w:val="00F64474"/>
    <w:rsid w:val="00F675A3"/>
    <w:rsid w:val="00F76E1A"/>
    <w:rsid w:val="00F84AEF"/>
    <w:rsid w:val="00F93A75"/>
    <w:rsid w:val="00F95A5D"/>
    <w:rsid w:val="00FA3296"/>
    <w:rsid w:val="00FA753F"/>
    <w:rsid w:val="00FB5109"/>
    <w:rsid w:val="00FB53C1"/>
    <w:rsid w:val="00FC11D9"/>
    <w:rsid w:val="00FC2780"/>
    <w:rsid w:val="00FC6A53"/>
    <w:rsid w:val="00FC78F7"/>
    <w:rsid w:val="00FC7F10"/>
    <w:rsid w:val="00FD7365"/>
    <w:rsid w:val="00FE0301"/>
    <w:rsid w:val="00FF0F21"/>
    <w:rsid w:val="00FF7F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F8D44A90-CC80-4BFE-93DC-333E51855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3C6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C64"/>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a4">
    <w:name w:val="页眉 字符"/>
    <w:link w:val="a3"/>
    <w:uiPriority w:val="99"/>
    <w:rsid w:val="00A93C64"/>
    <w:rPr>
      <w:sz w:val="18"/>
      <w:szCs w:val="18"/>
    </w:rPr>
  </w:style>
  <w:style w:type="paragraph" w:styleId="a5">
    <w:name w:val="footer"/>
    <w:basedOn w:val="a"/>
    <w:link w:val="a6"/>
    <w:uiPriority w:val="99"/>
    <w:unhideWhenUsed/>
    <w:rsid w:val="00A93C64"/>
    <w:pPr>
      <w:tabs>
        <w:tab w:val="center" w:pos="4153"/>
        <w:tab w:val="right" w:pos="8306"/>
      </w:tabs>
      <w:snapToGrid w:val="0"/>
      <w:jc w:val="left"/>
    </w:pPr>
    <w:rPr>
      <w:kern w:val="0"/>
      <w:sz w:val="18"/>
      <w:szCs w:val="18"/>
      <w:lang w:val="x-none" w:eastAsia="x-none"/>
    </w:rPr>
  </w:style>
  <w:style w:type="character" w:customStyle="1" w:styleId="a6">
    <w:name w:val="页脚 字符"/>
    <w:link w:val="a5"/>
    <w:uiPriority w:val="99"/>
    <w:rsid w:val="00A93C64"/>
    <w:rPr>
      <w:sz w:val="18"/>
      <w:szCs w:val="18"/>
    </w:rPr>
  </w:style>
  <w:style w:type="table" w:styleId="a7">
    <w:name w:val="Table Grid"/>
    <w:basedOn w:val="a1"/>
    <w:uiPriority w:val="59"/>
    <w:rsid w:val="0073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B5ADC"/>
    <w:pPr>
      <w:ind w:firstLineChars="200" w:firstLine="420"/>
    </w:pPr>
  </w:style>
  <w:style w:type="character" w:styleId="a9">
    <w:name w:val="annotation reference"/>
    <w:uiPriority w:val="99"/>
    <w:semiHidden/>
    <w:unhideWhenUsed/>
    <w:rsid w:val="00040B3D"/>
    <w:rPr>
      <w:sz w:val="21"/>
      <w:szCs w:val="21"/>
    </w:rPr>
  </w:style>
  <w:style w:type="paragraph" w:styleId="aa">
    <w:name w:val="annotation text"/>
    <w:basedOn w:val="a"/>
    <w:link w:val="ab"/>
    <w:uiPriority w:val="99"/>
    <w:semiHidden/>
    <w:unhideWhenUsed/>
    <w:rsid w:val="00040B3D"/>
    <w:pPr>
      <w:jc w:val="left"/>
    </w:pPr>
  </w:style>
  <w:style w:type="character" w:customStyle="1" w:styleId="ab">
    <w:name w:val="批注文字 字符"/>
    <w:basedOn w:val="a0"/>
    <w:link w:val="aa"/>
    <w:uiPriority w:val="99"/>
    <w:semiHidden/>
    <w:rsid w:val="00040B3D"/>
  </w:style>
  <w:style w:type="paragraph" w:styleId="ac">
    <w:name w:val="annotation subject"/>
    <w:basedOn w:val="aa"/>
    <w:next w:val="aa"/>
    <w:link w:val="ad"/>
    <w:uiPriority w:val="99"/>
    <w:semiHidden/>
    <w:unhideWhenUsed/>
    <w:rsid w:val="00040B3D"/>
    <w:rPr>
      <w:b/>
      <w:bCs/>
      <w:kern w:val="0"/>
      <w:sz w:val="20"/>
      <w:szCs w:val="20"/>
      <w:lang w:val="x-none" w:eastAsia="x-none"/>
    </w:rPr>
  </w:style>
  <w:style w:type="character" w:customStyle="1" w:styleId="ad">
    <w:name w:val="批注主题 字符"/>
    <w:link w:val="ac"/>
    <w:uiPriority w:val="99"/>
    <w:semiHidden/>
    <w:rsid w:val="00040B3D"/>
    <w:rPr>
      <w:b/>
      <w:bCs/>
    </w:rPr>
  </w:style>
  <w:style w:type="paragraph" w:styleId="ae">
    <w:name w:val="Balloon Text"/>
    <w:basedOn w:val="a"/>
    <w:link w:val="af"/>
    <w:uiPriority w:val="99"/>
    <w:semiHidden/>
    <w:unhideWhenUsed/>
    <w:rsid w:val="00040B3D"/>
    <w:rPr>
      <w:kern w:val="0"/>
      <w:sz w:val="18"/>
      <w:szCs w:val="18"/>
      <w:lang w:val="x-none" w:eastAsia="x-none"/>
    </w:rPr>
  </w:style>
  <w:style w:type="character" w:customStyle="1" w:styleId="af">
    <w:name w:val="批注框文本 字符"/>
    <w:link w:val="ae"/>
    <w:uiPriority w:val="99"/>
    <w:semiHidden/>
    <w:rsid w:val="00040B3D"/>
    <w:rPr>
      <w:sz w:val="18"/>
      <w:szCs w:val="18"/>
    </w:rPr>
  </w:style>
  <w:style w:type="character" w:styleId="af0">
    <w:name w:val="Hyperlink"/>
    <w:uiPriority w:val="99"/>
    <w:unhideWhenUsed/>
    <w:rsid w:val="00BB1603"/>
    <w:rPr>
      <w:color w:val="0000FF"/>
      <w:u w:val="single"/>
    </w:rPr>
  </w:style>
  <w:style w:type="paragraph" w:styleId="af1">
    <w:name w:val="endnote text"/>
    <w:basedOn w:val="a"/>
    <w:link w:val="af2"/>
    <w:semiHidden/>
    <w:rsid w:val="000646E6"/>
    <w:pPr>
      <w:snapToGrid w:val="0"/>
      <w:jc w:val="left"/>
    </w:pPr>
    <w:rPr>
      <w:rFonts w:ascii="Times New Roman" w:hAnsi="Times New Roman"/>
      <w:kern w:val="0"/>
      <w:sz w:val="20"/>
      <w:szCs w:val="24"/>
      <w:lang w:val="x-none" w:eastAsia="x-none"/>
    </w:rPr>
  </w:style>
  <w:style w:type="character" w:customStyle="1" w:styleId="af2">
    <w:name w:val="尾注文本 字符"/>
    <w:link w:val="af1"/>
    <w:semiHidden/>
    <w:rsid w:val="000646E6"/>
    <w:rPr>
      <w:rFonts w:ascii="Times New Roman" w:eastAsia="宋体" w:hAnsi="Times New Roman" w:cs="Times New Roman"/>
      <w:szCs w:val="24"/>
    </w:rPr>
  </w:style>
  <w:style w:type="paragraph" w:styleId="af3">
    <w:name w:val="Date"/>
    <w:basedOn w:val="a"/>
    <w:next w:val="a"/>
    <w:link w:val="af4"/>
    <w:uiPriority w:val="99"/>
    <w:semiHidden/>
    <w:unhideWhenUsed/>
    <w:rsid w:val="006A0A1F"/>
    <w:pPr>
      <w:ind w:leftChars="2500" w:left="100"/>
    </w:pPr>
    <w:rPr>
      <w:lang w:val="x-none" w:eastAsia="x-none"/>
    </w:rPr>
  </w:style>
  <w:style w:type="character" w:customStyle="1" w:styleId="af4">
    <w:name w:val="日期 字符"/>
    <w:link w:val="af3"/>
    <w:uiPriority w:val="99"/>
    <w:semiHidden/>
    <w:rsid w:val="006A0A1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1383</Words>
  <Characters>7887</Characters>
  <Application>Microsoft Office Word</Application>
  <DocSecurity>0</DocSecurity>
  <Lines>65</Lines>
  <Paragraphs>18</Paragraphs>
  <ScaleCrop>false</ScaleCrop>
  <Company>cupl</Company>
  <LinksUpToDate>false</LinksUpToDate>
  <CharactersWithSpaces>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肖宝兴</dc:creator>
  <cp:keywords/>
  <cp:lastModifiedBy>Windows User</cp:lastModifiedBy>
  <cp:revision>2</cp:revision>
  <cp:lastPrinted>2016-03-25T02:22:00Z</cp:lastPrinted>
  <dcterms:created xsi:type="dcterms:W3CDTF">2018-05-12T08:44:00Z</dcterms:created>
  <dcterms:modified xsi:type="dcterms:W3CDTF">2018-05-12T08:44:00Z</dcterms:modified>
</cp:coreProperties>
</file>