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8DD" w:rsidRPr="006138DD" w:rsidRDefault="006138DD" w:rsidP="006138DD">
      <w:pPr>
        <w:spacing w:before="480" w:after="480" w:line="420" w:lineRule="atLeast"/>
        <w:jc w:val="center"/>
        <w:outlineLvl w:val="0"/>
        <w:rPr>
          <w:rFonts w:ascii="Calibri" w:eastAsia="隶书" w:hAnsi="Calibri" w:cs="Arial"/>
          <w:bCs/>
          <w:sz w:val="48"/>
          <w:szCs w:val="48"/>
          <w:lang w:val="zh-CN"/>
        </w:rPr>
      </w:pPr>
      <w:bookmarkStart w:id="0" w:name="_Toc324339007"/>
      <w:bookmarkStart w:id="1" w:name="_Toc523646224"/>
      <w:r w:rsidRPr="006138DD">
        <w:rPr>
          <w:rFonts w:ascii="Times New Roman" w:eastAsia="黑体" w:hAnsi="Times New Roman" w:cs="Times New Roman"/>
          <w:bCs/>
          <w:kern w:val="44"/>
          <w:sz w:val="30"/>
          <w:szCs w:val="30"/>
          <w:lang w:val="x-none" w:eastAsia="x-none"/>
        </w:rPr>
        <w:t>国际法学专业攻读博士学位研究生培养方案</w:t>
      </w:r>
      <w:r w:rsidRPr="006138DD">
        <w:rPr>
          <w:rFonts w:ascii="Times New Roman" w:eastAsia="黑体" w:hAnsi="Times New Roman" w:cs="Times New Roman"/>
          <w:bCs/>
          <w:kern w:val="44"/>
          <w:sz w:val="30"/>
          <w:szCs w:val="30"/>
          <w:lang w:val="x-none" w:eastAsia="x-none"/>
        </w:rPr>
        <w:br/>
      </w:r>
      <w:r w:rsidRPr="006138DD">
        <w:rPr>
          <w:rFonts w:ascii="Times New Roman" w:eastAsia="楷体_GB2312" w:hAnsi="Times New Roman" w:cs="Times New Roman"/>
          <w:b/>
          <w:bCs/>
          <w:kern w:val="44"/>
          <w:sz w:val="26"/>
          <w:szCs w:val="24"/>
        </w:rPr>
        <w:t>专业代号：</w:t>
      </w:r>
      <w:r w:rsidRPr="006138DD">
        <w:rPr>
          <w:rFonts w:ascii="Times New Roman" w:eastAsia="楷体_GB2312" w:hAnsi="Times New Roman" w:cs="Times New Roman"/>
          <w:b/>
          <w:bCs/>
          <w:kern w:val="44"/>
          <w:sz w:val="26"/>
          <w:szCs w:val="24"/>
        </w:rPr>
        <w:t>030109</w:t>
      </w:r>
      <w:bookmarkEnd w:id="0"/>
      <w:bookmarkEnd w:id="1"/>
    </w:p>
    <w:p w:rsidR="006138DD" w:rsidRPr="006138DD" w:rsidRDefault="006138DD" w:rsidP="006138DD">
      <w:pPr>
        <w:ind w:firstLine="420"/>
        <w:rPr>
          <w:rFonts w:ascii="Times New Roman" w:eastAsia="黑体" w:hAnsi="Times New Roman" w:cs="Times New Roman"/>
          <w:sz w:val="28"/>
          <w:szCs w:val="24"/>
        </w:rPr>
      </w:pPr>
      <w:r w:rsidRPr="006138DD">
        <w:rPr>
          <w:rFonts w:ascii="Times New Roman" w:eastAsia="黑体" w:hAnsi="Times New Roman" w:cs="Times New Roman"/>
          <w:sz w:val="28"/>
          <w:szCs w:val="24"/>
        </w:rPr>
        <w:t>一、学科、专业简介</w:t>
      </w:r>
    </w:p>
    <w:p w:rsidR="006138DD" w:rsidRPr="006138DD" w:rsidRDefault="006138DD" w:rsidP="006138DD">
      <w:pPr>
        <w:ind w:firstLine="567"/>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中国政法大学国际法学（包括国际公法、国际私法、国际经济法、国际环境法，以下称国际法学）学科具有悠久的教学科研历史，具有一支师德高尚、结构合理、素质良好的高水平教师队伍。该学科一直坚持多学科交叉性研究、理论联系实际的研究特色，经过多年学术积累和队伍建设，学科整体实力雄厚，在海洋法、</w:t>
      </w:r>
      <w:r w:rsidRPr="006138DD">
        <w:rPr>
          <w:rFonts w:ascii="Times New Roman" w:eastAsia="仿宋_GB2312" w:hAnsi="Times New Roman" w:cs="Times New Roman"/>
          <w:sz w:val="28"/>
          <w:szCs w:val="24"/>
        </w:rPr>
        <w:t>WTO</w:t>
      </w:r>
      <w:r w:rsidRPr="006138DD">
        <w:rPr>
          <w:rFonts w:ascii="Times New Roman" w:eastAsia="仿宋_GB2312" w:hAnsi="Times New Roman" w:cs="Times New Roman"/>
          <w:sz w:val="28"/>
          <w:szCs w:val="24"/>
        </w:rPr>
        <w:t>法、海商法、国际私法基本理论及国际民事诉讼与仲裁研究方面，均在国内处于前列，具有与国外同行展开全面学术交流与对话的能力。</w:t>
      </w:r>
    </w:p>
    <w:p w:rsidR="006138DD" w:rsidRPr="006138DD" w:rsidRDefault="006138DD" w:rsidP="006138DD">
      <w:pPr>
        <w:ind w:firstLine="560"/>
        <w:rPr>
          <w:rFonts w:ascii="Times New Roman" w:eastAsia="黑体" w:hAnsi="Times New Roman" w:cs="Times New Roman"/>
          <w:sz w:val="28"/>
          <w:szCs w:val="24"/>
        </w:rPr>
      </w:pPr>
      <w:r w:rsidRPr="006138DD">
        <w:rPr>
          <w:rFonts w:ascii="Times New Roman" w:eastAsia="黑体" w:hAnsi="Times New Roman" w:cs="Times New Roman"/>
          <w:sz w:val="28"/>
          <w:szCs w:val="24"/>
        </w:rPr>
        <w:t>二、培养目标</w:t>
      </w:r>
    </w:p>
    <w:p w:rsidR="006138DD" w:rsidRPr="006138DD" w:rsidRDefault="006138DD" w:rsidP="006138DD">
      <w:pPr>
        <w:ind w:firstLineChars="200" w:firstLine="56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本专业旨在培养坚持四项基本原则，坚持改革开放，德、智、体全面发展，具有坚实、宽广的理论基础和系统、深入的专业知识，能创造性地从事科学研究，具有较强的理论联系实际，分析解决实际问题的能力，能适应党、政、军、公检法、律师、企事业单位涉外法务工作，有较强的理论修养和学术研究能力，同时具有必要的相关学科、专业的知识，具备独立从事科学研究能力的高级外交、外事、涉外司法、涉外律师、企业涉外法务等法律方面的复合型专门人才。</w:t>
      </w:r>
    </w:p>
    <w:p w:rsidR="006138DD" w:rsidRPr="006138DD" w:rsidRDefault="006138DD" w:rsidP="006138DD">
      <w:pPr>
        <w:ind w:firstLineChars="200" w:firstLine="56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本专业对博士研究生的具体要求如下：</w:t>
      </w:r>
    </w:p>
    <w:p w:rsidR="006138DD" w:rsidRPr="006138DD" w:rsidRDefault="006138DD" w:rsidP="006138DD">
      <w:pPr>
        <w:ind w:firstLineChars="200" w:firstLine="56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1.</w:t>
      </w:r>
      <w:r w:rsidRPr="006138DD">
        <w:rPr>
          <w:rFonts w:ascii="Times New Roman" w:eastAsia="仿宋_GB2312" w:hAnsi="Times New Roman" w:cs="Times New Roman"/>
          <w:sz w:val="28"/>
          <w:szCs w:val="24"/>
        </w:rPr>
        <w:t>具有坚持解放思想、实事求是、团结勤奋、开拓进取、锐意改革的精神。拥护中国共产党的领导，拥护社会主义制度，热爱祖国，</w:t>
      </w:r>
      <w:r w:rsidRPr="006138DD">
        <w:rPr>
          <w:rFonts w:ascii="Times New Roman" w:eastAsia="仿宋_GB2312" w:hAnsi="Times New Roman" w:cs="Times New Roman"/>
          <w:sz w:val="28"/>
          <w:szCs w:val="24"/>
        </w:rPr>
        <w:lastRenderedPageBreak/>
        <w:t>拥护我国独立自主的和平外交政策，德、智、体全面发展；</w:t>
      </w:r>
    </w:p>
    <w:p w:rsidR="006138DD" w:rsidRPr="006138DD" w:rsidRDefault="006138DD" w:rsidP="006138DD">
      <w:pPr>
        <w:ind w:firstLineChars="200" w:firstLine="56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2.</w:t>
      </w:r>
      <w:r w:rsidRPr="006138DD">
        <w:rPr>
          <w:rFonts w:ascii="Times New Roman" w:eastAsia="仿宋_GB2312" w:hAnsi="Times New Roman" w:cs="Times New Roman"/>
          <w:sz w:val="28"/>
          <w:szCs w:val="24"/>
        </w:rPr>
        <w:t>掌握坚实宽广的国际法学基础理论和系统的国际法学各个领域的专门知识。通晓国际法学及相关学科重大理论问题的渊源、现状及其演变趋势，把握国际法学当前国际、国内理论研究的前沿问题及研究水平，熟悉我国国际法学各领域的重要问题及其发展趋势，敢于和善于向国际上相同学科的一流或先进水平冲击和靠拢；</w:t>
      </w:r>
    </w:p>
    <w:p w:rsidR="006138DD" w:rsidRPr="006138DD" w:rsidRDefault="006138DD" w:rsidP="006138DD">
      <w:pPr>
        <w:ind w:firstLineChars="200" w:firstLine="56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3.</w:t>
      </w:r>
      <w:r w:rsidRPr="006138DD">
        <w:rPr>
          <w:rFonts w:ascii="Times New Roman" w:eastAsia="仿宋_GB2312" w:hAnsi="Times New Roman" w:cs="Times New Roman"/>
          <w:sz w:val="28"/>
          <w:szCs w:val="24"/>
        </w:rPr>
        <w:t>有良好的心理素质，口头与书面表达能力，具有较强的组织能力和深厚的文化、哲学修养；具有独立从事科学研究工作的能力，能创造性研究和解决国际法学方面的有关理论和实际问题；熟练掌握和运用至少一门外国语，能独立从事涉外法律事务、国际学术交流和有关外事活动；</w:t>
      </w:r>
    </w:p>
    <w:p w:rsidR="006138DD" w:rsidRPr="006138DD" w:rsidRDefault="006138DD" w:rsidP="006138DD">
      <w:pPr>
        <w:ind w:firstLineChars="200" w:firstLine="56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4.</w:t>
      </w:r>
      <w:r w:rsidRPr="006138DD">
        <w:rPr>
          <w:rFonts w:ascii="Times New Roman" w:eastAsia="仿宋_GB2312" w:hAnsi="Times New Roman" w:cs="Times New Roman"/>
          <w:sz w:val="28"/>
          <w:szCs w:val="24"/>
        </w:rPr>
        <w:t>在本学科做出突出或创造性的科研成果，其成果对于本学科的发展和我国外交、外事、涉外司法、和企业涉外法务等具有实际意义和理论价值；</w:t>
      </w:r>
    </w:p>
    <w:p w:rsidR="006138DD" w:rsidRPr="006138DD" w:rsidRDefault="006138DD" w:rsidP="006138DD">
      <w:pPr>
        <w:ind w:firstLineChars="200" w:firstLine="56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5.</w:t>
      </w:r>
      <w:r w:rsidRPr="006138DD">
        <w:rPr>
          <w:rFonts w:ascii="Times New Roman" w:eastAsia="仿宋_GB2312" w:hAnsi="Times New Roman" w:cs="Times New Roman"/>
          <w:sz w:val="28"/>
          <w:szCs w:val="24"/>
        </w:rPr>
        <w:t>成为外向型、复合型、应用型的外交、外事、涉外司法和企业涉外法务等方面的高层次国际法律复合型专门人才。</w:t>
      </w:r>
    </w:p>
    <w:p w:rsidR="006138DD" w:rsidRPr="006138DD" w:rsidRDefault="006138DD" w:rsidP="006138DD">
      <w:pPr>
        <w:ind w:firstLine="420"/>
        <w:rPr>
          <w:rFonts w:ascii="Times New Roman" w:eastAsia="黑体" w:hAnsi="Times New Roman" w:cs="Times New Roman"/>
          <w:sz w:val="28"/>
          <w:szCs w:val="24"/>
        </w:rPr>
      </w:pPr>
    </w:p>
    <w:p w:rsidR="006138DD" w:rsidRPr="006138DD" w:rsidRDefault="006138DD" w:rsidP="006138DD">
      <w:pPr>
        <w:ind w:firstLine="420"/>
        <w:rPr>
          <w:rFonts w:ascii="Times New Roman" w:eastAsia="黑体" w:hAnsi="Times New Roman" w:cs="Times New Roman"/>
          <w:sz w:val="28"/>
          <w:szCs w:val="24"/>
        </w:rPr>
      </w:pPr>
      <w:r w:rsidRPr="006138DD">
        <w:rPr>
          <w:rFonts w:ascii="Times New Roman" w:eastAsia="黑体" w:hAnsi="Times New Roman" w:cs="Times New Roman"/>
          <w:sz w:val="28"/>
          <w:szCs w:val="24"/>
        </w:rPr>
        <w:t>三、研究方向</w:t>
      </w:r>
    </w:p>
    <w:p w:rsidR="006138DD" w:rsidRPr="006138DD" w:rsidRDefault="006138DD" w:rsidP="006138DD">
      <w:pPr>
        <w:ind w:firstLineChars="200" w:firstLine="56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根据培养目标的要求，本专业现设以下四个研究方向：</w:t>
      </w:r>
    </w:p>
    <w:p w:rsidR="006138DD" w:rsidRPr="006138DD" w:rsidRDefault="006138DD" w:rsidP="006138DD">
      <w:pPr>
        <w:ind w:firstLineChars="200" w:firstLine="56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1.</w:t>
      </w:r>
      <w:r w:rsidRPr="006138DD">
        <w:rPr>
          <w:rFonts w:ascii="Times New Roman" w:eastAsia="仿宋_GB2312" w:hAnsi="Times New Roman" w:cs="Times New Roman"/>
          <w:sz w:val="28"/>
          <w:szCs w:val="24"/>
        </w:rPr>
        <w:t>国际公法</w:t>
      </w:r>
    </w:p>
    <w:p w:rsidR="006138DD" w:rsidRPr="006138DD" w:rsidRDefault="006138DD" w:rsidP="006138DD">
      <w:pPr>
        <w:ind w:firstLineChars="200" w:firstLine="56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2.</w:t>
      </w:r>
      <w:r w:rsidRPr="006138DD">
        <w:rPr>
          <w:rFonts w:ascii="Times New Roman" w:eastAsia="仿宋_GB2312" w:hAnsi="Times New Roman" w:cs="Times New Roman"/>
          <w:sz w:val="28"/>
          <w:szCs w:val="24"/>
        </w:rPr>
        <w:t>国际经济法</w:t>
      </w:r>
    </w:p>
    <w:p w:rsidR="006138DD" w:rsidRPr="006138DD" w:rsidRDefault="006138DD" w:rsidP="006138DD">
      <w:pPr>
        <w:ind w:firstLineChars="200" w:firstLine="56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3.</w:t>
      </w:r>
      <w:r w:rsidRPr="006138DD">
        <w:rPr>
          <w:rFonts w:ascii="Times New Roman" w:eastAsia="仿宋_GB2312" w:hAnsi="Times New Roman" w:cs="Times New Roman"/>
          <w:sz w:val="28"/>
          <w:szCs w:val="24"/>
        </w:rPr>
        <w:t>国际私法</w:t>
      </w:r>
    </w:p>
    <w:p w:rsidR="006138DD" w:rsidRPr="006138DD" w:rsidRDefault="006138DD" w:rsidP="006138DD">
      <w:pPr>
        <w:ind w:firstLineChars="200" w:firstLine="56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lastRenderedPageBreak/>
        <w:t>4.</w:t>
      </w:r>
      <w:r w:rsidRPr="006138DD">
        <w:rPr>
          <w:rFonts w:ascii="Times New Roman" w:eastAsia="仿宋_GB2312" w:hAnsi="Times New Roman" w:cs="Times New Roman"/>
          <w:sz w:val="28"/>
          <w:szCs w:val="24"/>
        </w:rPr>
        <w:t>国际环境法</w:t>
      </w:r>
    </w:p>
    <w:p w:rsidR="006138DD" w:rsidRPr="006138DD" w:rsidRDefault="006138DD" w:rsidP="006138DD">
      <w:pPr>
        <w:rPr>
          <w:rFonts w:ascii="Times New Roman" w:eastAsia="仿宋_GB2312" w:hAnsi="Times New Roman" w:cs="Times New Roman"/>
          <w:sz w:val="28"/>
          <w:szCs w:val="24"/>
        </w:rPr>
      </w:pPr>
      <w:r w:rsidRPr="006138DD">
        <w:rPr>
          <w:rFonts w:ascii="Times New Roman" w:eastAsia="仿宋_GB2312" w:hAnsi="Times New Roman" w:cs="Times New Roman" w:hint="eastAsia"/>
          <w:b/>
          <w:sz w:val="28"/>
          <w:szCs w:val="24"/>
        </w:rPr>
        <w:t xml:space="preserve"> </w:t>
      </w:r>
    </w:p>
    <w:p w:rsidR="006138DD" w:rsidRPr="006138DD" w:rsidRDefault="006138DD" w:rsidP="006138DD">
      <w:pPr>
        <w:ind w:firstLine="420"/>
        <w:rPr>
          <w:rFonts w:ascii="Times New Roman" w:eastAsia="黑体" w:hAnsi="Times New Roman" w:cs="Times New Roman"/>
          <w:sz w:val="28"/>
          <w:szCs w:val="24"/>
        </w:rPr>
      </w:pPr>
      <w:r w:rsidRPr="006138DD">
        <w:rPr>
          <w:rFonts w:ascii="Times New Roman" w:eastAsia="黑体" w:hAnsi="Times New Roman" w:cs="Times New Roman"/>
          <w:sz w:val="28"/>
          <w:szCs w:val="24"/>
        </w:rPr>
        <w:t>四、学制及学习年限</w:t>
      </w:r>
    </w:p>
    <w:p w:rsidR="006138DD" w:rsidRPr="006138DD" w:rsidRDefault="006138DD" w:rsidP="006138DD">
      <w:pPr>
        <w:ind w:firstLineChars="300" w:firstLine="84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本专业博士研究生基准学制为三至四年，最长学习年限为六年，超过六年未完成</w:t>
      </w:r>
      <w:r w:rsidRPr="006138DD">
        <w:rPr>
          <w:rFonts w:ascii="Times New Roman" w:eastAsia="仿宋_GB2312" w:hAnsi="Times New Roman" w:cs="Times New Roman" w:hint="eastAsia"/>
          <w:sz w:val="28"/>
          <w:szCs w:val="24"/>
        </w:rPr>
        <w:t>全部</w:t>
      </w:r>
      <w:r w:rsidRPr="006138DD">
        <w:rPr>
          <w:rFonts w:ascii="Times New Roman" w:eastAsia="仿宋_GB2312" w:hAnsi="Times New Roman" w:cs="Times New Roman"/>
          <w:sz w:val="28"/>
          <w:szCs w:val="24"/>
        </w:rPr>
        <w:t>学业的，</w:t>
      </w:r>
      <w:r w:rsidR="006171B5">
        <w:rPr>
          <w:rFonts w:ascii="Times New Roman" w:eastAsia="仿宋_GB2312" w:hAnsi="Times New Roman" w:cs="Times New Roman" w:hint="eastAsia"/>
          <w:sz w:val="28"/>
          <w:szCs w:val="24"/>
        </w:rPr>
        <w:t>按结业、肄业</w:t>
      </w:r>
      <w:r w:rsidRPr="006138DD">
        <w:rPr>
          <w:rFonts w:ascii="Times New Roman" w:eastAsia="仿宋_GB2312" w:hAnsi="Times New Roman" w:cs="Times New Roman" w:hint="eastAsia"/>
          <w:sz w:val="28"/>
          <w:szCs w:val="24"/>
        </w:rPr>
        <w:t>处理</w:t>
      </w:r>
      <w:r w:rsidRPr="006138DD">
        <w:rPr>
          <w:rFonts w:ascii="Times New Roman" w:eastAsia="仿宋_GB2312" w:hAnsi="Times New Roman" w:cs="Times New Roman"/>
          <w:sz w:val="28"/>
          <w:szCs w:val="24"/>
        </w:rPr>
        <w:t>。</w:t>
      </w:r>
    </w:p>
    <w:p w:rsidR="006138DD" w:rsidRPr="006138DD" w:rsidRDefault="006138DD" w:rsidP="006138DD">
      <w:pPr>
        <w:ind w:firstLineChars="200" w:firstLine="56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 xml:space="preserve"> </w:t>
      </w:r>
    </w:p>
    <w:p w:rsidR="006138DD" w:rsidRPr="006138DD" w:rsidRDefault="006138DD" w:rsidP="006138DD">
      <w:pPr>
        <w:ind w:firstLine="567"/>
        <w:rPr>
          <w:rFonts w:ascii="Times New Roman" w:eastAsia="黑体" w:hAnsi="Times New Roman" w:cs="Times New Roman"/>
          <w:sz w:val="28"/>
          <w:szCs w:val="24"/>
        </w:rPr>
      </w:pPr>
      <w:r w:rsidRPr="006138DD">
        <w:rPr>
          <w:rFonts w:ascii="Times New Roman" w:eastAsia="黑体" w:hAnsi="Times New Roman" w:cs="Times New Roman"/>
          <w:sz w:val="28"/>
          <w:szCs w:val="24"/>
        </w:rPr>
        <w:t>五、课程设置、教学计划及学分要求</w:t>
      </w:r>
    </w:p>
    <w:p w:rsidR="006138DD" w:rsidRPr="006138DD" w:rsidRDefault="006138DD" w:rsidP="006138DD">
      <w:pPr>
        <w:ind w:firstLine="567"/>
        <w:rPr>
          <w:rFonts w:ascii="仿宋_GB2312" w:eastAsia="仿宋_GB2312" w:hAnsi="Times New Roman" w:cs="Times New Roman"/>
          <w:sz w:val="28"/>
          <w:szCs w:val="28"/>
        </w:rPr>
      </w:pPr>
      <w:r w:rsidRPr="006138DD">
        <w:rPr>
          <w:rFonts w:ascii="仿宋_GB2312" w:eastAsia="仿宋_GB2312" w:hAnsi="Times New Roman" w:cs="Times New Roman" w:hint="eastAsia"/>
          <w:sz w:val="28"/>
          <w:szCs w:val="28"/>
        </w:rPr>
        <w:t>博士研究生课程总学分不低于15学分；其他培养环节总学分不低于6学分，总学分不低于21学分。</w:t>
      </w:r>
    </w:p>
    <w:p w:rsidR="006138DD" w:rsidRPr="006138DD" w:rsidRDefault="006138DD" w:rsidP="006138DD">
      <w:pPr>
        <w:ind w:firstLine="360"/>
        <w:rPr>
          <w:rFonts w:ascii="仿宋_GB2312" w:eastAsia="仿宋_GB2312" w:hAnsi="Times New Roman" w:cs="Times New Roman"/>
          <w:b/>
          <w:sz w:val="28"/>
          <w:szCs w:val="28"/>
        </w:rPr>
      </w:pPr>
      <w:r w:rsidRPr="006138DD">
        <w:rPr>
          <w:rFonts w:ascii="仿宋_GB2312" w:eastAsia="仿宋_GB2312" w:hAnsi="Times New Roman" w:cs="Times New Roman" w:hint="eastAsia"/>
          <w:b/>
          <w:sz w:val="28"/>
          <w:szCs w:val="28"/>
        </w:rPr>
        <w:t>（一）课程设置与学分要求</w:t>
      </w:r>
    </w:p>
    <w:p w:rsidR="006138DD" w:rsidRPr="006138DD" w:rsidRDefault="006138DD" w:rsidP="006138DD">
      <w:pPr>
        <w:ind w:firstLineChars="320" w:firstLine="896"/>
        <w:rPr>
          <w:rFonts w:ascii="仿宋_GB2312" w:eastAsia="仿宋_GB2312" w:hAnsi="Times New Roman" w:cs="Times New Roman"/>
          <w:sz w:val="28"/>
          <w:szCs w:val="28"/>
        </w:rPr>
      </w:pPr>
      <w:r w:rsidRPr="006138DD">
        <w:rPr>
          <w:rFonts w:ascii="仿宋_GB2312" w:eastAsia="仿宋_GB2312" w:hAnsi="Times New Roman" w:cs="Times New Roman" w:hint="eastAsia"/>
          <w:sz w:val="28"/>
          <w:szCs w:val="28"/>
        </w:rPr>
        <w:t>课程设置由公共学位课、专业学位课和非学位课等组成。</w:t>
      </w:r>
    </w:p>
    <w:p w:rsidR="006138DD" w:rsidRPr="006138DD" w:rsidRDefault="006138DD" w:rsidP="006138DD">
      <w:pPr>
        <w:ind w:firstLine="420"/>
        <w:outlineLvl w:val="1"/>
        <w:rPr>
          <w:rFonts w:ascii="仿宋_GB2312" w:eastAsia="仿宋_GB2312" w:hAnsi="Times New Roman" w:cs="Times New Roman"/>
          <w:b/>
          <w:sz w:val="28"/>
          <w:szCs w:val="28"/>
        </w:rPr>
      </w:pPr>
      <w:r w:rsidRPr="006138DD">
        <w:rPr>
          <w:rFonts w:ascii="仿宋_GB2312" w:eastAsia="仿宋_GB2312" w:hAnsi="Times New Roman" w:cs="Times New Roman" w:hint="eastAsia"/>
          <w:b/>
          <w:sz w:val="28"/>
          <w:szCs w:val="28"/>
        </w:rPr>
        <w:t>1.必修课</w:t>
      </w:r>
    </w:p>
    <w:p w:rsidR="006138DD" w:rsidRPr="006138DD" w:rsidRDefault="006138DD" w:rsidP="006138DD">
      <w:pPr>
        <w:ind w:firstLine="420"/>
        <w:outlineLvl w:val="1"/>
        <w:rPr>
          <w:rFonts w:ascii="仿宋_GB2312" w:eastAsia="仿宋_GB2312" w:hAnsi="Times New Roman" w:cs="Times New Roman"/>
          <w:b/>
          <w:sz w:val="28"/>
          <w:szCs w:val="28"/>
        </w:rPr>
      </w:pPr>
      <w:r w:rsidRPr="006138DD">
        <w:rPr>
          <w:rFonts w:ascii="仿宋_GB2312" w:eastAsia="仿宋_GB2312" w:hAnsi="Times New Roman" w:cs="Times New Roman" w:hint="eastAsia"/>
          <w:b/>
          <w:sz w:val="28"/>
          <w:szCs w:val="28"/>
        </w:rPr>
        <w:t>（1）公共学位课（7学分）</w:t>
      </w:r>
    </w:p>
    <w:p w:rsidR="006138DD" w:rsidRPr="006138DD" w:rsidRDefault="006138DD" w:rsidP="006138DD">
      <w:pPr>
        <w:shd w:val="clear" w:color="auto" w:fill="FFFFFF"/>
        <w:ind w:firstLineChars="200" w:firstLine="560"/>
        <w:rPr>
          <w:rFonts w:ascii="仿宋_GB2312" w:eastAsia="仿宋_GB2312" w:hAnsi="Times New Roman" w:cs="Times New Roman"/>
          <w:sz w:val="28"/>
          <w:szCs w:val="28"/>
        </w:rPr>
      </w:pPr>
      <w:r w:rsidRPr="006138DD">
        <w:rPr>
          <w:rFonts w:ascii="仿宋_GB2312" w:eastAsia="仿宋_GB2312" w:hAnsi="Times New Roman" w:cs="Times New Roman" w:hint="eastAsia"/>
          <w:sz w:val="28"/>
          <w:szCs w:val="28"/>
        </w:rPr>
        <w:t>中国马克思主义与当代            36课时          2学分</w:t>
      </w:r>
    </w:p>
    <w:p w:rsidR="006138DD" w:rsidRPr="006138DD" w:rsidRDefault="006138DD" w:rsidP="006138DD">
      <w:pPr>
        <w:shd w:val="clear" w:color="auto" w:fill="FFFFFF"/>
        <w:ind w:firstLineChars="200" w:firstLine="560"/>
        <w:rPr>
          <w:rFonts w:ascii="仿宋_GB2312" w:eastAsia="仿宋_GB2312" w:hAnsi="Times New Roman" w:cs="Times New Roman"/>
          <w:sz w:val="28"/>
          <w:szCs w:val="28"/>
        </w:rPr>
      </w:pPr>
      <w:r w:rsidRPr="006138DD">
        <w:rPr>
          <w:rFonts w:ascii="仿宋_GB2312" w:eastAsia="仿宋_GB2312" w:hAnsi="Times New Roman" w:cs="Times New Roman" w:hint="eastAsia"/>
          <w:sz w:val="28"/>
          <w:szCs w:val="28"/>
        </w:rPr>
        <w:t xml:space="preserve">第一外语课                     </w:t>
      </w:r>
      <w:r w:rsidRPr="006138DD">
        <w:rPr>
          <w:rFonts w:ascii="仿宋_GB2312" w:eastAsia="仿宋_GB2312" w:hAnsi="Times New Roman" w:cs="Times New Roman"/>
          <w:sz w:val="28"/>
          <w:szCs w:val="28"/>
        </w:rPr>
        <w:t xml:space="preserve"> 64</w:t>
      </w:r>
      <w:r w:rsidRPr="006138DD">
        <w:rPr>
          <w:rFonts w:ascii="仿宋_GB2312" w:eastAsia="仿宋_GB2312" w:hAnsi="Times New Roman" w:cs="Times New Roman" w:hint="eastAsia"/>
          <w:sz w:val="28"/>
          <w:szCs w:val="28"/>
        </w:rPr>
        <w:t>课时          4学分</w:t>
      </w:r>
    </w:p>
    <w:p w:rsidR="006138DD" w:rsidRPr="006138DD" w:rsidRDefault="006138DD" w:rsidP="006138DD">
      <w:pPr>
        <w:ind w:firstLineChars="200" w:firstLine="560"/>
        <w:rPr>
          <w:rFonts w:ascii="仿宋_GB2312" w:eastAsia="仿宋_GB2312" w:hAnsi="Times New Roman" w:cs="Times New Roman"/>
          <w:sz w:val="28"/>
          <w:szCs w:val="28"/>
        </w:rPr>
      </w:pPr>
      <w:r w:rsidRPr="006138DD">
        <w:rPr>
          <w:rFonts w:ascii="仿宋_GB2312" w:eastAsia="仿宋_GB2312" w:hAnsi="Times New Roman" w:cs="Times New Roman" w:hint="eastAsia"/>
          <w:sz w:val="28"/>
          <w:szCs w:val="28"/>
        </w:rPr>
        <w:t>国际法学方法论                  1</w:t>
      </w:r>
      <w:r w:rsidRPr="006138DD">
        <w:rPr>
          <w:rFonts w:ascii="仿宋_GB2312" w:eastAsia="仿宋_GB2312" w:hAnsi="Times New Roman" w:cs="Times New Roman"/>
          <w:sz w:val="28"/>
          <w:szCs w:val="28"/>
        </w:rPr>
        <w:t>6</w:t>
      </w:r>
      <w:r w:rsidRPr="006138DD">
        <w:rPr>
          <w:rFonts w:ascii="仿宋_GB2312" w:eastAsia="仿宋_GB2312" w:hAnsi="Times New Roman" w:cs="Times New Roman" w:hint="eastAsia"/>
          <w:sz w:val="28"/>
          <w:szCs w:val="28"/>
        </w:rPr>
        <w:t>课时          1学分</w:t>
      </w:r>
    </w:p>
    <w:p w:rsidR="006138DD" w:rsidRPr="006138DD" w:rsidRDefault="006138DD" w:rsidP="006138DD">
      <w:pPr>
        <w:ind w:firstLine="420"/>
        <w:outlineLvl w:val="1"/>
        <w:rPr>
          <w:rFonts w:ascii="仿宋_GB2312" w:eastAsia="仿宋_GB2312" w:hAnsi="Times New Roman" w:cs="Times New Roman"/>
          <w:b/>
          <w:sz w:val="28"/>
          <w:szCs w:val="28"/>
        </w:rPr>
      </w:pPr>
      <w:r w:rsidRPr="006138DD">
        <w:rPr>
          <w:rFonts w:ascii="仿宋_GB2312" w:eastAsia="仿宋_GB2312" w:hAnsi="Times New Roman" w:cs="Times New Roman" w:hint="eastAsia"/>
          <w:b/>
          <w:sz w:val="28"/>
          <w:szCs w:val="28"/>
        </w:rPr>
        <w:t>（2）专业学位课（8学分）</w:t>
      </w:r>
    </w:p>
    <w:p w:rsidR="006138DD" w:rsidRPr="006138DD" w:rsidRDefault="006138DD" w:rsidP="006138DD">
      <w:pPr>
        <w:ind w:firstLine="435"/>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集体指导课：（由导师组集体开设）</w:t>
      </w:r>
      <w:r w:rsidRPr="006138DD">
        <w:rPr>
          <w:rFonts w:ascii="Times New Roman" w:eastAsia="仿宋_GB2312" w:hAnsi="Times New Roman" w:cs="Times New Roman"/>
          <w:sz w:val="28"/>
          <w:szCs w:val="24"/>
        </w:rPr>
        <w:t xml:space="preserve">  64</w:t>
      </w:r>
      <w:r w:rsidRPr="006138DD">
        <w:rPr>
          <w:rFonts w:ascii="Times New Roman" w:eastAsia="仿宋_GB2312" w:hAnsi="Times New Roman" w:cs="Times New Roman"/>
          <w:sz w:val="28"/>
          <w:szCs w:val="24"/>
        </w:rPr>
        <w:t>课时</w:t>
      </w:r>
      <w:r w:rsidRPr="006138DD">
        <w:rPr>
          <w:rFonts w:ascii="Times New Roman" w:eastAsia="仿宋_GB2312" w:hAnsi="Times New Roman" w:cs="Times New Roman"/>
          <w:sz w:val="28"/>
          <w:szCs w:val="24"/>
        </w:rPr>
        <w:t xml:space="preserve">         4</w:t>
      </w:r>
      <w:r w:rsidRPr="006138DD">
        <w:rPr>
          <w:rFonts w:ascii="Times New Roman" w:eastAsia="仿宋_GB2312" w:hAnsi="Times New Roman" w:cs="Times New Roman"/>
          <w:sz w:val="28"/>
          <w:szCs w:val="24"/>
        </w:rPr>
        <w:t>学分</w:t>
      </w:r>
    </w:p>
    <w:p w:rsidR="006138DD" w:rsidRPr="006138DD" w:rsidRDefault="006138DD" w:rsidP="006138DD">
      <w:pPr>
        <w:ind w:firstLine="435"/>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导师指导课：（由导师开设）</w:t>
      </w:r>
      <w:r w:rsidRPr="006138DD">
        <w:rPr>
          <w:rFonts w:ascii="Times New Roman" w:eastAsia="仿宋_GB2312" w:hAnsi="Times New Roman" w:cs="Times New Roman"/>
          <w:sz w:val="28"/>
          <w:szCs w:val="24"/>
        </w:rPr>
        <w:t xml:space="preserve">        64</w:t>
      </w:r>
      <w:r w:rsidRPr="006138DD">
        <w:rPr>
          <w:rFonts w:ascii="Times New Roman" w:eastAsia="仿宋_GB2312" w:hAnsi="Times New Roman" w:cs="Times New Roman"/>
          <w:sz w:val="28"/>
          <w:szCs w:val="24"/>
        </w:rPr>
        <w:t>课时</w:t>
      </w:r>
      <w:r w:rsidRPr="006138DD">
        <w:rPr>
          <w:rFonts w:ascii="Times New Roman" w:eastAsia="仿宋_GB2312" w:hAnsi="Times New Roman" w:cs="Times New Roman"/>
          <w:sz w:val="28"/>
          <w:szCs w:val="24"/>
        </w:rPr>
        <w:t xml:space="preserve">         4</w:t>
      </w:r>
      <w:r w:rsidRPr="006138DD">
        <w:rPr>
          <w:rFonts w:ascii="Times New Roman" w:eastAsia="仿宋_GB2312" w:hAnsi="Times New Roman" w:cs="Times New Roman"/>
          <w:sz w:val="28"/>
          <w:szCs w:val="24"/>
        </w:rPr>
        <w:t>学分</w:t>
      </w:r>
    </w:p>
    <w:p w:rsidR="006138DD" w:rsidRPr="006138DD" w:rsidRDefault="006138DD" w:rsidP="006138DD">
      <w:pPr>
        <w:ind w:firstLine="420"/>
        <w:outlineLvl w:val="1"/>
        <w:rPr>
          <w:rFonts w:ascii="Times New Roman" w:eastAsia="仿宋_GB2312" w:hAnsi="Times New Roman" w:cs="Times New Roman"/>
          <w:b/>
          <w:sz w:val="28"/>
          <w:szCs w:val="24"/>
        </w:rPr>
      </w:pPr>
      <w:r w:rsidRPr="006138DD">
        <w:rPr>
          <w:rFonts w:ascii="Times New Roman" w:eastAsia="仿宋_GB2312" w:hAnsi="Times New Roman" w:cs="Times New Roman"/>
          <w:b/>
          <w:sz w:val="28"/>
          <w:szCs w:val="24"/>
        </w:rPr>
        <w:t>2.</w:t>
      </w:r>
      <w:r w:rsidRPr="006138DD">
        <w:rPr>
          <w:rFonts w:ascii="Times New Roman" w:eastAsia="仿宋_GB2312" w:hAnsi="Times New Roman" w:cs="Times New Roman"/>
          <w:b/>
          <w:sz w:val="28"/>
          <w:szCs w:val="24"/>
        </w:rPr>
        <w:t>选修课</w:t>
      </w:r>
    </w:p>
    <w:p w:rsidR="006138DD" w:rsidRPr="006138DD" w:rsidRDefault="006138DD" w:rsidP="006138DD">
      <w:pPr>
        <w:ind w:firstLine="420"/>
        <w:outlineLvl w:val="1"/>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马克思主义经典著作选读</w:t>
      </w:r>
      <w:r w:rsidRPr="006138DD">
        <w:rPr>
          <w:rFonts w:ascii="Times New Roman" w:eastAsia="仿宋_GB2312" w:hAnsi="Times New Roman" w:cs="Times New Roman"/>
          <w:sz w:val="28"/>
          <w:szCs w:val="24"/>
        </w:rPr>
        <w:t xml:space="preserve">           18</w:t>
      </w:r>
      <w:r w:rsidRPr="006138DD">
        <w:rPr>
          <w:rFonts w:ascii="Times New Roman" w:eastAsia="仿宋_GB2312" w:hAnsi="Times New Roman" w:cs="Times New Roman"/>
          <w:sz w:val="28"/>
          <w:szCs w:val="24"/>
        </w:rPr>
        <w:t>课时</w:t>
      </w:r>
      <w:r w:rsidRPr="006138DD">
        <w:rPr>
          <w:rFonts w:ascii="Times New Roman" w:eastAsia="仿宋_GB2312" w:hAnsi="Times New Roman" w:cs="Times New Roman"/>
          <w:sz w:val="28"/>
          <w:szCs w:val="24"/>
        </w:rPr>
        <w:t xml:space="preserve">         1</w:t>
      </w:r>
      <w:r w:rsidRPr="006138DD">
        <w:rPr>
          <w:rFonts w:ascii="Times New Roman" w:eastAsia="仿宋_GB2312" w:hAnsi="Times New Roman" w:cs="Times New Roman"/>
          <w:sz w:val="28"/>
          <w:szCs w:val="24"/>
        </w:rPr>
        <w:t>学分</w:t>
      </w:r>
    </w:p>
    <w:p w:rsidR="006138DD" w:rsidRPr="006138DD" w:rsidRDefault="006138DD" w:rsidP="006138DD">
      <w:pPr>
        <w:ind w:firstLine="420"/>
        <w:outlineLvl w:val="1"/>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专业外语</w:t>
      </w:r>
      <w:r w:rsidRPr="006138DD">
        <w:rPr>
          <w:rFonts w:ascii="Times New Roman" w:eastAsia="仿宋_GB2312" w:hAnsi="Times New Roman" w:cs="Times New Roman"/>
          <w:sz w:val="28"/>
          <w:szCs w:val="24"/>
        </w:rPr>
        <w:t xml:space="preserve">                         36</w:t>
      </w:r>
      <w:r w:rsidRPr="006138DD">
        <w:rPr>
          <w:rFonts w:ascii="Times New Roman" w:eastAsia="仿宋_GB2312" w:hAnsi="Times New Roman" w:cs="Times New Roman"/>
          <w:sz w:val="28"/>
          <w:szCs w:val="24"/>
        </w:rPr>
        <w:t>课时</w:t>
      </w:r>
      <w:r w:rsidRPr="006138DD">
        <w:rPr>
          <w:rFonts w:ascii="Times New Roman" w:eastAsia="仿宋_GB2312" w:hAnsi="Times New Roman" w:cs="Times New Roman"/>
          <w:sz w:val="28"/>
          <w:szCs w:val="24"/>
        </w:rPr>
        <w:t xml:space="preserve">         2</w:t>
      </w:r>
      <w:r w:rsidRPr="006138DD">
        <w:rPr>
          <w:rFonts w:ascii="Times New Roman" w:eastAsia="仿宋_GB2312" w:hAnsi="Times New Roman" w:cs="Times New Roman"/>
          <w:sz w:val="28"/>
          <w:szCs w:val="24"/>
        </w:rPr>
        <w:t>学分</w:t>
      </w:r>
    </w:p>
    <w:p w:rsidR="006138DD" w:rsidRPr="006138DD" w:rsidRDefault="006138DD" w:rsidP="006138DD">
      <w:pPr>
        <w:ind w:firstLine="420"/>
        <w:outlineLvl w:val="1"/>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lastRenderedPageBreak/>
        <w:t>第二外语</w:t>
      </w:r>
      <w:r w:rsidRPr="006138DD">
        <w:rPr>
          <w:rFonts w:ascii="Times New Roman" w:eastAsia="仿宋_GB2312" w:hAnsi="Times New Roman" w:cs="Times New Roman"/>
          <w:sz w:val="28"/>
          <w:szCs w:val="24"/>
        </w:rPr>
        <w:t xml:space="preserve">                         36</w:t>
      </w:r>
      <w:r w:rsidRPr="006138DD">
        <w:rPr>
          <w:rFonts w:ascii="Times New Roman" w:eastAsia="仿宋_GB2312" w:hAnsi="Times New Roman" w:cs="Times New Roman"/>
          <w:sz w:val="28"/>
          <w:szCs w:val="24"/>
        </w:rPr>
        <w:t>课时</w:t>
      </w:r>
      <w:r w:rsidRPr="006138DD">
        <w:rPr>
          <w:rFonts w:ascii="Times New Roman" w:eastAsia="仿宋_GB2312" w:hAnsi="Times New Roman" w:cs="Times New Roman"/>
          <w:sz w:val="28"/>
          <w:szCs w:val="24"/>
        </w:rPr>
        <w:t xml:space="preserve">         2</w:t>
      </w:r>
      <w:r w:rsidRPr="006138DD">
        <w:rPr>
          <w:rFonts w:ascii="Times New Roman" w:eastAsia="仿宋_GB2312" w:hAnsi="Times New Roman" w:cs="Times New Roman"/>
          <w:sz w:val="28"/>
          <w:szCs w:val="24"/>
        </w:rPr>
        <w:t>学分</w:t>
      </w:r>
    </w:p>
    <w:p w:rsidR="006138DD" w:rsidRPr="006138DD" w:rsidRDefault="006138DD" w:rsidP="006138DD">
      <w:pPr>
        <w:ind w:firstLineChars="200" w:firstLine="562"/>
        <w:rPr>
          <w:rFonts w:ascii="Times New Roman" w:eastAsia="仿宋_GB2312" w:hAnsi="Times New Roman" w:cs="Times New Roman"/>
          <w:b/>
          <w:sz w:val="28"/>
          <w:szCs w:val="24"/>
        </w:rPr>
      </w:pPr>
      <w:r w:rsidRPr="006138DD">
        <w:rPr>
          <w:rFonts w:ascii="Times New Roman" w:eastAsia="仿宋_GB2312" w:hAnsi="Times New Roman" w:cs="Times New Roman"/>
          <w:b/>
          <w:sz w:val="28"/>
          <w:szCs w:val="24"/>
        </w:rPr>
        <w:t>3.</w:t>
      </w:r>
      <w:r w:rsidRPr="006138DD">
        <w:rPr>
          <w:rFonts w:ascii="Times New Roman" w:eastAsia="仿宋_GB2312" w:hAnsi="Times New Roman" w:cs="Times New Roman"/>
          <w:b/>
          <w:sz w:val="28"/>
          <w:szCs w:val="24"/>
        </w:rPr>
        <w:t>补修课</w:t>
      </w:r>
    </w:p>
    <w:p w:rsidR="006138DD" w:rsidRPr="006138DD" w:rsidRDefault="006138DD" w:rsidP="006138DD">
      <w:pPr>
        <w:ind w:firstLine="560"/>
        <w:outlineLvl w:val="1"/>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跨学科和以同等学力考取的博士研究生，按国家规定应补修</w:t>
      </w:r>
      <w:r w:rsidRPr="006138DD">
        <w:rPr>
          <w:rFonts w:ascii="Times New Roman" w:eastAsia="仿宋_GB2312" w:hAnsi="Times New Roman" w:cs="Times New Roman"/>
          <w:sz w:val="28"/>
          <w:szCs w:val="24"/>
        </w:rPr>
        <w:t>2</w:t>
      </w:r>
      <w:r w:rsidRPr="006138DD">
        <w:rPr>
          <w:rFonts w:ascii="Times New Roman" w:eastAsia="仿宋_GB2312" w:hAnsi="Times New Roman" w:cs="Times New Roman"/>
          <w:sz w:val="28"/>
          <w:szCs w:val="24"/>
        </w:rPr>
        <w:t>门硕士阶段主要课程，国际法学补修课程为国际公法、民法学。</w:t>
      </w:r>
      <w:r w:rsidRPr="006138DD">
        <w:rPr>
          <w:rFonts w:ascii="Times New Roman" w:eastAsia="仿宋_GB2312" w:hAnsi="Times New Roman" w:cs="Times New Roman" w:hint="eastAsia"/>
          <w:sz w:val="28"/>
          <w:szCs w:val="24"/>
        </w:rPr>
        <w:t>考核</w:t>
      </w:r>
      <w:r w:rsidRPr="006138DD">
        <w:rPr>
          <w:rFonts w:ascii="Times New Roman" w:eastAsia="仿宋_GB2312" w:hAnsi="Times New Roman" w:cs="Times New Roman"/>
          <w:sz w:val="28"/>
          <w:szCs w:val="24"/>
        </w:rPr>
        <w:t>合格，</w:t>
      </w:r>
      <w:r w:rsidRPr="006138DD">
        <w:rPr>
          <w:rFonts w:ascii="Times New Roman" w:eastAsia="仿宋_GB2312" w:hAnsi="Times New Roman" w:cs="Times New Roman" w:hint="eastAsia"/>
          <w:sz w:val="28"/>
          <w:szCs w:val="24"/>
        </w:rPr>
        <w:t>每门补修课程计</w:t>
      </w:r>
      <w:r w:rsidRPr="006138DD">
        <w:rPr>
          <w:rFonts w:ascii="Times New Roman" w:eastAsia="仿宋_GB2312" w:hAnsi="Times New Roman" w:cs="Times New Roman" w:hint="eastAsia"/>
          <w:sz w:val="28"/>
          <w:szCs w:val="24"/>
        </w:rPr>
        <w:t>2</w:t>
      </w:r>
      <w:r w:rsidRPr="006138DD">
        <w:rPr>
          <w:rFonts w:ascii="Times New Roman" w:eastAsia="仿宋_GB2312" w:hAnsi="Times New Roman" w:cs="Times New Roman" w:hint="eastAsia"/>
          <w:sz w:val="28"/>
          <w:szCs w:val="24"/>
        </w:rPr>
        <w:t>学分</w:t>
      </w:r>
      <w:r w:rsidRPr="006138DD">
        <w:rPr>
          <w:rFonts w:ascii="Times New Roman" w:eastAsia="仿宋_GB2312" w:hAnsi="Times New Roman" w:cs="Times New Roman"/>
          <w:sz w:val="28"/>
          <w:szCs w:val="24"/>
        </w:rPr>
        <w:t>。</w:t>
      </w:r>
    </w:p>
    <w:p w:rsidR="006138DD" w:rsidRPr="006138DD" w:rsidRDefault="006138DD" w:rsidP="006138DD">
      <w:pPr>
        <w:ind w:firstLine="700"/>
        <w:outlineLvl w:val="1"/>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国际法</w:t>
      </w:r>
      <w:r w:rsidRPr="006138DD">
        <w:rPr>
          <w:rFonts w:ascii="Times New Roman" w:eastAsia="仿宋_GB2312" w:hAnsi="Times New Roman" w:cs="Times New Roman"/>
          <w:sz w:val="28"/>
          <w:szCs w:val="24"/>
        </w:rPr>
        <w:t xml:space="preserve">                       36</w:t>
      </w:r>
      <w:r w:rsidRPr="006138DD">
        <w:rPr>
          <w:rFonts w:ascii="Times New Roman" w:eastAsia="仿宋_GB2312" w:hAnsi="Times New Roman" w:cs="Times New Roman"/>
          <w:sz w:val="28"/>
          <w:szCs w:val="24"/>
        </w:rPr>
        <w:t>课时</w:t>
      </w:r>
      <w:r w:rsidRPr="006138DD">
        <w:rPr>
          <w:rFonts w:ascii="Times New Roman" w:eastAsia="仿宋_GB2312" w:hAnsi="Times New Roman" w:cs="Times New Roman" w:hint="eastAsia"/>
          <w:sz w:val="28"/>
          <w:szCs w:val="24"/>
        </w:rPr>
        <w:t xml:space="preserve">        2</w:t>
      </w:r>
      <w:r w:rsidRPr="006138DD">
        <w:rPr>
          <w:rFonts w:ascii="Times New Roman" w:eastAsia="仿宋_GB2312" w:hAnsi="Times New Roman" w:cs="Times New Roman" w:hint="eastAsia"/>
          <w:sz w:val="28"/>
          <w:szCs w:val="24"/>
        </w:rPr>
        <w:t>学分</w:t>
      </w:r>
    </w:p>
    <w:p w:rsidR="006138DD" w:rsidRPr="006138DD" w:rsidRDefault="006138DD" w:rsidP="006138DD">
      <w:pPr>
        <w:ind w:firstLine="700"/>
        <w:outlineLvl w:val="1"/>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民法学</w:t>
      </w:r>
      <w:r w:rsidRPr="006138DD">
        <w:rPr>
          <w:rFonts w:ascii="Times New Roman" w:eastAsia="仿宋_GB2312" w:hAnsi="Times New Roman" w:cs="Times New Roman"/>
          <w:sz w:val="28"/>
          <w:szCs w:val="24"/>
        </w:rPr>
        <w:t xml:space="preserve">                       36</w:t>
      </w:r>
      <w:r w:rsidRPr="006138DD">
        <w:rPr>
          <w:rFonts w:ascii="Times New Roman" w:eastAsia="仿宋_GB2312" w:hAnsi="Times New Roman" w:cs="Times New Roman"/>
          <w:sz w:val="28"/>
          <w:szCs w:val="24"/>
        </w:rPr>
        <w:t>课时</w:t>
      </w:r>
      <w:r w:rsidRPr="006138DD">
        <w:rPr>
          <w:rFonts w:ascii="Times New Roman" w:eastAsia="仿宋_GB2312" w:hAnsi="Times New Roman" w:cs="Times New Roman" w:hint="eastAsia"/>
          <w:sz w:val="28"/>
          <w:szCs w:val="24"/>
        </w:rPr>
        <w:t xml:space="preserve">        2</w:t>
      </w:r>
      <w:r w:rsidRPr="006138DD">
        <w:rPr>
          <w:rFonts w:ascii="Times New Roman" w:eastAsia="仿宋_GB2312" w:hAnsi="Times New Roman" w:cs="Times New Roman" w:hint="eastAsia"/>
          <w:sz w:val="28"/>
          <w:szCs w:val="24"/>
        </w:rPr>
        <w:t>学分</w:t>
      </w:r>
    </w:p>
    <w:p w:rsidR="006138DD" w:rsidRPr="006138DD" w:rsidRDefault="006138DD" w:rsidP="006138DD">
      <w:pPr>
        <w:ind w:firstLine="560"/>
        <w:rPr>
          <w:rFonts w:ascii="Times New Roman" w:eastAsia="仿宋_GB2312" w:hAnsi="Times New Roman" w:cs="Times New Roman"/>
          <w:b/>
          <w:sz w:val="28"/>
          <w:szCs w:val="24"/>
        </w:rPr>
      </w:pPr>
      <w:r w:rsidRPr="006138DD">
        <w:rPr>
          <w:rFonts w:ascii="Times New Roman" w:eastAsia="仿宋_GB2312" w:hAnsi="Times New Roman" w:cs="Times New Roman"/>
          <w:b/>
          <w:sz w:val="28"/>
          <w:szCs w:val="24"/>
        </w:rPr>
        <w:t>（二）其他培养环节</w:t>
      </w:r>
    </w:p>
    <w:p w:rsidR="006138DD" w:rsidRPr="006138DD" w:rsidRDefault="006138DD" w:rsidP="006138DD">
      <w:pPr>
        <w:ind w:firstLine="56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博士研究生其他培养环节应不低于</w:t>
      </w:r>
      <w:r w:rsidRPr="006138DD">
        <w:rPr>
          <w:rFonts w:ascii="Times New Roman" w:eastAsia="仿宋_GB2312" w:hAnsi="Times New Roman" w:cs="Times New Roman"/>
          <w:sz w:val="28"/>
          <w:szCs w:val="24"/>
        </w:rPr>
        <w:t>6</w:t>
      </w:r>
      <w:r w:rsidRPr="006138DD">
        <w:rPr>
          <w:rFonts w:ascii="Times New Roman" w:eastAsia="仿宋_GB2312" w:hAnsi="Times New Roman" w:cs="Times New Roman"/>
          <w:sz w:val="28"/>
          <w:szCs w:val="24"/>
        </w:rPr>
        <w:t>学分。</w:t>
      </w:r>
    </w:p>
    <w:p w:rsidR="006138DD" w:rsidRPr="006138DD" w:rsidRDefault="006138DD" w:rsidP="006138DD">
      <w:pPr>
        <w:ind w:leftChars="171" w:left="359" w:firstLineChars="50" w:firstLine="141"/>
        <w:outlineLvl w:val="1"/>
        <w:rPr>
          <w:rFonts w:ascii="Times New Roman" w:eastAsia="仿宋_GB2312" w:hAnsi="Times New Roman" w:cs="Times New Roman"/>
          <w:b/>
          <w:sz w:val="28"/>
          <w:szCs w:val="24"/>
        </w:rPr>
      </w:pPr>
      <w:r w:rsidRPr="006138DD">
        <w:rPr>
          <w:rFonts w:ascii="Times New Roman" w:eastAsia="仿宋_GB2312" w:hAnsi="Times New Roman" w:cs="Times New Roman"/>
          <w:b/>
          <w:sz w:val="28"/>
          <w:szCs w:val="24"/>
        </w:rPr>
        <w:t>1.</w:t>
      </w:r>
      <w:r w:rsidRPr="006138DD">
        <w:rPr>
          <w:rFonts w:ascii="Times New Roman" w:eastAsia="仿宋_GB2312" w:hAnsi="Times New Roman" w:cs="Times New Roman"/>
          <w:b/>
          <w:sz w:val="28"/>
          <w:szCs w:val="24"/>
        </w:rPr>
        <w:t>文献阅读与综述（</w:t>
      </w:r>
      <w:r w:rsidRPr="006138DD">
        <w:rPr>
          <w:rFonts w:ascii="Times New Roman" w:eastAsia="仿宋_GB2312" w:hAnsi="Times New Roman" w:cs="Times New Roman"/>
          <w:b/>
          <w:sz w:val="28"/>
          <w:szCs w:val="24"/>
        </w:rPr>
        <w:t>2</w:t>
      </w:r>
      <w:r w:rsidRPr="006138DD">
        <w:rPr>
          <w:rFonts w:ascii="Times New Roman" w:eastAsia="仿宋_GB2312" w:hAnsi="Times New Roman" w:cs="Times New Roman"/>
          <w:b/>
          <w:sz w:val="28"/>
          <w:szCs w:val="24"/>
        </w:rPr>
        <w:t>学分）</w:t>
      </w:r>
    </w:p>
    <w:p w:rsidR="006138DD" w:rsidRPr="006138DD" w:rsidRDefault="006138DD" w:rsidP="006138DD">
      <w:pPr>
        <w:ind w:leftChars="351" w:left="737"/>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文献阅读与综述是博士生掌握本学科的学术传统和研究脉络</w:t>
      </w:r>
      <w:r w:rsidRPr="006138DD">
        <w:rPr>
          <w:rFonts w:ascii="Times New Roman" w:eastAsia="仿宋_GB2312" w:hAnsi="Times New Roman" w:cs="Times New Roman" w:hint="eastAsia"/>
          <w:sz w:val="28"/>
          <w:szCs w:val="24"/>
        </w:rPr>
        <w:t>，</w:t>
      </w:r>
    </w:p>
    <w:p w:rsidR="006138DD" w:rsidRPr="006138DD" w:rsidRDefault="006138DD" w:rsidP="006138DD">
      <w:pPr>
        <w:ind w:leftChars="235" w:left="773" w:hangingChars="100" w:hanging="28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训练博士生理解能力和概括能力，为博士生的学习、科研奠定一</w:t>
      </w:r>
    </w:p>
    <w:p w:rsidR="006138DD" w:rsidRPr="006138DD" w:rsidRDefault="006138DD" w:rsidP="006138DD">
      <w:pPr>
        <w:ind w:leftChars="235" w:left="773" w:hangingChars="100" w:hanging="280"/>
        <w:rPr>
          <w:rFonts w:ascii="Times New Roman" w:eastAsia="仿宋_GB2312" w:hAnsi="Times New Roman" w:cs="Times New Roman"/>
          <w:sz w:val="28"/>
          <w:szCs w:val="28"/>
        </w:rPr>
      </w:pPr>
      <w:r w:rsidRPr="006138DD">
        <w:rPr>
          <w:rFonts w:ascii="Times New Roman" w:eastAsia="仿宋_GB2312" w:hAnsi="Times New Roman" w:cs="Times New Roman"/>
          <w:sz w:val="28"/>
          <w:szCs w:val="24"/>
        </w:rPr>
        <w:t>定理论基础和方法的重要环节。</w:t>
      </w:r>
      <w:r w:rsidRPr="006138DD">
        <w:rPr>
          <w:rFonts w:ascii="Times New Roman" w:eastAsia="仿宋_GB2312" w:hAnsi="Times New Roman" w:cs="Times New Roman" w:hint="eastAsia"/>
          <w:sz w:val="28"/>
          <w:szCs w:val="24"/>
        </w:rPr>
        <w:t>博士研究生在</w:t>
      </w:r>
      <w:r w:rsidRPr="006138DD">
        <w:rPr>
          <w:rFonts w:ascii="Times New Roman" w:eastAsia="仿宋_GB2312" w:hAnsi="Times New Roman" w:cs="Times New Roman" w:hint="eastAsia"/>
          <w:sz w:val="28"/>
          <w:szCs w:val="28"/>
        </w:rPr>
        <w:t>第一至第四</w:t>
      </w:r>
      <w:r w:rsidRPr="006138DD">
        <w:rPr>
          <w:rFonts w:ascii="Times New Roman" w:eastAsia="仿宋_GB2312" w:hAnsi="Times New Roman" w:cs="Times New Roman"/>
          <w:sz w:val="28"/>
          <w:szCs w:val="28"/>
        </w:rPr>
        <w:t>学期</w:t>
      </w:r>
      <w:r w:rsidRPr="006138DD">
        <w:rPr>
          <w:rFonts w:ascii="Times New Roman" w:eastAsia="仿宋_GB2312" w:hAnsi="Times New Roman" w:cs="Times New Roman" w:hint="eastAsia"/>
          <w:sz w:val="28"/>
          <w:szCs w:val="28"/>
        </w:rPr>
        <w:t>，</w:t>
      </w:r>
    </w:p>
    <w:p w:rsidR="006138DD" w:rsidRPr="006138DD" w:rsidRDefault="006138DD" w:rsidP="006138DD">
      <w:pPr>
        <w:ind w:leftChars="235" w:left="773" w:hangingChars="100" w:hanging="280"/>
        <w:rPr>
          <w:rFonts w:ascii="Times New Roman" w:eastAsia="仿宋_GB2312" w:hAnsi="Times New Roman" w:cs="Times New Roman"/>
          <w:sz w:val="28"/>
          <w:szCs w:val="28"/>
        </w:rPr>
      </w:pPr>
      <w:r w:rsidRPr="006138DD">
        <w:rPr>
          <w:rFonts w:ascii="Times New Roman" w:eastAsia="仿宋_GB2312" w:hAnsi="Times New Roman" w:cs="Times New Roman" w:hint="eastAsia"/>
          <w:sz w:val="28"/>
          <w:szCs w:val="28"/>
        </w:rPr>
        <w:t>每学期应当以</w:t>
      </w:r>
      <w:r w:rsidRPr="006138DD">
        <w:rPr>
          <w:rFonts w:ascii="Times New Roman" w:eastAsia="仿宋_GB2312" w:hAnsi="Times New Roman" w:cs="Times New Roman"/>
          <w:sz w:val="28"/>
          <w:szCs w:val="28"/>
        </w:rPr>
        <w:t>读书报告</w:t>
      </w:r>
      <w:r w:rsidRPr="006138DD">
        <w:rPr>
          <w:rFonts w:ascii="Times New Roman" w:eastAsia="仿宋_GB2312" w:hAnsi="Times New Roman" w:cs="Times New Roman" w:hint="eastAsia"/>
          <w:sz w:val="28"/>
          <w:szCs w:val="28"/>
        </w:rPr>
        <w:t>的形式</w:t>
      </w:r>
      <w:r w:rsidRPr="006138DD">
        <w:rPr>
          <w:rFonts w:ascii="Times New Roman" w:eastAsia="仿宋_GB2312" w:hAnsi="Times New Roman" w:cs="Times New Roman"/>
          <w:sz w:val="28"/>
          <w:szCs w:val="28"/>
        </w:rPr>
        <w:t>（文献阅读与综述）</w:t>
      </w:r>
      <w:r w:rsidRPr="006138DD">
        <w:rPr>
          <w:rFonts w:ascii="Times New Roman" w:eastAsia="仿宋_GB2312" w:hAnsi="Times New Roman" w:cs="Times New Roman" w:hint="eastAsia"/>
          <w:sz w:val="28"/>
          <w:szCs w:val="28"/>
        </w:rPr>
        <w:t>提交</w:t>
      </w:r>
      <w:r w:rsidRPr="006138DD">
        <w:rPr>
          <w:rFonts w:ascii="Times New Roman" w:eastAsia="仿宋_GB2312" w:hAnsi="Times New Roman" w:cs="Times New Roman" w:hint="eastAsia"/>
          <w:sz w:val="28"/>
          <w:szCs w:val="28"/>
        </w:rPr>
        <w:t>1</w:t>
      </w:r>
      <w:r w:rsidRPr="006138DD">
        <w:rPr>
          <w:rFonts w:ascii="Times New Roman" w:eastAsia="仿宋_GB2312" w:hAnsi="Times New Roman" w:cs="Times New Roman" w:hint="eastAsia"/>
          <w:sz w:val="28"/>
          <w:szCs w:val="28"/>
        </w:rPr>
        <w:t>篇，共</w:t>
      </w:r>
    </w:p>
    <w:p w:rsidR="006138DD" w:rsidRPr="006138DD" w:rsidRDefault="006138DD" w:rsidP="006138DD">
      <w:pPr>
        <w:ind w:leftChars="235" w:left="773" w:hangingChars="100" w:hanging="280"/>
        <w:rPr>
          <w:rFonts w:ascii="Times New Roman" w:eastAsia="仿宋_GB2312" w:hAnsi="Times New Roman" w:cs="Times New Roman"/>
          <w:sz w:val="28"/>
          <w:szCs w:val="28"/>
        </w:rPr>
      </w:pPr>
      <w:r w:rsidRPr="006138DD">
        <w:rPr>
          <w:rFonts w:ascii="Times New Roman" w:eastAsia="仿宋_GB2312" w:hAnsi="Times New Roman" w:cs="Times New Roman" w:hint="eastAsia"/>
          <w:sz w:val="28"/>
          <w:szCs w:val="28"/>
        </w:rPr>
        <w:t>4</w:t>
      </w:r>
      <w:r w:rsidRPr="006138DD">
        <w:rPr>
          <w:rFonts w:ascii="Times New Roman" w:eastAsia="仿宋_GB2312" w:hAnsi="Times New Roman" w:cs="Times New Roman" w:hint="eastAsia"/>
          <w:sz w:val="28"/>
          <w:szCs w:val="28"/>
        </w:rPr>
        <w:t>篇（每篇不少于</w:t>
      </w:r>
      <w:r w:rsidRPr="006138DD">
        <w:rPr>
          <w:rFonts w:ascii="Times New Roman" w:eastAsia="仿宋_GB2312" w:hAnsi="Times New Roman" w:cs="Times New Roman" w:hint="eastAsia"/>
          <w:sz w:val="28"/>
          <w:szCs w:val="28"/>
        </w:rPr>
        <w:t>4000</w:t>
      </w:r>
      <w:r w:rsidRPr="006138DD">
        <w:rPr>
          <w:rFonts w:ascii="Times New Roman" w:eastAsia="仿宋_GB2312" w:hAnsi="Times New Roman" w:cs="Times New Roman" w:hint="eastAsia"/>
          <w:sz w:val="28"/>
          <w:szCs w:val="28"/>
        </w:rPr>
        <w:t>字），</w:t>
      </w:r>
      <w:r w:rsidRPr="006138DD">
        <w:rPr>
          <w:rFonts w:ascii="Times New Roman" w:eastAsia="仿宋_GB2312" w:hAnsi="Times New Roman" w:cs="Times New Roman"/>
          <w:sz w:val="28"/>
          <w:szCs w:val="28"/>
        </w:rPr>
        <w:t>由导师评阅</w:t>
      </w:r>
      <w:r w:rsidRPr="006138DD">
        <w:rPr>
          <w:rFonts w:ascii="Times New Roman" w:eastAsia="仿宋_GB2312" w:hAnsi="Times New Roman" w:cs="Times New Roman" w:hint="eastAsia"/>
          <w:sz w:val="28"/>
          <w:szCs w:val="28"/>
        </w:rPr>
        <w:t>后，提交研工办计入学</w:t>
      </w:r>
    </w:p>
    <w:p w:rsidR="006138DD" w:rsidRPr="006138DD" w:rsidRDefault="006138DD" w:rsidP="006138DD">
      <w:pPr>
        <w:ind w:leftChars="235" w:left="773" w:hangingChars="100" w:hanging="280"/>
        <w:rPr>
          <w:rFonts w:ascii="Times New Roman" w:eastAsia="仿宋_GB2312" w:hAnsi="Times New Roman" w:cs="Times New Roman"/>
          <w:sz w:val="28"/>
          <w:szCs w:val="28"/>
        </w:rPr>
      </w:pPr>
      <w:r w:rsidRPr="006138DD">
        <w:rPr>
          <w:rFonts w:ascii="Times New Roman" w:eastAsia="仿宋_GB2312" w:hAnsi="Times New Roman" w:cs="Times New Roman" w:hint="eastAsia"/>
          <w:sz w:val="28"/>
          <w:szCs w:val="28"/>
        </w:rPr>
        <w:t>分。</w:t>
      </w:r>
    </w:p>
    <w:p w:rsidR="006138DD" w:rsidRPr="006138DD" w:rsidRDefault="006138DD" w:rsidP="006138DD">
      <w:pPr>
        <w:ind w:firstLineChars="196" w:firstLine="551"/>
        <w:outlineLvl w:val="1"/>
        <w:rPr>
          <w:rFonts w:ascii="Times New Roman" w:eastAsia="仿宋_GB2312" w:hAnsi="Times New Roman" w:cs="Times New Roman"/>
          <w:b/>
          <w:sz w:val="28"/>
          <w:szCs w:val="24"/>
        </w:rPr>
      </w:pPr>
      <w:r w:rsidRPr="006138DD">
        <w:rPr>
          <w:rFonts w:ascii="Times New Roman" w:eastAsia="仿宋_GB2312" w:hAnsi="Times New Roman" w:cs="Times New Roman"/>
          <w:b/>
          <w:sz w:val="28"/>
          <w:szCs w:val="24"/>
        </w:rPr>
        <w:t>2.</w:t>
      </w:r>
      <w:r w:rsidRPr="006138DD">
        <w:rPr>
          <w:rFonts w:ascii="Times New Roman" w:eastAsia="仿宋_GB2312" w:hAnsi="Times New Roman" w:cs="Times New Roman"/>
          <w:b/>
          <w:sz w:val="28"/>
          <w:szCs w:val="24"/>
        </w:rPr>
        <w:t>科研</w:t>
      </w:r>
      <w:r w:rsidRPr="006138DD">
        <w:rPr>
          <w:rFonts w:ascii="Times New Roman" w:eastAsia="仿宋_GB2312" w:hAnsi="Times New Roman" w:cs="Times New Roman" w:hint="eastAsia"/>
          <w:b/>
          <w:sz w:val="28"/>
          <w:szCs w:val="24"/>
        </w:rPr>
        <w:t>论文</w:t>
      </w:r>
      <w:r w:rsidRPr="006138DD">
        <w:rPr>
          <w:rFonts w:ascii="Times New Roman" w:eastAsia="仿宋_GB2312" w:hAnsi="Times New Roman" w:cs="Times New Roman"/>
          <w:b/>
          <w:sz w:val="28"/>
          <w:szCs w:val="24"/>
        </w:rPr>
        <w:t>（</w:t>
      </w:r>
      <w:r w:rsidRPr="006138DD">
        <w:rPr>
          <w:rFonts w:ascii="Times New Roman" w:eastAsia="仿宋_GB2312" w:hAnsi="Times New Roman" w:cs="Times New Roman"/>
          <w:b/>
          <w:sz w:val="28"/>
          <w:szCs w:val="24"/>
        </w:rPr>
        <w:t>2</w:t>
      </w:r>
      <w:r w:rsidRPr="006138DD">
        <w:rPr>
          <w:rFonts w:ascii="Times New Roman" w:eastAsia="仿宋_GB2312" w:hAnsi="Times New Roman" w:cs="Times New Roman"/>
          <w:b/>
          <w:sz w:val="28"/>
          <w:szCs w:val="24"/>
        </w:rPr>
        <w:t>学分）</w:t>
      </w:r>
    </w:p>
    <w:p w:rsidR="006138DD" w:rsidRPr="006138DD" w:rsidRDefault="006138DD" w:rsidP="006138DD">
      <w:pPr>
        <w:ind w:firstLineChars="196" w:firstLine="549"/>
        <w:outlineLvl w:val="1"/>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博士研究生在</w:t>
      </w:r>
      <w:r w:rsidRPr="006138DD">
        <w:rPr>
          <w:rFonts w:ascii="Times New Roman" w:eastAsia="仿宋_GB2312" w:hAnsi="Times New Roman" w:cs="Times New Roman" w:hint="eastAsia"/>
          <w:sz w:val="28"/>
          <w:szCs w:val="28"/>
        </w:rPr>
        <w:t>第一至第四</w:t>
      </w:r>
      <w:r w:rsidRPr="006138DD">
        <w:rPr>
          <w:rFonts w:ascii="Times New Roman" w:eastAsia="仿宋_GB2312" w:hAnsi="Times New Roman" w:cs="Times New Roman"/>
          <w:sz w:val="28"/>
          <w:szCs w:val="28"/>
        </w:rPr>
        <w:t>学期</w:t>
      </w:r>
      <w:r w:rsidRPr="006138DD">
        <w:rPr>
          <w:rFonts w:ascii="Times New Roman" w:eastAsia="仿宋_GB2312" w:hAnsi="Times New Roman" w:cs="Times New Roman" w:hint="eastAsia"/>
          <w:sz w:val="28"/>
          <w:szCs w:val="28"/>
        </w:rPr>
        <w:t>，</w:t>
      </w:r>
      <w:r w:rsidRPr="006138DD">
        <w:rPr>
          <w:rFonts w:ascii="Times New Roman" w:eastAsia="仿宋_GB2312" w:hAnsi="Times New Roman" w:cs="Times New Roman"/>
          <w:sz w:val="28"/>
          <w:szCs w:val="24"/>
        </w:rPr>
        <w:t>中期考核之前</w:t>
      </w:r>
      <w:r w:rsidRPr="006138DD">
        <w:rPr>
          <w:rFonts w:ascii="Times New Roman" w:eastAsia="仿宋_GB2312" w:hAnsi="Times New Roman" w:cs="Times New Roman" w:hint="eastAsia"/>
          <w:sz w:val="28"/>
          <w:szCs w:val="24"/>
        </w:rPr>
        <w:t>，</w:t>
      </w:r>
      <w:r w:rsidRPr="006138DD">
        <w:rPr>
          <w:rFonts w:ascii="Times New Roman" w:eastAsia="仿宋_GB2312" w:hAnsi="Times New Roman" w:cs="Times New Roman" w:hint="eastAsia"/>
          <w:sz w:val="28"/>
          <w:szCs w:val="28"/>
        </w:rPr>
        <w:t>每</w:t>
      </w:r>
      <w:r w:rsidRPr="006138DD">
        <w:rPr>
          <w:rFonts w:ascii="Times New Roman" w:eastAsia="仿宋_GB2312" w:hAnsi="Times New Roman" w:cs="Times New Roman"/>
          <w:sz w:val="28"/>
          <w:szCs w:val="28"/>
        </w:rPr>
        <w:t>学期应当</w:t>
      </w:r>
      <w:r w:rsidRPr="006138DD">
        <w:rPr>
          <w:rFonts w:ascii="Times New Roman" w:eastAsia="仿宋_GB2312" w:hAnsi="Times New Roman" w:cs="Times New Roman" w:hint="eastAsia"/>
          <w:sz w:val="28"/>
          <w:szCs w:val="24"/>
        </w:rPr>
        <w:t>提交</w:t>
      </w:r>
      <w:r w:rsidRPr="006138DD">
        <w:rPr>
          <w:rFonts w:ascii="Times New Roman" w:eastAsia="仿宋_GB2312" w:hAnsi="Times New Roman" w:cs="Times New Roman" w:hint="eastAsia"/>
          <w:sz w:val="28"/>
          <w:szCs w:val="24"/>
        </w:rPr>
        <w:t>1</w:t>
      </w:r>
      <w:r w:rsidRPr="006138DD">
        <w:rPr>
          <w:rFonts w:ascii="Times New Roman" w:eastAsia="仿宋_GB2312" w:hAnsi="Times New Roman" w:cs="Times New Roman" w:hint="eastAsia"/>
          <w:sz w:val="28"/>
          <w:szCs w:val="24"/>
        </w:rPr>
        <w:t>篇学</w:t>
      </w:r>
      <w:r w:rsidRPr="006138DD">
        <w:rPr>
          <w:rFonts w:ascii="Times New Roman" w:eastAsia="仿宋_GB2312" w:hAnsi="Times New Roman" w:cs="Times New Roman"/>
          <w:sz w:val="28"/>
          <w:szCs w:val="24"/>
        </w:rPr>
        <w:t>期论文</w:t>
      </w:r>
      <w:r w:rsidRPr="006138DD">
        <w:rPr>
          <w:rFonts w:ascii="Times New Roman" w:eastAsia="仿宋_GB2312" w:hAnsi="Times New Roman" w:cs="Times New Roman" w:hint="eastAsia"/>
          <w:sz w:val="28"/>
          <w:szCs w:val="24"/>
        </w:rPr>
        <w:t>，共</w:t>
      </w:r>
      <w:r w:rsidRPr="006138DD">
        <w:rPr>
          <w:rFonts w:ascii="Times New Roman" w:eastAsia="仿宋_GB2312" w:hAnsi="Times New Roman" w:cs="Times New Roman"/>
          <w:sz w:val="28"/>
          <w:szCs w:val="24"/>
        </w:rPr>
        <w:t>应提交</w:t>
      </w:r>
      <w:r w:rsidRPr="006138DD">
        <w:rPr>
          <w:rFonts w:ascii="Times New Roman" w:eastAsia="仿宋_GB2312" w:hAnsi="Times New Roman" w:cs="Times New Roman" w:hint="eastAsia"/>
          <w:sz w:val="28"/>
          <w:szCs w:val="24"/>
        </w:rPr>
        <w:t>4</w:t>
      </w:r>
      <w:r w:rsidRPr="006138DD">
        <w:rPr>
          <w:rFonts w:ascii="Times New Roman" w:eastAsia="仿宋_GB2312" w:hAnsi="Times New Roman" w:cs="Times New Roman"/>
          <w:sz w:val="28"/>
          <w:szCs w:val="24"/>
        </w:rPr>
        <w:t>篇学期论文</w:t>
      </w:r>
      <w:r w:rsidRPr="006138DD">
        <w:rPr>
          <w:rFonts w:ascii="Times New Roman" w:eastAsia="仿宋_GB2312" w:hAnsi="Times New Roman" w:cs="Times New Roman" w:hint="eastAsia"/>
          <w:sz w:val="28"/>
          <w:szCs w:val="24"/>
        </w:rPr>
        <w:t>。学期论文每篇字数不少于</w:t>
      </w:r>
      <w:r w:rsidRPr="006138DD">
        <w:rPr>
          <w:rFonts w:ascii="Times New Roman" w:eastAsia="仿宋_GB2312" w:hAnsi="Times New Roman" w:cs="Times New Roman" w:hint="eastAsia"/>
          <w:sz w:val="28"/>
          <w:szCs w:val="24"/>
        </w:rPr>
        <w:t>8000</w:t>
      </w:r>
      <w:r w:rsidRPr="006138DD">
        <w:rPr>
          <w:rFonts w:ascii="Times New Roman" w:eastAsia="仿宋_GB2312" w:hAnsi="Times New Roman" w:cs="Times New Roman" w:hint="eastAsia"/>
          <w:sz w:val="28"/>
          <w:szCs w:val="24"/>
        </w:rPr>
        <w:t>字，经导师请阅后，</w:t>
      </w:r>
      <w:r w:rsidRPr="006138DD">
        <w:rPr>
          <w:rFonts w:ascii="Times New Roman" w:eastAsia="仿宋_GB2312" w:hAnsi="Times New Roman" w:cs="Times New Roman"/>
          <w:sz w:val="28"/>
          <w:szCs w:val="24"/>
        </w:rPr>
        <w:t>计</w:t>
      </w:r>
      <w:r w:rsidRPr="006138DD">
        <w:rPr>
          <w:rFonts w:ascii="Times New Roman" w:eastAsia="仿宋_GB2312" w:hAnsi="Times New Roman" w:cs="Times New Roman"/>
          <w:sz w:val="28"/>
          <w:szCs w:val="24"/>
        </w:rPr>
        <w:t>2</w:t>
      </w:r>
      <w:r w:rsidRPr="006138DD">
        <w:rPr>
          <w:rFonts w:ascii="Times New Roman" w:eastAsia="仿宋_GB2312" w:hAnsi="Times New Roman" w:cs="Times New Roman"/>
          <w:sz w:val="28"/>
          <w:szCs w:val="24"/>
        </w:rPr>
        <w:t>学分。</w:t>
      </w:r>
    </w:p>
    <w:p w:rsidR="006138DD" w:rsidRPr="006138DD" w:rsidRDefault="006138DD" w:rsidP="006138DD">
      <w:pPr>
        <w:ind w:firstLineChars="196" w:firstLine="549"/>
        <w:outlineLvl w:val="1"/>
        <w:rPr>
          <w:rFonts w:ascii="Times New Roman" w:eastAsia="仿宋_GB2312" w:hAnsi="Times New Roman" w:cs="Times New Roman"/>
          <w:sz w:val="28"/>
          <w:szCs w:val="24"/>
        </w:rPr>
      </w:pPr>
      <w:r w:rsidRPr="006138DD">
        <w:rPr>
          <w:rFonts w:ascii="Times New Roman" w:eastAsia="仿宋_GB2312" w:hAnsi="Times New Roman" w:cs="Times New Roman" w:hint="eastAsia"/>
          <w:sz w:val="28"/>
          <w:szCs w:val="24"/>
        </w:rPr>
        <w:t>博士研究生</w:t>
      </w:r>
      <w:r>
        <w:rPr>
          <w:rFonts w:ascii="Times New Roman" w:eastAsia="仿宋_GB2312" w:hAnsi="Times New Roman" w:cs="Times New Roman"/>
          <w:sz w:val="28"/>
          <w:szCs w:val="24"/>
        </w:rPr>
        <w:t>在申请学位前，</w:t>
      </w:r>
      <w:r>
        <w:rPr>
          <w:rFonts w:ascii="Times New Roman" w:eastAsia="仿宋_GB2312" w:hAnsi="Times New Roman" w:cs="Times New Roman" w:hint="eastAsia"/>
          <w:sz w:val="28"/>
          <w:szCs w:val="24"/>
        </w:rPr>
        <w:t>应</w:t>
      </w:r>
      <w:r w:rsidRPr="006138DD">
        <w:rPr>
          <w:rFonts w:ascii="Times New Roman" w:eastAsia="仿宋_GB2312" w:hAnsi="Times New Roman" w:cs="Times New Roman" w:hint="eastAsia"/>
          <w:sz w:val="28"/>
          <w:szCs w:val="24"/>
        </w:rPr>
        <w:t>发表</w:t>
      </w:r>
      <w:r w:rsidRPr="006138DD">
        <w:rPr>
          <w:rFonts w:ascii="Times New Roman" w:eastAsia="仿宋_GB2312" w:hAnsi="Times New Roman" w:cs="Times New Roman"/>
          <w:sz w:val="28"/>
          <w:szCs w:val="24"/>
        </w:rPr>
        <w:t>2</w:t>
      </w:r>
      <w:r w:rsidRPr="006138DD">
        <w:rPr>
          <w:rFonts w:ascii="Times New Roman" w:eastAsia="仿宋_GB2312" w:hAnsi="Times New Roman" w:cs="Times New Roman"/>
          <w:sz w:val="28"/>
          <w:szCs w:val="24"/>
        </w:rPr>
        <w:t>篇</w:t>
      </w:r>
      <w:r w:rsidRPr="006138DD">
        <w:rPr>
          <w:rFonts w:ascii="Times New Roman" w:eastAsia="仿宋_GB2312" w:hAnsi="Times New Roman" w:cs="Times New Roman" w:hint="eastAsia"/>
          <w:sz w:val="28"/>
          <w:szCs w:val="24"/>
        </w:rPr>
        <w:t>或</w:t>
      </w:r>
      <w:r>
        <w:rPr>
          <w:rFonts w:ascii="Times New Roman" w:eastAsia="仿宋_GB2312" w:hAnsi="Times New Roman" w:cs="Times New Roman" w:hint="eastAsia"/>
          <w:sz w:val="28"/>
          <w:szCs w:val="24"/>
        </w:rPr>
        <w:t>2</w:t>
      </w:r>
      <w:r>
        <w:rPr>
          <w:rFonts w:ascii="Times New Roman" w:eastAsia="仿宋_GB2312" w:hAnsi="Times New Roman" w:cs="Times New Roman" w:hint="eastAsia"/>
          <w:sz w:val="28"/>
          <w:szCs w:val="24"/>
        </w:rPr>
        <w:t>篇</w:t>
      </w:r>
      <w:r w:rsidRPr="006138DD">
        <w:rPr>
          <w:rFonts w:ascii="Times New Roman" w:eastAsia="仿宋_GB2312" w:hAnsi="Times New Roman" w:cs="Times New Roman" w:hint="eastAsia"/>
          <w:sz w:val="28"/>
          <w:szCs w:val="24"/>
        </w:rPr>
        <w:t>以上</w:t>
      </w:r>
      <w:r w:rsidRPr="006138DD">
        <w:rPr>
          <w:rFonts w:ascii="Times New Roman" w:eastAsia="仿宋_GB2312" w:hAnsi="Times New Roman" w:cs="Times New Roman"/>
          <w:sz w:val="28"/>
          <w:szCs w:val="24"/>
        </w:rPr>
        <w:t>与本人专业相关的</w:t>
      </w:r>
      <w:r w:rsidRPr="006138DD">
        <w:rPr>
          <w:rFonts w:ascii="Times New Roman" w:eastAsia="仿宋_GB2312" w:hAnsi="Times New Roman" w:cs="Times New Roman" w:hint="eastAsia"/>
          <w:sz w:val="28"/>
          <w:szCs w:val="24"/>
        </w:rPr>
        <w:t>核心期刊</w:t>
      </w:r>
      <w:r>
        <w:rPr>
          <w:rFonts w:ascii="Times New Roman" w:eastAsia="仿宋_GB2312" w:hAnsi="Times New Roman" w:cs="Times New Roman"/>
          <w:sz w:val="28"/>
          <w:szCs w:val="24"/>
        </w:rPr>
        <w:t>学术论文</w:t>
      </w:r>
      <w:r>
        <w:rPr>
          <w:rFonts w:ascii="Times New Roman" w:eastAsia="仿宋_GB2312" w:hAnsi="Times New Roman" w:cs="Times New Roman" w:hint="eastAsia"/>
          <w:sz w:val="28"/>
          <w:szCs w:val="24"/>
        </w:rPr>
        <w:t>，详情请参见学校相关规定。</w:t>
      </w:r>
    </w:p>
    <w:p w:rsidR="006138DD" w:rsidRPr="006138DD" w:rsidRDefault="006138DD" w:rsidP="006138DD">
      <w:pPr>
        <w:ind w:firstLineChars="200" w:firstLine="562"/>
        <w:rPr>
          <w:rFonts w:ascii="Times New Roman" w:eastAsia="仿宋_GB2312" w:hAnsi="Times New Roman" w:cs="Times New Roman"/>
          <w:b/>
          <w:sz w:val="28"/>
          <w:szCs w:val="24"/>
        </w:rPr>
      </w:pPr>
      <w:r w:rsidRPr="006138DD">
        <w:rPr>
          <w:rFonts w:ascii="Times New Roman" w:eastAsia="仿宋_GB2312" w:hAnsi="Times New Roman" w:cs="Times New Roman" w:hint="eastAsia"/>
          <w:b/>
          <w:sz w:val="28"/>
          <w:szCs w:val="24"/>
        </w:rPr>
        <w:lastRenderedPageBreak/>
        <w:t>3</w:t>
      </w:r>
      <w:r w:rsidRPr="006138DD">
        <w:rPr>
          <w:rFonts w:ascii="Times New Roman" w:eastAsia="仿宋_GB2312" w:hAnsi="Times New Roman" w:cs="Times New Roman"/>
          <w:b/>
          <w:sz w:val="28"/>
          <w:szCs w:val="24"/>
        </w:rPr>
        <w:t>课题研究（</w:t>
      </w:r>
      <w:r w:rsidRPr="006138DD">
        <w:rPr>
          <w:rFonts w:ascii="Times New Roman" w:eastAsia="仿宋_GB2312" w:hAnsi="Times New Roman" w:cs="Times New Roman"/>
          <w:b/>
          <w:sz w:val="28"/>
          <w:szCs w:val="24"/>
        </w:rPr>
        <w:t>2</w:t>
      </w:r>
      <w:r w:rsidRPr="006138DD">
        <w:rPr>
          <w:rFonts w:ascii="Times New Roman" w:eastAsia="仿宋_GB2312" w:hAnsi="Times New Roman" w:cs="Times New Roman"/>
          <w:b/>
          <w:sz w:val="28"/>
          <w:szCs w:val="24"/>
        </w:rPr>
        <w:t>学分）</w:t>
      </w:r>
    </w:p>
    <w:p w:rsidR="006138DD" w:rsidRPr="006138DD" w:rsidRDefault="006138DD" w:rsidP="006138DD">
      <w:pPr>
        <w:ind w:firstLineChars="200" w:firstLine="56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课题研究应贯穿于博士生培养的整个过程。专业及导师</w:t>
      </w:r>
      <w:r w:rsidRPr="006138DD">
        <w:rPr>
          <w:rFonts w:ascii="Times New Roman" w:eastAsia="仿宋_GB2312" w:hAnsi="Times New Roman" w:cs="Times New Roman" w:hint="eastAsia"/>
          <w:sz w:val="28"/>
          <w:szCs w:val="24"/>
        </w:rPr>
        <w:t>应</w:t>
      </w:r>
      <w:r w:rsidRPr="006138DD">
        <w:rPr>
          <w:rFonts w:ascii="Times New Roman" w:eastAsia="仿宋_GB2312" w:hAnsi="Times New Roman" w:cs="Times New Roman"/>
          <w:sz w:val="28"/>
          <w:szCs w:val="24"/>
        </w:rPr>
        <w:t>创造条件，吸收博士生参与课题研究，并作为博士生学业考核的主要内容，博士研究生参与课题研究，并取得相应研究成果的，经导师审核同意，计</w:t>
      </w:r>
      <w:r w:rsidRPr="006138DD">
        <w:rPr>
          <w:rFonts w:ascii="Times New Roman" w:eastAsia="仿宋_GB2312" w:hAnsi="Times New Roman" w:cs="Times New Roman"/>
          <w:sz w:val="28"/>
          <w:szCs w:val="24"/>
        </w:rPr>
        <w:t>2</w:t>
      </w:r>
      <w:r w:rsidRPr="006138DD">
        <w:rPr>
          <w:rFonts w:ascii="Times New Roman" w:eastAsia="仿宋_GB2312" w:hAnsi="Times New Roman" w:cs="Times New Roman"/>
          <w:sz w:val="28"/>
          <w:szCs w:val="24"/>
        </w:rPr>
        <w:t>学分。</w:t>
      </w:r>
    </w:p>
    <w:p w:rsidR="006138DD" w:rsidRPr="006138DD" w:rsidRDefault="006138DD" w:rsidP="006138DD">
      <w:pPr>
        <w:ind w:firstLine="567"/>
        <w:rPr>
          <w:rFonts w:ascii="Times New Roman" w:eastAsia="仿宋_GB2312" w:hAnsi="Times New Roman" w:cs="Times New Roman"/>
          <w:sz w:val="28"/>
          <w:szCs w:val="24"/>
        </w:rPr>
      </w:pPr>
      <w:r w:rsidRPr="006138DD">
        <w:rPr>
          <w:rFonts w:ascii="Times New Roman" w:eastAsia="仿宋_GB2312" w:hAnsi="Times New Roman" w:cs="Times New Roman"/>
          <w:sz w:val="28"/>
          <w:szCs w:val="28"/>
        </w:rPr>
        <w:t>在学期间主持中国政法大学研究生创新基金项目的，每项计</w:t>
      </w:r>
      <w:r w:rsidRPr="006138DD">
        <w:rPr>
          <w:rFonts w:ascii="Times New Roman" w:eastAsia="仿宋_GB2312" w:hAnsi="Times New Roman" w:cs="Times New Roman"/>
          <w:sz w:val="28"/>
          <w:szCs w:val="28"/>
        </w:rPr>
        <w:t>2</w:t>
      </w:r>
      <w:r w:rsidRPr="006138DD">
        <w:rPr>
          <w:rFonts w:ascii="Times New Roman" w:eastAsia="仿宋_GB2312" w:hAnsi="Times New Roman" w:cs="Times New Roman"/>
          <w:sz w:val="28"/>
          <w:szCs w:val="28"/>
        </w:rPr>
        <w:t>学分；参加研究生创新基金项目的，每项计</w:t>
      </w:r>
      <w:r w:rsidRPr="006138DD">
        <w:rPr>
          <w:rFonts w:ascii="Times New Roman" w:eastAsia="仿宋_GB2312" w:hAnsi="Times New Roman" w:cs="Times New Roman"/>
          <w:sz w:val="28"/>
          <w:szCs w:val="28"/>
        </w:rPr>
        <w:t>1</w:t>
      </w:r>
      <w:r w:rsidRPr="006138DD">
        <w:rPr>
          <w:rFonts w:ascii="Times New Roman" w:eastAsia="仿宋_GB2312" w:hAnsi="Times New Roman" w:cs="Times New Roman"/>
          <w:sz w:val="28"/>
          <w:szCs w:val="28"/>
        </w:rPr>
        <w:t>学分。</w:t>
      </w:r>
    </w:p>
    <w:p w:rsidR="006138DD" w:rsidRPr="006138DD" w:rsidRDefault="006138DD" w:rsidP="006138DD">
      <w:pPr>
        <w:ind w:firstLineChars="200" w:firstLine="56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参加导师课题研究并有相应成果的（公开发表或由导师认定），可以按篇数代替对等的学期论文。</w:t>
      </w:r>
    </w:p>
    <w:p w:rsidR="006138DD" w:rsidRPr="006138DD" w:rsidRDefault="006138DD" w:rsidP="006138DD">
      <w:pPr>
        <w:ind w:firstLineChars="200" w:firstLine="562"/>
        <w:rPr>
          <w:rFonts w:ascii="Times New Roman" w:eastAsia="仿宋_GB2312" w:hAnsi="Times New Roman" w:cs="Times New Roman"/>
          <w:b/>
          <w:sz w:val="28"/>
          <w:szCs w:val="24"/>
        </w:rPr>
      </w:pPr>
      <w:r w:rsidRPr="006138DD">
        <w:rPr>
          <w:rFonts w:ascii="Times New Roman" w:eastAsia="仿宋_GB2312" w:hAnsi="Times New Roman" w:cs="Times New Roman" w:hint="eastAsia"/>
          <w:b/>
          <w:sz w:val="28"/>
          <w:szCs w:val="24"/>
        </w:rPr>
        <w:t>4</w:t>
      </w:r>
      <w:r w:rsidRPr="006138DD">
        <w:rPr>
          <w:rFonts w:ascii="Times New Roman" w:eastAsia="仿宋_GB2312" w:hAnsi="Times New Roman" w:cs="Times New Roman"/>
          <w:b/>
          <w:sz w:val="28"/>
          <w:szCs w:val="24"/>
        </w:rPr>
        <w:t>.</w:t>
      </w:r>
      <w:r w:rsidRPr="006138DD">
        <w:rPr>
          <w:rFonts w:ascii="Times New Roman" w:eastAsia="仿宋_GB2312" w:hAnsi="Times New Roman" w:cs="Times New Roman"/>
          <w:b/>
          <w:sz w:val="28"/>
          <w:szCs w:val="24"/>
        </w:rPr>
        <w:t>教学实习（</w:t>
      </w:r>
      <w:r w:rsidRPr="006138DD">
        <w:rPr>
          <w:rFonts w:ascii="Times New Roman" w:eastAsia="仿宋_GB2312" w:hAnsi="Times New Roman" w:cs="Times New Roman"/>
          <w:b/>
          <w:sz w:val="28"/>
          <w:szCs w:val="24"/>
        </w:rPr>
        <w:t>2</w:t>
      </w:r>
      <w:r w:rsidRPr="006138DD">
        <w:rPr>
          <w:rFonts w:ascii="Times New Roman" w:eastAsia="仿宋_GB2312" w:hAnsi="Times New Roman" w:cs="Times New Roman"/>
          <w:b/>
          <w:sz w:val="28"/>
          <w:szCs w:val="24"/>
        </w:rPr>
        <w:t>学分）</w:t>
      </w:r>
    </w:p>
    <w:p w:rsidR="006138DD" w:rsidRPr="006138DD" w:rsidRDefault="006138DD" w:rsidP="006138DD">
      <w:pPr>
        <w:ind w:firstLineChars="196" w:firstLine="549"/>
        <w:outlineLvl w:val="1"/>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教学实践是博士生接受教学科研基本训练和科研成果转化的形式之一</w:t>
      </w:r>
      <w:r w:rsidRPr="006138DD">
        <w:rPr>
          <w:rFonts w:ascii="Times New Roman" w:eastAsia="仿宋_GB2312" w:hAnsi="Times New Roman" w:cs="Times New Roman" w:hint="eastAsia"/>
          <w:sz w:val="28"/>
          <w:szCs w:val="24"/>
        </w:rPr>
        <w:t>。</w:t>
      </w:r>
    </w:p>
    <w:p w:rsidR="006138DD" w:rsidRPr="006138DD" w:rsidRDefault="006138DD" w:rsidP="006138DD">
      <w:pPr>
        <w:ind w:firstLineChars="196" w:firstLine="549"/>
        <w:outlineLvl w:val="1"/>
        <w:rPr>
          <w:rFonts w:ascii="Times New Roman" w:eastAsia="仿宋_GB2312" w:hAnsi="Times New Roman" w:cs="Times New Roman"/>
          <w:sz w:val="28"/>
          <w:szCs w:val="24"/>
        </w:rPr>
      </w:pPr>
      <w:r w:rsidRPr="006138DD">
        <w:rPr>
          <w:rFonts w:ascii="Times New Roman" w:eastAsia="仿宋_GB2312" w:hAnsi="Times New Roman" w:cs="Times New Roman" w:hint="eastAsia"/>
          <w:sz w:val="28"/>
          <w:szCs w:val="24"/>
        </w:rPr>
        <w:t>博士研究生应当担任不少于</w:t>
      </w:r>
      <w:r w:rsidRPr="006138DD">
        <w:rPr>
          <w:rFonts w:ascii="Times New Roman" w:eastAsia="仿宋_GB2312" w:hAnsi="Times New Roman" w:cs="Times New Roman" w:hint="eastAsia"/>
          <w:sz w:val="28"/>
          <w:szCs w:val="24"/>
        </w:rPr>
        <w:t>1</w:t>
      </w:r>
      <w:r w:rsidRPr="006138DD">
        <w:rPr>
          <w:rFonts w:ascii="Times New Roman" w:eastAsia="仿宋_GB2312" w:hAnsi="Times New Roman" w:cs="Times New Roman" w:hint="eastAsia"/>
          <w:sz w:val="28"/>
          <w:szCs w:val="24"/>
        </w:rPr>
        <w:t>门课程的教授助手工作。可以教学助理、组织讨论</w:t>
      </w:r>
      <w:r>
        <w:rPr>
          <w:rFonts w:ascii="Times New Roman" w:eastAsia="仿宋_GB2312" w:hAnsi="Times New Roman" w:cs="Times New Roman" w:hint="eastAsia"/>
          <w:sz w:val="28"/>
          <w:szCs w:val="24"/>
        </w:rPr>
        <w:t>、辅导答疑、资料搜集等多种形式进行。完成教学实习的，经考核合格</w:t>
      </w:r>
      <w:r w:rsidRPr="006138DD">
        <w:rPr>
          <w:rFonts w:ascii="Times New Roman" w:eastAsia="仿宋_GB2312" w:hAnsi="Times New Roman" w:cs="Times New Roman" w:hint="eastAsia"/>
          <w:sz w:val="28"/>
          <w:szCs w:val="24"/>
        </w:rPr>
        <w:t>，计</w:t>
      </w:r>
      <w:r w:rsidRPr="006138DD">
        <w:rPr>
          <w:rFonts w:ascii="Times New Roman" w:eastAsia="仿宋_GB2312" w:hAnsi="Times New Roman" w:cs="Times New Roman" w:hint="eastAsia"/>
          <w:sz w:val="28"/>
          <w:szCs w:val="24"/>
        </w:rPr>
        <w:t xml:space="preserve">2 </w:t>
      </w:r>
      <w:r w:rsidRPr="006138DD">
        <w:rPr>
          <w:rFonts w:ascii="Times New Roman" w:eastAsia="仿宋_GB2312" w:hAnsi="Times New Roman" w:cs="Times New Roman" w:hint="eastAsia"/>
          <w:sz w:val="28"/>
          <w:szCs w:val="24"/>
        </w:rPr>
        <w:t>个学分。</w:t>
      </w:r>
    </w:p>
    <w:p w:rsidR="006138DD" w:rsidRPr="006138DD" w:rsidRDefault="006138DD" w:rsidP="006138DD">
      <w:pPr>
        <w:ind w:firstLine="560"/>
        <w:rPr>
          <w:rFonts w:ascii="Times New Roman" w:eastAsia="黑体" w:hAnsi="Times New Roman" w:cs="Times New Roman"/>
          <w:sz w:val="28"/>
          <w:szCs w:val="24"/>
        </w:rPr>
      </w:pPr>
    </w:p>
    <w:p w:rsidR="006138DD" w:rsidRPr="006138DD" w:rsidRDefault="006138DD" w:rsidP="006138DD">
      <w:pPr>
        <w:ind w:firstLine="560"/>
        <w:rPr>
          <w:rFonts w:ascii="Times New Roman" w:eastAsia="黑体" w:hAnsi="Times New Roman" w:cs="Times New Roman"/>
          <w:sz w:val="28"/>
          <w:szCs w:val="24"/>
        </w:rPr>
      </w:pPr>
      <w:r w:rsidRPr="006138DD">
        <w:rPr>
          <w:rFonts w:ascii="Times New Roman" w:eastAsia="黑体" w:hAnsi="Times New Roman" w:cs="Times New Roman"/>
          <w:sz w:val="28"/>
          <w:szCs w:val="24"/>
        </w:rPr>
        <w:t>六、培养方式</w:t>
      </w:r>
    </w:p>
    <w:p w:rsidR="006138DD" w:rsidRPr="006138DD" w:rsidRDefault="006138DD" w:rsidP="006138DD">
      <w:pPr>
        <w:ind w:firstLineChars="200" w:firstLine="56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本专业博士研究生培养以科研为主，加强博士课程的深度和广度，加强理论联系实际，充分发挥博士生的主观能动性，加强博士生业务素质和综合能力的培养，加强博士生的表达能力、写作能力、组织能力及国际交流能力的培养。具体方法为：</w:t>
      </w:r>
    </w:p>
    <w:p w:rsidR="006138DD" w:rsidRPr="006138DD" w:rsidRDefault="006138DD" w:rsidP="006138DD">
      <w:pPr>
        <w:ind w:firstLineChars="200" w:firstLine="56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1.</w:t>
      </w:r>
      <w:r w:rsidRPr="006138DD">
        <w:rPr>
          <w:rFonts w:ascii="Times New Roman" w:eastAsia="仿宋_GB2312" w:hAnsi="Times New Roman" w:cs="Times New Roman"/>
          <w:sz w:val="28"/>
          <w:szCs w:val="24"/>
        </w:rPr>
        <w:t>本专业实行博士生导师个人负责制，同时组成博士生指导小组。</w:t>
      </w:r>
      <w:r w:rsidRPr="006138DD">
        <w:rPr>
          <w:rFonts w:ascii="Times New Roman" w:eastAsia="仿宋_GB2312" w:hAnsi="Times New Roman" w:cs="Times New Roman"/>
          <w:sz w:val="28"/>
          <w:szCs w:val="24"/>
        </w:rPr>
        <w:lastRenderedPageBreak/>
        <w:t>指导小组由博士生导师负责，吸收有较高学术水平的教授或副教授参加，并可根据实际情况，适当聘请外校或实际工作部门中有较高理论造诣和丰富实践经验且具有高级技术职称的人员协助指导。</w:t>
      </w:r>
    </w:p>
    <w:p w:rsidR="006138DD" w:rsidRPr="006138DD" w:rsidRDefault="006138DD" w:rsidP="006138DD">
      <w:pPr>
        <w:ind w:firstLineChars="200" w:firstLine="56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2.</w:t>
      </w:r>
      <w:r w:rsidRPr="006138DD">
        <w:rPr>
          <w:rFonts w:ascii="Times New Roman" w:eastAsia="仿宋_GB2312" w:hAnsi="Times New Roman" w:cs="Times New Roman"/>
          <w:sz w:val="28"/>
          <w:szCs w:val="24"/>
        </w:rPr>
        <w:t>博士生导师和博士研究生应慎重制定博士生业务培养计划并严格执行。</w:t>
      </w:r>
    </w:p>
    <w:p w:rsidR="006138DD" w:rsidRPr="006138DD" w:rsidRDefault="006138DD" w:rsidP="006138DD">
      <w:pPr>
        <w:ind w:firstLineChars="200" w:firstLine="56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3.</w:t>
      </w:r>
      <w:r w:rsidRPr="006138DD">
        <w:rPr>
          <w:rFonts w:ascii="Times New Roman" w:eastAsia="仿宋_GB2312" w:hAnsi="Times New Roman" w:cs="Times New Roman"/>
          <w:sz w:val="28"/>
          <w:szCs w:val="24"/>
        </w:rPr>
        <w:t>专业课的教学主要为专题讲座和专题研究。授课老师应列出主要参考书目，提出问题和建议，联系实际和重大实践问题展开讨论，以提高博士生分析和解决问题的能力。</w:t>
      </w:r>
    </w:p>
    <w:p w:rsidR="006138DD" w:rsidRPr="006138DD" w:rsidRDefault="006138DD" w:rsidP="006138DD">
      <w:pPr>
        <w:ind w:firstLineChars="200" w:firstLine="56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4.</w:t>
      </w:r>
      <w:r w:rsidRPr="006138DD">
        <w:rPr>
          <w:rFonts w:ascii="Times New Roman" w:eastAsia="仿宋_GB2312" w:hAnsi="Times New Roman" w:cs="Times New Roman"/>
          <w:sz w:val="28"/>
          <w:szCs w:val="24"/>
        </w:rPr>
        <w:t>学院应尽可能提供并创造机会和条件，让博士生到国内外进修、考察、搜集资料，参加国家相关立法和外事、外贸活动，提高博士生的实际工作能力，同时为撰写博士论文做好准备。</w:t>
      </w:r>
    </w:p>
    <w:p w:rsidR="006138DD" w:rsidRPr="006138DD" w:rsidRDefault="006138DD" w:rsidP="006138DD">
      <w:pPr>
        <w:ind w:firstLine="420"/>
        <w:rPr>
          <w:rFonts w:ascii="Times New Roman" w:eastAsia="黑体" w:hAnsi="Times New Roman" w:cs="Times New Roman"/>
          <w:sz w:val="28"/>
          <w:szCs w:val="24"/>
        </w:rPr>
      </w:pPr>
    </w:p>
    <w:p w:rsidR="006138DD" w:rsidRPr="006138DD" w:rsidRDefault="006138DD" w:rsidP="006138DD">
      <w:pPr>
        <w:ind w:firstLine="420"/>
        <w:rPr>
          <w:rFonts w:ascii="Times New Roman" w:eastAsia="黑体" w:hAnsi="Times New Roman" w:cs="Times New Roman"/>
          <w:sz w:val="28"/>
          <w:szCs w:val="24"/>
        </w:rPr>
      </w:pPr>
      <w:r w:rsidRPr="006138DD">
        <w:rPr>
          <w:rFonts w:ascii="Times New Roman" w:eastAsia="黑体" w:hAnsi="Times New Roman" w:cs="Times New Roman"/>
          <w:sz w:val="28"/>
          <w:szCs w:val="24"/>
        </w:rPr>
        <w:t>七、质量标准</w:t>
      </w:r>
    </w:p>
    <w:p w:rsidR="006138DD" w:rsidRPr="006138DD" w:rsidRDefault="006138DD" w:rsidP="006138DD">
      <w:pPr>
        <w:ind w:firstLine="42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1</w:t>
      </w:r>
      <w:r w:rsidRPr="006138DD">
        <w:rPr>
          <w:rFonts w:ascii="Times New Roman" w:eastAsia="仿宋_GB2312" w:hAnsi="Times New Roman" w:cs="Times New Roman"/>
          <w:sz w:val="28"/>
          <w:szCs w:val="24"/>
        </w:rPr>
        <w:t>、拥护中国共产党的领导，拥护社会主义制度，热爱祖国，德、智、体全面发展。具有坚持解放思想、实事求是，团结勤奋、开拓进取、锐意改革的精神。</w:t>
      </w:r>
    </w:p>
    <w:p w:rsidR="006138DD" w:rsidRPr="006138DD" w:rsidRDefault="006138DD" w:rsidP="006138DD">
      <w:pPr>
        <w:ind w:firstLine="42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2</w:t>
      </w:r>
      <w:r w:rsidRPr="006138DD">
        <w:rPr>
          <w:rFonts w:ascii="Times New Roman" w:eastAsia="仿宋_GB2312" w:hAnsi="Times New Roman" w:cs="Times New Roman"/>
          <w:sz w:val="28"/>
          <w:szCs w:val="24"/>
        </w:rPr>
        <w:t>、掌握扎实的国际法学理论，及相关学科重大理论问题的渊源、现状及其演变趋势，把握国际法学当前国际、国内理论研究的前沿问题及研究水平，熟悉我国国际法学各领域的重要问题及其发展趋势。</w:t>
      </w:r>
    </w:p>
    <w:p w:rsidR="006138DD" w:rsidRPr="006138DD" w:rsidRDefault="006138DD" w:rsidP="006138DD">
      <w:pPr>
        <w:ind w:firstLine="42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3</w:t>
      </w:r>
      <w:r w:rsidRPr="006138DD">
        <w:rPr>
          <w:rFonts w:ascii="Times New Roman" w:eastAsia="仿宋_GB2312" w:hAnsi="Times New Roman" w:cs="Times New Roman"/>
          <w:sz w:val="28"/>
          <w:szCs w:val="24"/>
        </w:rPr>
        <w:t>、具有良好的心理素质，能说、会写，具有较强的组织能力和深厚的国际法学文化修养。具有独立从事科学研究工作的能力，能创造性地研究和解决国际法学方面的有关理论和实际问题。熟练掌握和运</w:t>
      </w:r>
      <w:r w:rsidRPr="006138DD">
        <w:rPr>
          <w:rFonts w:ascii="Times New Roman" w:eastAsia="仿宋_GB2312" w:hAnsi="Times New Roman" w:cs="Times New Roman"/>
          <w:sz w:val="28"/>
          <w:szCs w:val="24"/>
        </w:rPr>
        <w:lastRenderedPageBreak/>
        <w:t>用至少一门外国语，能独立从事国际学术交流和国际法领域的法律活动。</w:t>
      </w:r>
    </w:p>
    <w:p w:rsidR="006138DD" w:rsidRPr="006138DD" w:rsidRDefault="006138DD" w:rsidP="006138DD">
      <w:pPr>
        <w:ind w:firstLine="42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4</w:t>
      </w:r>
      <w:r w:rsidRPr="006138DD">
        <w:rPr>
          <w:rFonts w:ascii="Times New Roman" w:eastAsia="仿宋_GB2312" w:hAnsi="Times New Roman" w:cs="Times New Roman"/>
          <w:sz w:val="28"/>
          <w:szCs w:val="24"/>
        </w:rPr>
        <w:t>、在本学科做出突出的或创造性的科研成果，其成果对于本学科的发展具有实际意义和理论价值。</w:t>
      </w:r>
    </w:p>
    <w:p w:rsidR="006138DD" w:rsidRPr="006138DD" w:rsidRDefault="006138DD" w:rsidP="006138DD">
      <w:pPr>
        <w:ind w:firstLineChars="200" w:firstLine="56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5</w:t>
      </w:r>
      <w:r w:rsidRPr="006138DD">
        <w:rPr>
          <w:rFonts w:ascii="Times New Roman" w:eastAsia="仿宋_GB2312" w:hAnsi="Times New Roman" w:cs="Times New Roman"/>
          <w:sz w:val="28"/>
          <w:szCs w:val="24"/>
        </w:rPr>
        <w:t>、成为外向型、复合型、应用型、研究型的国际法学研究方面的高层次专门人才。</w:t>
      </w:r>
    </w:p>
    <w:p w:rsidR="006138DD" w:rsidRPr="006138DD" w:rsidRDefault="006138DD" w:rsidP="006138DD">
      <w:pPr>
        <w:ind w:firstLineChars="200" w:firstLine="560"/>
        <w:rPr>
          <w:rFonts w:ascii="Times New Roman" w:eastAsia="仿宋_GB2312" w:hAnsi="Times New Roman" w:cs="Times New Roman"/>
          <w:sz w:val="28"/>
          <w:szCs w:val="24"/>
        </w:rPr>
      </w:pPr>
    </w:p>
    <w:p w:rsidR="006138DD" w:rsidRPr="006138DD" w:rsidRDefault="006138DD" w:rsidP="006138DD">
      <w:pPr>
        <w:ind w:firstLine="420"/>
        <w:rPr>
          <w:rFonts w:ascii="Times New Roman" w:eastAsia="黑体" w:hAnsi="Times New Roman" w:cs="Times New Roman"/>
          <w:sz w:val="28"/>
          <w:szCs w:val="24"/>
        </w:rPr>
      </w:pPr>
      <w:r w:rsidRPr="006138DD">
        <w:rPr>
          <w:rFonts w:ascii="Times New Roman" w:eastAsia="黑体" w:hAnsi="Times New Roman" w:cs="Times New Roman"/>
          <w:sz w:val="28"/>
          <w:szCs w:val="24"/>
        </w:rPr>
        <w:t>八、考核方式</w:t>
      </w:r>
    </w:p>
    <w:p w:rsidR="006138DD" w:rsidRPr="006138DD" w:rsidRDefault="006138DD" w:rsidP="006138DD">
      <w:pPr>
        <w:ind w:firstLine="42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1.</w:t>
      </w:r>
      <w:r w:rsidRPr="006138DD">
        <w:rPr>
          <w:rFonts w:ascii="Times New Roman" w:eastAsia="仿宋_GB2312" w:hAnsi="Times New Roman" w:cs="Times New Roman"/>
          <w:sz w:val="28"/>
          <w:szCs w:val="24"/>
        </w:rPr>
        <w:t>课程考核应结合博士生个人业务培养计划进行，按照国家和学校有关规定办理。</w:t>
      </w:r>
    </w:p>
    <w:p w:rsidR="006138DD" w:rsidRPr="006138DD" w:rsidRDefault="006138DD" w:rsidP="006138DD">
      <w:pPr>
        <w:ind w:firstLine="56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2.</w:t>
      </w:r>
      <w:r w:rsidRPr="006138DD">
        <w:rPr>
          <w:rFonts w:ascii="Times New Roman" w:eastAsia="仿宋_GB2312" w:hAnsi="Times New Roman" w:cs="Times New Roman"/>
          <w:sz w:val="28"/>
          <w:szCs w:val="24"/>
        </w:rPr>
        <w:t>学位课考试采取笔试或口试的方式，口试由至少三位教授组成的考试小组进行。</w:t>
      </w:r>
    </w:p>
    <w:p w:rsidR="006138DD" w:rsidRPr="006138DD" w:rsidRDefault="006138DD" w:rsidP="006138DD">
      <w:pPr>
        <w:ind w:firstLineChars="200" w:firstLine="56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3.</w:t>
      </w:r>
      <w:r w:rsidRPr="006138DD">
        <w:rPr>
          <w:rFonts w:ascii="Times New Roman" w:eastAsia="仿宋_GB2312" w:hAnsi="Times New Roman" w:cs="Times New Roman"/>
          <w:sz w:val="28"/>
          <w:szCs w:val="24"/>
        </w:rPr>
        <w:t>博士生应撰写的相关专题论文、学期论文和学年论文等作为科研能力的考核。</w:t>
      </w:r>
    </w:p>
    <w:p w:rsidR="006138DD" w:rsidRPr="006138DD" w:rsidRDefault="006138DD" w:rsidP="006138DD">
      <w:pPr>
        <w:ind w:firstLineChars="200" w:firstLine="56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4.</w:t>
      </w:r>
      <w:r w:rsidRPr="006138DD">
        <w:rPr>
          <w:rFonts w:ascii="Times New Roman" w:eastAsia="仿宋_GB2312" w:hAnsi="Times New Roman" w:cs="Times New Roman"/>
          <w:sz w:val="28"/>
          <w:szCs w:val="24"/>
        </w:rPr>
        <w:t>学院按照规定应对博士生进行中期考核，中期考核由五位具有高级职称的校内外专家组成考核委员会进行。</w:t>
      </w:r>
    </w:p>
    <w:p w:rsidR="006138DD" w:rsidRPr="006138DD" w:rsidRDefault="006138DD" w:rsidP="006138DD">
      <w:pPr>
        <w:ind w:firstLineChars="200" w:firstLine="560"/>
        <w:rPr>
          <w:rFonts w:ascii="Times New Roman" w:eastAsia="仿宋_GB2312" w:hAnsi="Times New Roman" w:cs="Times New Roman"/>
          <w:sz w:val="28"/>
          <w:szCs w:val="24"/>
        </w:rPr>
      </w:pPr>
    </w:p>
    <w:p w:rsidR="006138DD" w:rsidRPr="006138DD" w:rsidRDefault="006138DD" w:rsidP="006138DD">
      <w:pPr>
        <w:ind w:firstLine="560"/>
        <w:rPr>
          <w:rFonts w:ascii="黑体" w:eastAsia="黑体" w:hAnsi="黑体" w:cs="Times New Roman"/>
          <w:sz w:val="28"/>
          <w:szCs w:val="24"/>
        </w:rPr>
      </w:pPr>
      <w:r w:rsidRPr="006138DD">
        <w:rPr>
          <w:rFonts w:ascii="黑体" w:eastAsia="黑体" w:hAnsi="黑体" w:cs="Times New Roman"/>
          <w:sz w:val="28"/>
          <w:szCs w:val="24"/>
        </w:rPr>
        <w:t>九、</w:t>
      </w:r>
      <w:r w:rsidRPr="006138DD">
        <w:rPr>
          <w:rFonts w:ascii="黑体" w:eastAsia="黑体" w:hAnsi="黑体" w:cs="Times New Roman" w:hint="eastAsia"/>
          <w:sz w:val="28"/>
          <w:szCs w:val="24"/>
        </w:rPr>
        <w:t>毕业(</w:t>
      </w:r>
      <w:r w:rsidRPr="006138DD">
        <w:rPr>
          <w:rFonts w:ascii="黑体" w:eastAsia="黑体" w:hAnsi="黑体" w:cs="Times New Roman"/>
          <w:sz w:val="28"/>
          <w:szCs w:val="24"/>
        </w:rPr>
        <w:t>学位</w:t>
      </w:r>
      <w:r w:rsidRPr="006138DD">
        <w:rPr>
          <w:rFonts w:ascii="黑体" w:eastAsia="黑体" w:hAnsi="黑体" w:cs="Times New Roman" w:hint="eastAsia"/>
          <w:sz w:val="28"/>
          <w:szCs w:val="24"/>
        </w:rPr>
        <w:t>)</w:t>
      </w:r>
      <w:r w:rsidRPr="006138DD">
        <w:rPr>
          <w:rFonts w:ascii="黑体" w:eastAsia="黑体" w:hAnsi="黑体" w:cs="Times New Roman"/>
          <w:sz w:val="28"/>
          <w:szCs w:val="24"/>
        </w:rPr>
        <w:t>论文</w:t>
      </w:r>
      <w:r w:rsidRPr="006138DD">
        <w:rPr>
          <w:rFonts w:ascii="黑体" w:eastAsia="黑体" w:hAnsi="黑体" w:cs="Times New Roman" w:hint="eastAsia"/>
          <w:sz w:val="28"/>
          <w:szCs w:val="24"/>
        </w:rPr>
        <w:t>的</w:t>
      </w:r>
      <w:r w:rsidRPr="006138DD">
        <w:rPr>
          <w:rFonts w:ascii="黑体" w:eastAsia="黑体" w:hAnsi="黑体" w:cs="Times New Roman"/>
          <w:sz w:val="28"/>
          <w:szCs w:val="24"/>
        </w:rPr>
        <w:t>选题与撰写</w:t>
      </w:r>
    </w:p>
    <w:p w:rsidR="006138DD" w:rsidRDefault="006138DD" w:rsidP="006138DD">
      <w:pPr>
        <w:ind w:firstLine="567"/>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学位论文是对研究生理论水平、专门知识掌握程度、科研能力和分析、解决能力的综合反映，同时也是创新能力的主要体现。</w:t>
      </w:r>
    </w:p>
    <w:p w:rsidR="006138DD" w:rsidRPr="000C4E1B" w:rsidRDefault="006138DD" w:rsidP="000C4E1B">
      <w:pPr>
        <w:pStyle w:val="afe"/>
        <w:numPr>
          <w:ilvl w:val="0"/>
          <w:numId w:val="10"/>
        </w:numPr>
        <w:ind w:firstLineChars="0"/>
      </w:pPr>
      <w:r w:rsidRPr="000C4E1B">
        <w:t>博士研究生须通过博士中期考核合格并通过开题报告后方能进入学位论文撰写阶段。</w:t>
      </w:r>
    </w:p>
    <w:p w:rsidR="006138DD" w:rsidRDefault="006138DD" w:rsidP="000C4E1B">
      <w:pPr>
        <w:pStyle w:val="afe"/>
        <w:numPr>
          <w:ilvl w:val="0"/>
          <w:numId w:val="10"/>
        </w:numPr>
        <w:ind w:firstLineChars="0"/>
      </w:pPr>
      <w:r w:rsidRPr="000C4E1B">
        <w:lastRenderedPageBreak/>
        <w:t>在论文选题、拟定大纲、写作提纲及初稿等阶段，指导老师应精心指导，并严把质量关。</w:t>
      </w:r>
    </w:p>
    <w:p w:rsidR="006138DD" w:rsidRPr="000C4E1B" w:rsidRDefault="006138DD" w:rsidP="000C4E1B">
      <w:pPr>
        <w:pStyle w:val="afe"/>
        <w:numPr>
          <w:ilvl w:val="0"/>
          <w:numId w:val="10"/>
        </w:numPr>
        <w:ind w:firstLineChars="0"/>
      </w:pPr>
      <w:r w:rsidRPr="000C4E1B">
        <w:t>论文的选题应是国际法学专业范围的具有学术价值和实践意义的课题；学位论文选题与大纲需经导师审阅，博士生指导小组集体讨论，并经过开题报告最终确定。</w:t>
      </w:r>
    </w:p>
    <w:p w:rsidR="006138DD" w:rsidRPr="006138DD" w:rsidRDefault="006138DD" w:rsidP="006138DD">
      <w:pPr>
        <w:ind w:firstLine="567"/>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4</w:t>
      </w:r>
      <w:r w:rsidRPr="006138DD">
        <w:rPr>
          <w:rFonts w:ascii="Times New Roman" w:eastAsia="仿宋_GB2312" w:hAnsi="Times New Roman" w:cs="Times New Roman"/>
          <w:sz w:val="28"/>
          <w:szCs w:val="24"/>
        </w:rPr>
        <w:t>、博士研究生写作论文前，应到实际部门进行实践调查和搜集资料。学位论文写作须在导师的认真指导下，必须由博士研究生独立完成，严禁抄袭剽窃。</w:t>
      </w:r>
    </w:p>
    <w:p w:rsidR="006138DD" w:rsidRPr="006138DD" w:rsidRDefault="006138DD" w:rsidP="006138DD">
      <w:pPr>
        <w:ind w:firstLine="567"/>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5</w:t>
      </w:r>
      <w:r w:rsidRPr="006138DD">
        <w:rPr>
          <w:rFonts w:ascii="Times New Roman" w:eastAsia="仿宋_GB2312" w:hAnsi="Times New Roman" w:cs="Times New Roman"/>
          <w:sz w:val="28"/>
          <w:szCs w:val="24"/>
        </w:rPr>
        <w:t>、学位论文必须符合学术规范。要求结构合理、逻辑严谨、注释规范、文字流畅。</w:t>
      </w:r>
    </w:p>
    <w:p w:rsidR="006138DD" w:rsidRPr="006138DD" w:rsidRDefault="006138DD" w:rsidP="006138DD">
      <w:pPr>
        <w:ind w:firstLine="567"/>
        <w:outlineLvl w:val="0"/>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时间安排：博士生</w:t>
      </w:r>
      <w:r w:rsidRPr="006138DD">
        <w:rPr>
          <w:rFonts w:ascii="Times New Roman" w:eastAsia="仿宋_GB2312" w:hAnsi="Times New Roman" w:cs="Times New Roman" w:hint="eastAsia"/>
          <w:sz w:val="28"/>
          <w:szCs w:val="24"/>
        </w:rPr>
        <w:t>一般于</w:t>
      </w:r>
      <w:r w:rsidRPr="006138DD">
        <w:rPr>
          <w:rFonts w:ascii="Times New Roman" w:eastAsia="仿宋_GB2312" w:hAnsi="Times New Roman" w:cs="Times New Roman"/>
          <w:sz w:val="28"/>
          <w:szCs w:val="24"/>
        </w:rPr>
        <w:t>第</w:t>
      </w:r>
      <w:r w:rsidRPr="006138DD">
        <w:rPr>
          <w:rFonts w:ascii="Times New Roman" w:eastAsia="仿宋_GB2312" w:hAnsi="Times New Roman" w:cs="Times New Roman" w:hint="eastAsia"/>
          <w:sz w:val="28"/>
          <w:szCs w:val="24"/>
        </w:rPr>
        <w:t>四</w:t>
      </w:r>
      <w:r w:rsidRPr="006138DD">
        <w:rPr>
          <w:rFonts w:ascii="Times New Roman" w:eastAsia="仿宋_GB2312" w:hAnsi="Times New Roman" w:cs="Times New Roman"/>
          <w:sz w:val="28"/>
          <w:szCs w:val="24"/>
        </w:rPr>
        <w:t>学期进行中期考核，</w:t>
      </w:r>
      <w:r w:rsidRPr="006138DD">
        <w:rPr>
          <w:rFonts w:ascii="Times New Roman" w:eastAsia="仿宋_GB2312" w:hAnsi="Times New Roman" w:cs="Times New Roman" w:hint="eastAsia"/>
          <w:sz w:val="28"/>
          <w:szCs w:val="24"/>
        </w:rPr>
        <w:t>毕业（</w:t>
      </w:r>
      <w:r w:rsidRPr="006138DD">
        <w:rPr>
          <w:rFonts w:ascii="Times New Roman" w:eastAsia="仿宋_GB2312" w:hAnsi="Times New Roman" w:cs="Times New Roman"/>
          <w:sz w:val="28"/>
          <w:szCs w:val="24"/>
        </w:rPr>
        <w:t>学位</w:t>
      </w:r>
      <w:r w:rsidRPr="006138DD">
        <w:rPr>
          <w:rFonts w:ascii="Times New Roman" w:eastAsia="仿宋_GB2312" w:hAnsi="Times New Roman" w:cs="Times New Roman" w:hint="eastAsia"/>
          <w:sz w:val="28"/>
          <w:szCs w:val="24"/>
        </w:rPr>
        <w:t>）</w:t>
      </w:r>
      <w:r w:rsidRPr="006138DD">
        <w:rPr>
          <w:rFonts w:ascii="Times New Roman" w:eastAsia="仿宋_GB2312" w:hAnsi="Times New Roman" w:cs="Times New Roman"/>
          <w:sz w:val="28"/>
          <w:szCs w:val="24"/>
        </w:rPr>
        <w:t>论文的开题报告可以同时进行；</w:t>
      </w:r>
      <w:r w:rsidRPr="006138DD">
        <w:rPr>
          <w:rFonts w:ascii="Times New Roman" w:eastAsia="仿宋_GB2312" w:hAnsi="Times New Roman" w:cs="Times New Roman" w:hint="eastAsia"/>
          <w:sz w:val="28"/>
          <w:szCs w:val="24"/>
        </w:rPr>
        <w:t>博士生通过中期考核、开题报告合格后，可以在导师的指导下，独立进行毕业（学位）论文的撰写，毕业（学位）</w:t>
      </w:r>
      <w:r w:rsidRPr="006138DD">
        <w:rPr>
          <w:rFonts w:ascii="Times New Roman" w:eastAsia="仿宋_GB2312" w:hAnsi="Times New Roman" w:cs="Times New Roman"/>
          <w:sz w:val="28"/>
          <w:szCs w:val="24"/>
        </w:rPr>
        <w:t>论文</w:t>
      </w:r>
      <w:r w:rsidRPr="006138DD">
        <w:rPr>
          <w:rFonts w:ascii="Times New Roman" w:eastAsia="仿宋_GB2312" w:hAnsi="Times New Roman" w:cs="Times New Roman" w:hint="eastAsia"/>
          <w:sz w:val="28"/>
          <w:szCs w:val="24"/>
        </w:rPr>
        <w:t>的字数不少于</w:t>
      </w:r>
      <w:r w:rsidRPr="006138DD">
        <w:rPr>
          <w:rFonts w:ascii="Times New Roman" w:eastAsia="仿宋_GB2312" w:hAnsi="Times New Roman" w:cs="Times New Roman" w:hint="eastAsia"/>
          <w:sz w:val="28"/>
          <w:szCs w:val="24"/>
        </w:rPr>
        <w:t>1</w:t>
      </w:r>
      <w:r w:rsidRPr="006138DD">
        <w:rPr>
          <w:rFonts w:ascii="Times New Roman" w:eastAsia="仿宋_GB2312" w:hAnsi="Times New Roman" w:cs="Times New Roman" w:hint="eastAsia"/>
          <w:sz w:val="28"/>
          <w:szCs w:val="24"/>
        </w:rPr>
        <w:t>５</w:t>
      </w:r>
      <w:r w:rsidRPr="006138DD">
        <w:rPr>
          <w:rFonts w:ascii="Times New Roman" w:eastAsia="仿宋_GB2312" w:hAnsi="Times New Roman" w:cs="Times New Roman"/>
          <w:sz w:val="28"/>
          <w:szCs w:val="24"/>
        </w:rPr>
        <w:t>万字。</w:t>
      </w:r>
    </w:p>
    <w:p w:rsidR="006138DD" w:rsidRPr="006138DD" w:rsidRDefault="006138DD" w:rsidP="006138DD">
      <w:pPr>
        <w:ind w:firstLine="420"/>
        <w:outlineLvl w:val="0"/>
        <w:rPr>
          <w:rFonts w:ascii="Times New Roman" w:eastAsia="仿宋_GB2312" w:hAnsi="Times New Roman" w:cs="Times New Roman"/>
          <w:sz w:val="28"/>
          <w:szCs w:val="24"/>
        </w:rPr>
      </w:pPr>
    </w:p>
    <w:p w:rsidR="006138DD" w:rsidRPr="006138DD" w:rsidRDefault="006138DD" w:rsidP="006138DD">
      <w:pPr>
        <w:ind w:firstLine="567"/>
        <w:rPr>
          <w:rFonts w:ascii="Times New Roman" w:eastAsia="黑体" w:hAnsi="Times New Roman" w:cs="Times New Roman"/>
          <w:sz w:val="28"/>
          <w:szCs w:val="24"/>
        </w:rPr>
      </w:pPr>
      <w:r w:rsidRPr="006138DD">
        <w:rPr>
          <w:rFonts w:ascii="Times New Roman" w:eastAsia="黑体" w:hAnsi="Times New Roman" w:cs="Times New Roman"/>
          <w:sz w:val="28"/>
          <w:szCs w:val="24"/>
        </w:rPr>
        <w:t>十、学位论文答辩与学位授予</w:t>
      </w:r>
    </w:p>
    <w:p w:rsidR="006138DD" w:rsidRPr="006138DD" w:rsidRDefault="006138DD" w:rsidP="006138DD">
      <w:pPr>
        <w:ind w:firstLine="567"/>
        <w:rPr>
          <w:rFonts w:ascii="Times New Roman" w:eastAsia="仿宋_GB2312" w:hAnsi="Times New Roman" w:cs="Times New Roman"/>
          <w:sz w:val="28"/>
          <w:szCs w:val="24"/>
        </w:rPr>
      </w:pPr>
      <w:r w:rsidRPr="006138DD">
        <w:rPr>
          <w:rFonts w:ascii="Times New Roman" w:eastAsia="仿宋_GB2312" w:hAnsi="Times New Roman" w:cs="Times New Roman"/>
          <w:sz w:val="28"/>
          <w:szCs w:val="24"/>
        </w:rPr>
        <w:t>博士学位论文的答辩与学位授予按照国务院学位委员会和我校研究生院的有关规定办理。</w:t>
      </w:r>
    </w:p>
    <w:p w:rsidR="006138DD" w:rsidRPr="006138DD" w:rsidRDefault="006138DD" w:rsidP="006138DD">
      <w:pPr>
        <w:ind w:firstLine="567"/>
        <w:rPr>
          <w:rFonts w:ascii="Times New Roman" w:eastAsia="仿宋_GB2312" w:hAnsi="Times New Roman" w:cs="Times New Roman"/>
          <w:sz w:val="28"/>
          <w:szCs w:val="24"/>
        </w:rPr>
      </w:pPr>
    </w:p>
    <w:p w:rsidR="006138DD" w:rsidRPr="006138DD" w:rsidRDefault="006138DD" w:rsidP="006138DD">
      <w:pPr>
        <w:ind w:firstLine="567"/>
        <w:rPr>
          <w:rFonts w:ascii="Times New Roman" w:eastAsia="黑体" w:hAnsi="Times New Roman" w:cs="Times New Roman"/>
          <w:sz w:val="28"/>
          <w:szCs w:val="24"/>
        </w:rPr>
      </w:pPr>
      <w:r w:rsidRPr="006138DD">
        <w:rPr>
          <w:rFonts w:ascii="Times New Roman" w:eastAsia="黑体" w:hAnsi="Times New Roman" w:cs="Times New Roman"/>
          <w:sz w:val="28"/>
          <w:szCs w:val="24"/>
        </w:rPr>
        <w:t>十一、主要参考文献</w:t>
      </w:r>
    </w:p>
    <w:p w:rsidR="006138DD" w:rsidRPr="006138DD" w:rsidRDefault="006138DD" w:rsidP="006138DD">
      <w:pPr>
        <w:ind w:firstLine="567"/>
        <w:rPr>
          <w:rFonts w:ascii="Times New Roman" w:eastAsia="仿宋_GB2312" w:hAnsi="Times New Roman" w:cs="Times New Roman"/>
          <w:b/>
          <w:color w:val="000000"/>
          <w:sz w:val="28"/>
          <w:szCs w:val="24"/>
        </w:rPr>
      </w:pPr>
      <w:r w:rsidRPr="006138DD">
        <w:rPr>
          <w:rFonts w:ascii="Times New Roman" w:eastAsia="仿宋_GB2312" w:hAnsi="Times New Roman" w:cs="Times New Roman"/>
          <w:b/>
          <w:color w:val="000000"/>
          <w:sz w:val="28"/>
          <w:szCs w:val="24"/>
        </w:rPr>
        <w:t>（一）国际公法</w:t>
      </w:r>
    </w:p>
    <w:p w:rsidR="006138DD" w:rsidRPr="006138DD" w:rsidRDefault="006138DD" w:rsidP="006138DD">
      <w:pPr>
        <w:ind w:firstLine="567"/>
        <w:rPr>
          <w:rFonts w:ascii="Times New Roman" w:eastAsia="仿宋_GB2312" w:hAnsi="Times New Roman" w:cs="Times New Roman"/>
          <w:b/>
          <w:color w:val="000000"/>
          <w:sz w:val="28"/>
          <w:szCs w:val="24"/>
        </w:rPr>
      </w:pPr>
      <w:r w:rsidRPr="006138DD">
        <w:rPr>
          <w:rFonts w:ascii="Times New Roman" w:eastAsia="仿宋_GB2312" w:hAnsi="Times New Roman" w:cs="Times New Roman"/>
          <w:b/>
          <w:color w:val="000000"/>
          <w:sz w:val="28"/>
          <w:szCs w:val="24"/>
        </w:rPr>
        <w:t>中文书目：</w:t>
      </w:r>
    </w:p>
    <w:p w:rsidR="006138DD" w:rsidRPr="006138DD" w:rsidRDefault="006138DD" w:rsidP="006138DD">
      <w:pPr>
        <w:numPr>
          <w:ilvl w:val="0"/>
          <w:numId w:val="1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lastRenderedPageBreak/>
        <w:t>汤武著：《中国与国际法》（第一册</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第四册），中华文化出版事业委员会</w:t>
      </w:r>
      <w:r w:rsidRPr="006138DD">
        <w:rPr>
          <w:rFonts w:ascii="Times New Roman" w:eastAsia="仿宋_GB2312" w:hAnsi="Times New Roman" w:cs="Times New Roman"/>
          <w:color w:val="000000"/>
          <w:sz w:val="28"/>
          <w:szCs w:val="24"/>
        </w:rPr>
        <w:t>1957</w:t>
      </w:r>
      <w:r w:rsidRPr="006138DD">
        <w:rPr>
          <w:rFonts w:ascii="Times New Roman" w:eastAsia="仿宋_GB2312" w:hAnsi="Times New Roman" w:cs="Times New Roman"/>
          <w:color w:val="000000"/>
          <w:sz w:val="28"/>
          <w:szCs w:val="24"/>
        </w:rPr>
        <w:t>年版。</w:t>
      </w:r>
    </w:p>
    <w:p w:rsidR="006138DD" w:rsidRPr="006138DD" w:rsidRDefault="00655127" w:rsidP="006138DD">
      <w:pPr>
        <w:numPr>
          <w:ilvl w:val="0"/>
          <w:numId w:val="11"/>
        </w:numPr>
        <w:rPr>
          <w:rFonts w:ascii="Times New Roman" w:eastAsia="仿宋_GB2312" w:hAnsi="Times New Roman" w:cs="Times New Roman"/>
          <w:color w:val="000000"/>
          <w:sz w:val="28"/>
          <w:szCs w:val="24"/>
        </w:rPr>
      </w:pPr>
      <w:hyperlink r:id="rId7" w:history="1">
        <w:r w:rsidR="006138DD" w:rsidRPr="006138DD">
          <w:rPr>
            <w:rFonts w:ascii="Times New Roman" w:eastAsia="仿宋_GB2312" w:hAnsi="Times New Roman" w:cs="Times New Roman"/>
            <w:color w:val="000000"/>
            <w:sz w:val="28"/>
            <w:szCs w:val="24"/>
          </w:rPr>
          <w:t>王铁崖</w:t>
        </w:r>
      </w:hyperlink>
      <w:r w:rsidR="006138DD" w:rsidRPr="006138DD">
        <w:rPr>
          <w:rFonts w:ascii="Times New Roman" w:eastAsia="仿宋_GB2312" w:hAnsi="Times New Roman" w:cs="Times New Roman"/>
          <w:color w:val="000000"/>
          <w:sz w:val="28"/>
          <w:szCs w:val="24"/>
        </w:rPr>
        <w:t>、</w:t>
      </w:r>
      <w:hyperlink r:id="rId8" w:history="1">
        <w:r w:rsidR="006138DD" w:rsidRPr="006138DD">
          <w:rPr>
            <w:rFonts w:ascii="Times New Roman" w:eastAsia="仿宋_GB2312" w:hAnsi="Times New Roman" w:cs="Times New Roman"/>
            <w:color w:val="000000"/>
            <w:sz w:val="28"/>
            <w:szCs w:val="24"/>
          </w:rPr>
          <w:t>田如萱</w:t>
        </w:r>
      </w:hyperlink>
      <w:hyperlink r:id="rId9" w:history="1">
        <w:r w:rsidR="006138DD" w:rsidRPr="006138DD">
          <w:rPr>
            <w:rFonts w:ascii="Times New Roman" w:eastAsia="仿宋_GB2312" w:hAnsi="Times New Roman" w:cs="Times New Roman"/>
            <w:color w:val="000000"/>
            <w:sz w:val="28"/>
            <w:szCs w:val="24"/>
          </w:rPr>
          <w:t>编：《国际法资料选编》，</w:t>
        </w:r>
      </w:hyperlink>
      <w:r w:rsidR="006138DD" w:rsidRPr="006138DD">
        <w:rPr>
          <w:rFonts w:ascii="Times New Roman" w:eastAsia="仿宋_GB2312" w:hAnsi="Times New Roman" w:cs="Times New Roman"/>
          <w:color w:val="000000"/>
          <w:sz w:val="28"/>
          <w:szCs w:val="24"/>
        </w:rPr>
        <w:t>法律出版社</w:t>
      </w:r>
      <w:r w:rsidR="006138DD" w:rsidRPr="006138DD">
        <w:rPr>
          <w:rFonts w:ascii="Times New Roman" w:eastAsia="仿宋_GB2312" w:hAnsi="Times New Roman" w:cs="Times New Roman"/>
          <w:color w:val="000000"/>
          <w:sz w:val="28"/>
          <w:szCs w:val="24"/>
        </w:rPr>
        <w:t>1982</w:t>
      </w:r>
      <w:r w:rsidR="006138DD" w:rsidRPr="006138DD">
        <w:rPr>
          <w:rFonts w:ascii="Times New Roman" w:eastAsia="仿宋_GB2312" w:hAnsi="Times New Roman" w:cs="Times New Roman"/>
          <w:color w:val="000000"/>
          <w:sz w:val="28"/>
          <w:szCs w:val="24"/>
        </w:rPr>
        <w:t>年版。</w:t>
      </w:r>
    </w:p>
    <w:p w:rsidR="006138DD" w:rsidRPr="006138DD" w:rsidRDefault="00655127" w:rsidP="006138DD">
      <w:pPr>
        <w:numPr>
          <w:ilvl w:val="0"/>
          <w:numId w:val="11"/>
        </w:numPr>
        <w:rPr>
          <w:rFonts w:ascii="Times New Roman" w:eastAsia="仿宋_GB2312" w:hAnsi="Times New Roman" w:cs="Times New Roman"/>
          <w:color w:val="000000"/>
          <w:sz w:val="28"/>
          <w:szCs w:val="24"/>
        </w:rPr>
      </w:pPr>
      <w:hyperlink r:id="rId10" w:history="1">
        <w:r w:rsidR="006138DD" w:rsidRPr="006138DD">
          <w:rPr>
            <w:rFonts w:ascii="Times New Roman" w:eastAsia="仿宋_GB2312" w:hAnsi="Times New Roman" w:cs="Times New Roman"/>
            <w:color w:val="000000"/>
            <w:sz w:val="28"/>
            <w:szCs w:val="24"/>
          </w:rPr>
          <w:t>王铁崖</w:t>
        </w:r>
      </w:hyperlink>
      <w:r w:rsidR="006138DD" w:rsidRPr="006138DD">
        <w:rPr>
          <w:rFonts w:ascii="Times New Roman" w:eastAsia="仿宋_GB2312" w:hAnsi="Times New Roman" w:cs="Times New Roman"/>
          <w:color w:val="000000"/>
          <w:sz w:val="28"/>
          <w:szCs w:val="24"/>
        </w:rPr>
        <w:t>、</w:t>
      </w:r>
      <w:hyperlink r:id="rId11" w:history="1">
        <w:r w:rsidR="006138DD" w:rsidRPr="006138DD">
          <w:rPr>
            <w:rFonts w:ascii="Times New Roman" w:eastAsia="仿宋_GB2312" w:hAnsi="Times New Roman" w:cs="Times New Roman"/>
            <w:color w:val="000000"/>
            <w:sz w:val="28"/>
            <w:szCs w:val="24"/>
          </w:rPr>
          <w:t>田如萱</w:t>
        </w:r>
      </w:hyperlink>
      <w:hyperlink r:id="rId12" w:history="1">
        <w:r w:rsidR="006138DD" w:rsidRPr="006138DD">
          <w:rPr>
            <w:rFonts w:ascii="Times New Roman" w:eastAsia="仿宋_GB2312" w:hAnsi="Times New Roman" w:cs="Times New Roman"/>
            <w:color w:val="000000"/>
            <w:sz w:val="28"/>
            <w:szCs w:val="24"/>
          </w:rPr>
          <w:t>编：《国际法资料选编》（续编），</w:t>
        </w:r>
      </w:hyperlink>
      <w:r w:rsidR="006138DD" w:rsidRPr="006138DD">
        <w:rPr>
          <w:rFonts w:ascii="Times New Roman" w:eastAsia="仿宋_GB2312" w:hAnsi="Times New Roman" w:cs="Times New Roman"/>
          <w:color w:val="000000"/>
          <w:sz w:val="28"/>
          <w:szCs w:val="24"/>
        </w:rPr>
        <w:t>法律出版社</w:t>
      </w:r>
      <w:r w:rsidR="006138DD" w:rsidRPr="006138DD">
        <w:rPr>
          <w:rFonts w:ascii="Times New Roman" w:eastAsia="仿宋_GB2312" w:hAnsi="Times New Roman" w:cs="Times New Roman"/>
          <w:color w:val="000000"/>
          <w:sz w:val="28"/>
          <w:szCs w:val="24"/>
        </w:rPr>
        <w:t>1993</w:t>
      </w:r>
      <w:r w:rsidR="006138DD"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【奥】菲德罗斯著，李浩培译：《国际法》，商务印书馆</w:t>
      </w:r>
      <w:r w:rsidRPr="006138DD">
        <w:rPr>
          <w:rFonts w:ascii="Times New Roman" w:eastAsia="仿宋_GB2312" w:hAnsi="Times New Roman" w:cs="Times New Roman"/>
          <w:color w:val="000000"/>
          <w:sz w:val="28"/>
          <w:szCs w:val="24"/>
        </w:rPr>
        <w:t>1981</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王铁崖著：《中外旧约章汇编》（共三卷），三联书店</w:t>
      </w:r>
      <w:r w:rsidRPr="006138DD">
        <w:rPr>
          <w:rFonts w:ascii="Times New Roman" w:eastAsia="仿宋_GB2312" w:hAnsi="Times New Roman" w:cs="Times New Roman"/>
          <w:color w:val="000000"/>
          <w:sz w:val="28"/>
          <w:szCs w:val="24"/>
        </w:rPr>
        <w:t>1982</w:t>
      </w:r>
      <w:r w:rsidRPr="006138DD">
        <w:rPr>
          <w:rFonts w:ascii="Times New Roman" w:eastAsia="仿宋_GB2312" w:hAnsi="Times New Roman" w:cs="Times New Roman"/>
          <w:color w:val="000000"/>
          <w:sz w:val="28"/>
          <w:szCs w:val="24"/>
        </w:rPr>
        <w:t>年重印版。</w:t>
      </w:r>
    </w:p>
    <w:p w:rsidR="006138DD" w:rsidRPr="006138DD" w:rsidRDefault="006138DD" w:rsidP="006138DD">
      <w:pPr>
        <w:numPr>
          <w:ilvl w:val="0"/>
          <w:numId w:val="1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李浩培著：《条约法概论》，法律出版社</w:t>
      </w:r>
      <w:r w:rsidRPr="006138DD">
        <w:rPr>
          <w:rFonts w:ascii="Times New Roman" w:eastAsia="仿宋_GB2312" w:hAnsi="Times New Roman" w:cs="Times New Roman"/>
          <w:color w:val="000000"/>
          <w:sz w:val="28"/>
          <w:szCs w:val="24"/>
        </w:rPr>
        <w:t xml:space="preserve"> 1986</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【法】夏尔</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卢梭著，张凝等译：《武装冲突法》，中国对外翻译出版公司</w:t>
      </w:r>
      <w:r w:rsidRPr="006138DD">
        <w:rPr>
          <w:rFonts w:ascii="Times New Roman" w:eastAsia="仿宋_GB2312" w:hAnsi="Times New Roman" w:cs="Times New Roman"/>
          <w:color w:val="000000"/>
          <w:sz w:val="28"/>
          <w:szCs w:val="24"/>
        </w:rPr>
        <w:t>1987</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【美】凯尔逊著，王铁崖译：《国际法原理》，华夏出版社</w:t>
      </w:r>
      <w:r w:rsidRPr="006138DD">
        <w:rPr>
          <w:rFonts w:ascii="Times New Roman" w:eastAsia="仿宋_GB2312" w:hAnsi="Times New Roman" w:cs="Times New Roman"/>
          <w:color w:val="000000"/>
          <w:sz w:val="28"/>
          <w:szCs w:val="24"/>
        </w:rPr>
        <w:t xml:space="preserve"> 1989</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【南】米兰</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布拉伊奇著，陶德海等译：《国际发展法原则：有关国际经济新秩序的国际法原则的逐渐发展》，中国对外翻译出版公司</w:t>
      </w:r>
      <w:r w:rsidRPr="006138DD">
        <w:rPr>
          <w:rFonts w:ascii="Times New Roman" w:eastAsia="仿宋_GB2312" w:hAnsi="Times New Roman" w:cs="Times New Roman"/>
          <w:color w:val="000000"/>
          <w:sz w:val="28"/>
          <w:szCs w:val="24"/>
        </w:rPr>
        <w:t>1989</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王铁崖编《联合国基本文件集》，中国政法大学出版社</w:t>
      </w:r>
      <w:r w:rsidRPr="006138DD">
        <w:rPr>
          <w:rFonts w:ascii="Times New Roman" w:eastAsia="仿宋_GB2312" w:hAnsi="Times New Roman" w:cs="Times New Roman"/>
          <w:color w:val="000000"/>
          <w:sz w:val="28"/>
          <w:szCs w:val="24"/>
        </w:rPr>
        <w:t>1991</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苏义雄著：《平时国际法》，三民书局</w:t>
      </w:r>
      <w:r w:rsidRPr="006138DD">
        <w:rPr>
          <w:rFonts w:ascii="Times New Roman" w:eastAsia="仿宋_GB2312" w:hAnsi="Times New Roman" w:cs="Times New Roman"/>
          <w:color w:val="000000"/>
          <w:sz w:val="28"/>
          <w:szCs w:val="24"/>
        </w:rPr>
        <w:t>1991</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贺其治著：《外层空间法》，法律出版社</w:t>
      </w:r>
      <w:r w:rsidRPr="006138DD">
        <w:rPr>
          <w:rFonts w:ascii="Times New Roman" w:eastAsia="仿宋_GB2312" w:hAnsi="Times New Roman" w:cs="Times New Roman"/>
          <w:color w:val="000000"/>
          <w:sz w:val="28"/>
          <w:szCs w:val="24"/>
        </w:rPr>
        <w:t xml:space="preserve"> 1992 </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赵理海著：《当代国际法问题》，中国法制出版社</w:t>
      </w:r>
      <w:r w:rsidRPr="006138DD">
        <w:rPr>
          <w:rFonts w:ascii="Times New Roman" w:eastAsia="仿宋_GB2312" w:hAnsi="Times New Roman" w:cs="Times New Roman"/>
          <w:color w:val="000000"/>
          <w:sz w:val="28"/>
          <w:szCs w:val="24"/>
        </w:rPr>
        <w:t>1993</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邓正来编：《王铁崖文选》，中国政法大学出版社</w:t>
      </w:r>
      <w:r w:rsidRPr="006138DD">
        <w:rPr>
          <w:rFonts w:ascii="Times New Roman" w:eastAsia="仿宋_GB2312" w:hAnsi="Times New Roman" w:cs="Times New Roman"/>
          <w:color w:val="000000"/>
          <w:sz w:val="28"/>
          <w:szCs w:val="24"/>
        </w:rPr>
        <w:t>1993</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周忠海主编：《和平、正义与法》，法律出版社</w:t>
      </w:r>
      <w:r w:rsidRPr="006138DD">
        <w:rPr>
          <w:rFonts w:ascii="Times New Roman" w:eastAsia="仿宋_GB2312" w:hAnsi="Times New Roman" w:cs="Times New Roman"/>
          <w:color w:val="000000"/>
          <w:sz w:val="28"/>
          <w:szCs w:val="24"/>
        </w:rPr>
        <w:t>1993</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lastRenderedPageBreak/>
        <w:t>龚刃韧著：《国家豁免问题的比较研究</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当代国际公法、国际私法和国际经济法的一个共同课题》，北京大学出版社</w:t>
      </w:r>
      <w:r w:rsidRPr="006138DD">
        <w:rPr>
          <w:rFonts w:ascii="Times New Roman" w:eastAsia="仿宋_GB2312" w:hAnsi="Times New Roman" w:cs="Times New Roman"/>
          <w:color w:val="000000"/>
          <w:sz w:val="28"/>
          <w:szCs w:val="24"/>
        </w:rPr>
        <w:t>1994</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王铁崖主编：《国际法》，法律出版社</w:t>
      </w:r>
      <w:r w:rsidRPr="006138DD">
        <w:rPr>
          <w:rFonts w:ascii="Times New Roman" w:eastAsia="仿宋_GB2312" w:hAnsi="Times New Roman" w:cs="Times New Roman"/>
          <w:color w:val="000000"/>
          <w:sz w:val="28"/>
          <w:szCs w:val="24"/>
        </w:rPr>
        <w:t>1995</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bCs/>
          <w:color w:val="000000"/>
          <w:sz w:val="28"/>
          <w:szCs w:val="24"/>
        </w:rPr>
        <w:t>【英】詹宁斯、瓦茨修订：《奥本海国际法》第九版（第一卷第一分册），王铁崖等译，中国大百科全书出版社</w:t>
      </w:r>
      <w:r w:rsidRPr="006138DD">
        <w:rPr>
          <w:rFonts w:ascii="Times New Roman" w:eastAsia="仿宋_GB2312" w:hAnsi="Times New Roman" w:cs="Times New Roman"/>
          <w:bCs/>
          <w:color w:val="000000"/>
          <w:sz w:val="28"/>
          <w:szCs w:val="24"/>
        </w:rPr>
        <w:t>1995</w:t>
      </w:r>
      <w:r w:rsidRPr="006138DD">
        <w:rPr>
          <w:rFonts w:ascii="Times New Roman" w:eastAsia="仿宋_GB2312" w:hAnsi="Times New Roman" w:cs="Times New Roman"/>
          <w:bCs/>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bCs/>
          <w:color w:val="000000"/>
          <w:sz w:val="28"/>
          <w:szCs w:val="24"/>
        </w:rPr>
        <w:t>【英】詹宁斯、瓦茨修订：《奥本海国际法》第九版（第一卷第二分册），王铁崖等译，中国大百科全书出版社</w:t>
      </w:r>
      <w:r w:rsidRPr="006138DD">
        <w:rPr>
          <w:rFonts w:ascii="Times New Roman" w:eastAsia="仿宋_GB2312" w:hAnsi="Times New Roman" w:cs="Times New Roman"/>
          <w:bCs/>
          <w:color w:val="000000"/>
          <w:sz w:val="28"/>
          <w:szCs w:val="24"/>
        </w:rPr>
        <w:t>1998</w:t>
      </w:r>
      <w:r w:rsidRPr="006138DD">
        <w:rPr>
          <w:rFonts w:ascii="Times New Roman" w:eastAsia="仿宋_GB2312" w:hAnsi="Times New Roman" w:cs="Times New Roman"/>
          <w:bCs/>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王铁崖、周忠海编：《周鲠生国际法论文选》，海天出版社</w:t>
      </w:r>
      <w:r w:rsidRPr="006138DD">
        <w:rPr>
          <w:rFonts w:ascii="Times New Roman" w:eastAsia="仿宋_GB2312" w:hAnsi="Times New Roman" w:cs="Times New Roman"/>
          <w:color w:val="000000"/>
          <w:sz w:val="28"/>
          <w:szCs w:val="24"/>
        </w:rPr>
        <w:t>1998</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王铁崖著：《国际法引论》，北京大学出版社</w:t>
      </w:r>
      <w:r w:rsidRPr="006138DD">
        <w:rPr>
          <w:rFonts w:ascii="Times New Roman" w:eastAsia="仿宋_GB2312" w:hAnsi="Times New Roman" w:cs="Times New Roman"/>
          <w:color w:val="000000"/>
          <w:sz w:val="28"/>
          <w:szCs w:val="24"/>
        </w:rPr>
        <w:t xml:space="preserve"> 1998 </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许光建主编：《联合国宪章诠释》，山西教育出版社</w:t>
      </w:r>
      <w:r w:rsidRPr="006138DD">
        <w:rPr>
          <w:rFonts w:ascii="Times New Roman" w:eastAsia="仿宋_GB2312" w:hAnsi="Times New Roman" w:cs="Times New Roman"/>
          <w:color w:val="000000"/>
          <w:sz w:val="28"/>
          <w:szCs w:val="24"/>
        </w:rPr>
        <w:t xml:space="preserve">1999 </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丘宏达著：《现代国际法》，三民书局</w:t>
      </w:r>
      <w:r w:rsidRPr="006138DD">
        <w:rPr>
          <w:rFonts w:ascii="Times New Roman" w:eastAsia="仿宋_GB2312" w:hAnsi="Times New Roman" w:cs="Times New Roman"/>
          <w:color w:val="000000"/>
          <w:sz w:val="28"/>
          <w:szCs w:val="24"/>
        </w:rPr>
        <w:t>2000</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梁西著：《国际组织法》，武汉大学出版社</w:t>
      </w:r>
      <w:r w:rsidRPr="006138DD">
        <w:rPr>
          <w:rFonts w:ascii="Times New Roman" w:eastAsia="仿宋_GB2312" w:hAnsi="Times New Roman" w:cs="Times New Roman"/>
          <w:color w:val="000000"/>
          <w:sz w:val="28"/>
          <w:szCs w:val="24"/>
        </w:rPr>
        <w:t>2001</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杨泽伟著：《宏观国际法史》，武汉大学出版社</w:t>
      </w:r>
      <w:r w:rsidRPr="006138DD">
        <w:rPr>
          <w:rFonts w:ascii="Times New Roman" w:eastAsia="仿宋_GB2312" w:hAnsi="Times New Roman" w:cs="Times New Roman"/>
          <w:color w:val="000000"/>
          <w:sz w:val="28"/>
          <w:szCs w:val="24"/>
        </w:rPr>
        <w:t>2001</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【英】布朗利著，曾令良、余敏友译：《国际公法原理》，法律出版社</w:t>
      </w:r>
      <w:r w:rsidRPr="006138DD">
        <w:rPr>
          <w:rFonts w:ascii="Times New Roman" w:eastAsia="仿宋_GB2312" w:hAnsi="Times New Roman" w:cs="Times New Roman"/>
          <w:color w:val="000000"/>
          <w:sz w:val="28"/>
          <w:szCs w:val="24"/>
        </w:rPr>
        <w:t xml:space="preserve"> 2003 </w:t>
      </w:r>
      <w:r w:rsidRPr="006138DD">
        <w:rPr>
          <w:rFonts w:ascii="Times New Roman" w:eastAsia="仿宋_GB2312" w:hAnsi="Times New Roman" w:cs="Times New Roman"/>
          <w:color w:val="000000"/>
          <w:sz w:val="28"/>
          <w:szCs w:val="24"/>
        </w:rPr>
        <w:t>年版。</w:t>
      </w:r>
    </w:p>
    <w:p w:rsidR="006138DD" w:rsidRPr="006138DD" w:rsidRDefault="00655127" w:rsidP="006138DD">
      <w:pPr>
        <w:numPr>
          <w:ilvl w:val="0"/>
          <w:numId w:val="11"/>
        </w:numPr>
        <w:rPr>
          <w:rFonts w:ascii="Times New Roman" w:eastAsia="仿宋_GB2312" w:hAnsi="Times New Roman" w:cs="Times New Roman"/>
          <w:color w:val="000000"/>
          <w:sz w:val="28"/>
          <w:szCs w:val="24"/>
        </w:rPr>
      </w:pPr>
      <w:hyperlink r:id="rId13" w:history="1">
        <w:r w:rsidR="006138DD" w:rsidRPr="006138DD">
          <w:rPr>
            <w:rFonts w:ascii="Times New Roman" w:eastAsia="仿宋_GB2312" w:hAnsi="Times New Roman" w:cs="Times New Roman"/>
            <w:color w:val="000000"/>
            <w:sz w:val="28"/>
            <w:szCs w:val="24"/>
          </w:rPr>
          <w:t>贺其治著</w:t>
        </w:r>
      </w:hyperlink>
      <w:r w:rsidR="006138DD" w:rsidRPr="006138DD">
        <w:rPr>
          <w:rFonts w:ascii="Times New Roman" w:eastAsia="仿宋_GB2312" w:hAnsi="Times New Roman" w:cs="Times New Roman"/>
          <w:color w:val="000000"/>
          <w:sz w:val="28"/>
          <w:szCs w:val="24"/>
        </w:rPr>
        <w:t>：《</w:t>
      </w:r>
      <w:hyperlink r:id="rId14" w:history="1">
        <w:r w:rsidR="006138DD" w:rsidRPr="006138DD">
          <w:rPr>
            <w:rFonts w:ascii="Times New Roman" w:eastAsia="仿宋_GB2312" w:hAnsi="Times New Roman" w:cs="Times New Roman"/>
            <w:color w:val="000000"/>
            <w:sz w:val="28"/>
            <w:szCs w:val="24"/>
          </w:rPr>
          <w:t>国家责任法及案例浅析</w:t>
        </w:r>
      </w:hyperlink>
      <w:r w:rsidR="006138DD" w:rsidRPr="006138DD">
        <w:rPr>
          <w:rFonts w:ascii="Times New Roman" w:eastAsia="仿宋_GB2312" w:hAnsi="Times New Roman" w:cs="Times New Roman"/>
          <w:color w:val="000000"/>
          <w:sz w:val="28"/>
          <w:szCs w:val="24"/>
        </w:rPr>
        <w:t>》，法律出版社</w:t>
      </w:r>
      <w:r w:rsidR="006138DD" w:rsidRPr="006138DD">
        <w:rPr>
          <w:rFonts w:ascii="Times New Roman" w:eastAsia="仿宋_GB2312" w:hAnsi="Times New Roman" w:cs="Times New Roman"/>
          <w:color w:val="000000"/>
          <w:sz w:val="28"/>
          <w:szCs w:val="24"/>
        </w:rPr>
        <w:t>2003</w:t>
      </w:r>
      <w:r w:rsidR="006138DD"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【美】路易斯</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亨金著，张乃根等译：《国际法：政治与价值》，中国政法大学出版社</w:t>
      </w:r>
      <w:r w:rsidRPr="006138DD">
        <w:rPr>
          <w:rFonts w:ascii="Times New Roman" w:eastAsia="仿宋_GB2312" w:hAnsi="Times New Roman" w:cs="Times New Roman"/>
          <w:color w:val="000000"/>
          <w:sz w:val="28"/>
          <w:szCs w:val="24"/>
        </w:rPr>
        <w:t>2005</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bCs/>
          <w:color w:val="000000"/>
          <w:sz w:val="28"/>
          <w:szCs w:val="24"/>
        </w:rPr>
      </w:pPr>
      <w:r w:rsidRPr="006138DD">
        <w:rPr>
          <w:rFonts w:ascii="Times New Roman" w:eastAsia="仿宋_GB2312" w:hAnsi="Times New Roman" w:cs="Times New Roman"/>
          <w:bCs/>
          <w:color w:val="000000"/>
          <w:sz w:val="28"/>
          <w:szCs w:val="24"/>
        </w:rPr>
        <w:t>周鲠生</w:t>
      </w:r>
      <w:r w:rsidRPr="006138DD">
        <w:rPr>
          <w:rFonts w:ascii="Times New Roman" w:eastAsia="仿宋_GB2312" w:hAnsi="Times New Roman" w:cs="Times New Roman"/>
          <w:color w:val="000000"/>
          <w:sz w:val="28"/>
          <w:szCs w:val="24"/>
        </w:rPr>
        <w:t>著</w:t>
      </w:r>
      <w:r w:rsidRPr="006138DD">
        <w:rPr>
          <w:rFonts w:ascii="Times New Roman" w:eastAsia="仿宋_GB2312" w:hAnsi="Times New Roman" w:cs="Times New Roman"/>
          <w:bCs/>
          <w:color w:val="000000"/>
          <w:sz w:val="28"/>
          <w:szCs w:val="24"/>
        </w:rPr>
        <w:t>：《国际法》，武汉大学出版社</w:t>
      </w:r>
      <w:r w:rsidRPr="006138DD">
        <w:rPr>
          <w:rFonts w:ascii="Times New Roman" w:eastAsia="仿宋_GB2312" w:hAnsi="Times New Roman" w:cs="Times New Roman"/>
          <w:bCs/>
          <w:color w:val="000000"/>
          <w:sz w:val="28"/>
          <w:szCs w:val="24"/>
        </w:rPr>
        <w:t>2007</w:t>
      </w:r>
      <w:r w:rsidRPr="006138DD">
        <w:rPr>
          <w:rFonts w:ascii="Times New Roman" w:eastAsia="仿宋_GB2312" w:hAnsi="Times New Roman" w:cs="Times New Roman"/>
          <w:bCs/>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bCs/>
          <w:color w:val="000000"/>
          <w:sz w:val="28"/>
          <w:szCs w:val="24"/>
        </w:rPr>
      </w:pPr>
      <w:r w:rsidRPr="006138DD">
        <w:rPr>
          <w:rFonts w:ascii="Times New Roman" w:eastAsia="仿宋_GB2312" w:hAnsi="Times New Roman" w:cs="Times New Roman"/>
          <w:color w:val="000000"/>
          <w:sz w:val="28"/>
          <w:szCs w:val="24"/>
        </w:rPr>
        <w:t>【日】杉原高嶺著，王志安、易平译：《国际司法裁判制度》，中国政法大学出版社</w:t>
      </w:r>
      <w:r w:rsidRPr="006138DD">
        <w:rPr>
          <w:rFonts w:ascii="Times New Roman" w:eastAsia="仿宋_GB2312" w:hAnsi="Times New Roman" w:cs="Times New Roman"/>
          <w:color w:val="000000"/>
          <w:sz w:val="28"/>
          <w:szCs w:val="24"/>
        </w:rPr>
        <w:t>2007</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lastRenderedPageBreak/>
        <w:t>【意】</w:t>
      </w:r>
      <w:hyperlink r:id="rId15" w:history="1">
        <w:r w:rsidRPr="006138DD">
          <w:rPr>
            <w:rFonts w:ascii="Times New Roman" w:eastAsia="仿宋_GB2312" w:hAnsi="Times New Roman" w:cs="Times New Roman"/>
            <w:color w:val="000000"/>
            <w:sz w:val="28"/>
            <w:szCs w:val="24"/>
          </w:rPr>
          <w:t>安东尼奥</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卡塞斯著</w:t>
        </w:r>
      </w:hyperlink>
      <w:r w:rsidRPr="006138DD">
        <w:rPr>
          <w:rFonts w:ascii="Times New Roman" w:eastAsia="仿宋_GB2312" w:hAnsi="Times New Roman" w:cs="Times New Roman"/>
          <w:color w:val="000000"/>
          <w:sz w:val="28"/>
          <w:szCs w:val="24"/>
        </w:rPr>
        <w:t>，蔡从燕等译：《</w:t>
      </w:r>
      <w:hyperlink r:id="rId16" w:history="1">
        <w:r w:rsidRPr="006138DD">
          <w:rPr>
            <w:rFonts w:ascii="Times New Roman" w:eastAsia="仿宋_GB2312" w:hAnsi="Times New Roman" w:cs="Times New Roman"/>
            <w:color w:val="000000"/>
            <w:sz w:val="28"/>
            <w:szCs w:val="24"/>
          </w:rPr>
          <w:t>国际法</w:t>
        </w:r>
      </w:hyperlink>
      <w:r w:rsidRPr="006138DD">
        <w:rPr>
          <w:rFonts w:ascii="Times New Roman" w:eastAsia="仿宋_GB2312" w:hAnsi="Times New Roman" w:cs="Times New Roman"/>
          <w:color w:val="000000"/>
          <w:sz w:val="28"/>
          <w:szCs w:val="24"/>
        </w:rPr>
        <w:t>》，法律出版社</w:t>
      </w:r>
      <w:r w:rsidRPr="006138DD">
        <w:rPr>
          <w:rFonts w:ascii="Times New Roman" w:eastAsia="仿宋_GB2312" w:hAnsi="Times New Roman" w:cs="Times New Roman"/>
          <w:color w:val="000000"/>
          <w:sz w:val="28"/>
          <w:szCs w:val="24"/>
        </w:rPr>
        <w:t>2009</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【日】</w:t>
      </w:r>
      <w:hyperlink r:id="rId17" w:history="1">
        <w:r w:rsidRPr="006138DD">
          <w:rPr>
            <w:rFonts w:ascii="Times New Roman" w:eastAsia="仿宋_GB2312" w:hAnsi="Times New Roman" w:cs="Times New Roman"/>
            <w:color w:val="000000"/>
            <w:sz w:val="28"/>
            <w:szCs w:val="24"/>
          </w:rPr>
          <w:t>村瀬信也著</w:t>
        </w:r>
      </w:hyperlink>
      <w:r w:rsidRPr="006138DD">
        <w:rPr>
          <w:rFonts w:ascii="Times New Roman" w:eastAsia="仿宋_GB2312" w:hAnsi="Times New Roman" w:cs="Times New Roman"/>
          <w:color w:val="000000"/>
          <w:sz w:val="28"/>
          <w:szCs w:val="24"/>
        </w:rPr>
        <w:t>，秦一禾译：《国际立法：国际法的法源论》，中国人民公安大学出版社</w:t>
      </w:r>
      <w:r w:rsidRPr="006138DD">
        <w:rPr>
          <w:rFonts w:ascii="Times New Roman" w:eastAsia="仿宋_GB2312" w:hAnsi="Times New Roman" w:cs="Times New Roman"/>
          <w:color w:val="000000"/>
          <w:sz w:val="28"/>
          <w:szCs w:val="24"/>
        </w:rPr>
        <w:t>2012</w:t>
      </w:r>
      <w:r w:rsidRPr="006138DD">
        <w:rPr>
          <w:rFonts w:ascii="Times New Roman" w:eastAsia="仿宋_GB2312" w:hAnsi="Times New Roman" w:cs="Times New Roman"/>
          <w:color w:val="000000"/>
          <w:sz w:val="28"/>
          <w:szCs w:val="24"/>
        </w:rPr>
        <w:t>年版。</w:t>
      </w:r>
    </w:p>
    <w:p w:rsidR="006138DD" w:rsidRPr="006138DD" w:rsidRDefault="00655127" w:rsidP="006138DD">
      <w:pPr>
        <w:numPr>
          <w:ilvl w:val="0"/>
          <w:numId w:val="11"/>
        </w:numPr>
        <w:rPr>
          <w:rFonts w:ascii="Times New Roman" w:eastAsia="仿宋_GB2312" w:hAnsi="Times New Roman" w:cs="Times New Roman"/>
          <w:color w:val="000000"/>
          <w:sz w:val="28"/>
          <w:szCs w:val="24"/>
        </w:rPr>
      </w:pPr>
      <w:hyperlink r:id="rId18" w:history="1">
        <w:r w:rsidR="006138DD" w:rsidRPr="006138DD">
          <w:rPr>
            <w:rFonts w:ascii="Times New Roman" w:eastAsia="仿宋_GB2312" w:hAnsi="Times New Roman" w:cs="Times New Roman"/>
            <w:color w:val="000000"/>
            <w:sz w:val="28"/>
            <w:szCs w:val="24"/>
          </w:rPr>
          <w:t>郑斌著</w:t>
        </w:r>
      </w:hyperlink>
      <w:r w:rsidR="006138DD" w:rsidRPr="006138DD">
        <w:rPr>
          <w:rFonts w:ascii="Times New Roman" w:eastAsia="仿宋_GB2312" w:hAnsi="Times New Roman" w:cs="Times New Roman"/>
          <w:color w:val="000000"/>
          <w:sz w:val="28"/>
          <w:szCs w:val="24"/>
        </w:rPr>
        <w:t>，韩秀丽、蔡从燕译：《</w:t>
      </w:r>
      <w:hyperlink r:id="rId19" w:history="1">
        <w:r w:rsidR="006138DD" w:rsidRPr="006138DD">
          <w:rPr>
            <w:rFonts w:ascii="Times New Roman" w:eastAsia="仿宋_GB2312" w:hAnsi="Times New Roman" w:cs="Times New Roman"/>
            <w:color w:val="000000"/>
            <w:sz w:val="28"/>
            <w:szCs w:val="24"/>
          </w:rPr>
          <w:t>国际法院与法庭适用的一般法律原则</w:t>
        </w:r>
      </w:hyperlink>
      <w:r w:rsidR="006138DD" w:rsidRPr="006138DD">
        <w:rPr>
          <w:rFonts w:ascii="Times New Roman" w:eastAsia="仿宋_GB2312" w:hAnsi="Times New Roman" w:cs="Times New Roman"/>
          <w:color w:val="000000"/>
          <w:sz w:val="28"/>
          <w:szCs w:val="24"/>
        </w:rPr>
        <w:t>》，法律出版社</w:t>
      </w:r>
      <w:r w:rsidR="006138DD" w:rsidRPr="006138DD">
        <w:rPr>
          <w:rFonts w:ascii="Times New Roman" w:eastAsia="仿宋_GB2312" w:hAnsi="Times New Roman" w:cs="Times New Roman"/>
          <w:color w:val="000000"/>
          <w:sz w:val="28"/>
          <w:szCs w:val="24"/>
        </w:rPr>
        <w:t>2012</w:t>
      </w:r>
      <w:r w:rsidR="006138DD" w:rsidRPr="006138DD">
        <w:rPr>
          <w:rFonts w:ascii="Times New Roman" w:eastAsia="仿宋_GB2312" w:hAnsi="Times New Roman" w:cs="Times New Roman"/>
          <w:color w:val="000000"/>
          <w:sz w:val="28"/>
          <w:szCs w:val="24"/>
        </w:rPr>
        <w:t>年版。</w:t>
      </w:r>
    </w:p>
    <w:p w:rsidR="006138DD" w:rsidRPr="006138DD" w:rsidRDefault="00655127" w:rsidP="006138DD">
      <w:pPr>
        <w:numPr>
          <w:ilvl w:val="0"/>
          <w:numId w:val="11"/>
        </w:numPr>
        <w:rPr>
          <w:rFonts w:ascii="Times New Roman" w:eastAsia="仿宋_GB2312" w:hAnsi="Times New Roman" w:cs="Times New Roman"/>
          <w:color w:val="000000"/>
          <w:sz w:val="28"/>
          <w:szCs w:val="24"/>
        </w:rPr>
      </w:pPr>
      <w:hyperlink r:id="rId20" w:history="1">
        <w:r w:rsidR="006138DD" w:rsidRPr="006138DD">
          <w:rPr>
            <w:rFonts w:ascii="Times New Roman" w:eastAsia="仿宋_GB2312" w:hAnsi="Times New Roman" w:cs="Times New Roman"/>
            <w:color w:val="000000"/>
            <w:sz w:val="28"/>
            <w:szCs w:val="24"/>
          </w:rPr>
          <w:t>【德】塞缪尔</w:t>
        </w:r>
        <w:r w:rsidR="006138DD" w:rsidRPr="006138DD">
          <w:rPr>
            <w:rFonts w:ascii="Times New Roman" w:eastAsia="仿宋_GB2312" w:hAnsi="Times New Roman" w:cs="Times New Roman"/>
            <w:color w:val="000000"/>
            <w:sz w:val="28"/>
            <w:szCs w:val="24"/>
          </w:rPr>
          <w:t>·</w:t>
        </w:r>
        <w:r w:rsidR="006138DD" w:rsidRPr="006138DD">
          <w:rPr>
            <w:rFonts w:ascii="Times New Roman" w:eastAsia="仿宋_GB2312" w:hAnsi="Times New Roman" w:cs="Times New Roman"/>
            <w:color w:val="000000"/>
            <w:sz w:val="28"/>
            <w:szCs w:val="24"/>
          </w:rPr>
          <w:t>冯</w:t>
        </w:r>
        <w:r w:rsidR="006138DD" w:rsidRPr="006138DD">
          <w:rPr>
            <w:rFonts w:ascii="Times New Roman" w:eastAsia="仿宋_GB2312" w:hAnsi="Times New Roman" w:cs="Times New Roman"/>
            <w:color w:val="000000"/>
            <w:sz w:val="28"/>
            <w:szCs w:val="24"/>
          </w:rPr>
          <w:t>·</w:t>
        </w:r>
        <w:r w:rsidR="006138DD" w:rsidRPr="006138DD">
          <w:rPr>
            <w:rFonts w:ascii="Times New Roman" w:eastAsia="仿宋_GB2312" w:hAnsi="Times New Roman" w:cs="Times New Roman"/>
            <w:color w:val="000000"/>
            <w:sz w:val="28"/>
            <w:szCs w:val="24"/>
          </w:rPr>
          <w:t>普芬道夫著</w:t>
        </w:r>
      </w:hyperlink>
      <w:r w:rsidR="006138DD" w:rsidRPr="006138DD">
        <w:rPr>
          <w:rFonts w:ascii="Times New Roman" w:eastAsia="仿宋_GB2312" w:hAnsi="Times New Roman" w:cs="Times New Roman"/>
          <w:color w:val="000000"/>
          <w:sz w:val="28"/>
          <w:szCs w:val="24"/>
        </w:rPr>
        <w:t>，罗国强、刘瑛译：《</w:t>
      </w:r>
      <w:hyperlink r:id="rId21" w:history="1">
        <w:r w:rsidR="006138DD" w:rsidRPr="006138DD">
          <w:rPr>
            <w:rFonts w:ascii="Times New Roman" w:eastAsia="仿宋_GB2312" w:hAnsi="Times New Roman" w:cs="Times New Roman"/>
            <w:color w:val="000000"/>
            <w:sz w:val="28"/>
            <w:szCs w:val="24"/>
          </w:rPr>
          <w:t>自然法与国际法</w:t>
        </w:r>
      </w:hyperlink>
      <w:r w:rsidR="006138DD" w:rsidRPr="006138DD">
        <w:rPr>
          <w:rFonts w:ascii="Times New Roman" w:eastAsia="仿宋_GB2312" w:hAnsi="Times New Roman" w:cs="Times New Roman"/>
          <w:color w:val="000000"/>
          <w:sz w:val="28"/>
          <w:szCs w:val="24"/>
        </w:rPr>
        <w:t>》（第一、二卷），北京大学出版社</w:t>
      </w:r>
      <w:r w:rsidR="006138DD" w:rsidRPr="006138DD">
        <w:rPr>
          <w:rFonts w:ascii="Times New Roman" w:eastAsia="仿宋_GB2312" w:hAnsi="Times New Roman" w:cs="Times New Roman"/>
          <w:color w:val="000000"/>
          <w:sz w:val="28"/>
          <w:szCs w:val="24"/>
        </w:rPr>
        <w:t>2012</w:t>
      </w:r>
      <w:r w:rsidR="006138DD"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周忠海著：《海涓集</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国际海洋法文集》，中国政法大学出版社</w:t>
      </w:r>
      <w:r w:rsidRPr="006138DD">
        <w:rPr>
          <w:rFonts w:ascii="Times New Roman" w:eastAsia="仿宋_GB2312" w:hAnsi="Times New Roman" w:cs="Times New Roman"/>
          <w:color w:val="000000"/>
          <w:sz w:val="28"/>
          <w:szCs w:val="24"/>
        </w:rPr>
        <w:t>2012</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bCs/>
          <w:color w:val="000000"/>
          <w:sz w:val="28"/>
          <w:szCs w:val="24"/>
        </w:rPr>
      </w:pPr>
      <w:r w:rsidRPr="006138DD">
        <w:rPr>
          <w:rFonts w:ascii="Times New Roman" w:eastAsia="仿宋_GB2312" w:hAnsi="Times New Roman" w:cs="Times New Roman"/>
          <w:color w:val="000000"/>
          <w:sz w:val="28"/>
          <w:szCs w:val="24"/>
        </w:rPr>
        <w:t>【英】马尔科姆</w:t>
      </w:r>
      <w:r w:rsidRPr="006138DD">
        <w:rPr>
          <w:rFonts w:ascii="Times New Roman" w:eastAsia="仿宋_GB2312" w:hAnsi="Times New Roman" w:cs="Times New Roman"/>
          <w:color w:val="000000"/>
          <w:sz w:val="28"/>
          <w:szCs w:val="24"/>
        </w:rPr>
        <w:t>·N·</w:t>
      </w:r>
      <w:r w:rsidRPr="006138DD">
        <w:rPr>
          <w:rFonts w:ascii="Times New Roman" w:eastAsia="仿宋_GB2312" w:hAnsi="Times New Roman" w:cs="Times New Roman"/>
          <w:color w:val="000000"/>
          <w:sz w:val="28"/>
          <w:szCs w:val="24"/>
        </w:rPr>
        <w:t>肖著，白桂梅等译：《国际法》第六版，北京大学出版社</w:t>
      </w:r>
      <w:r w:rsidRPr="006138DD">
        <w:rPr>
          <w:rFonts w:ascii="Times New Roman" w:eastAsia="仿宋_GB2312" w:hAnsi="Times New Roman" w:cs="Times New Roman"/>
          <w:color w:val="000000"/>
          <w:sz w:val="28"/>
          <w:szCs w:val="24"/>
        </w:rPr>
        <w:t>2011</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【德】</w:t>
      </w:r>
      <w:hyperlink r:id="rId22" w:history="1">
        <w:r w:rsidRPr="006138DD">
          <w:rPr>
            <w:rFonts w:ascii="Times New Roman" w:eastAsia="仿宋_GB2312" w:hAnsi="Times New Roman" w:cs="Times New Roman"/>
            <w:color w:val="000000"/>
            <w:sz w:val="28"/>
            <w:szCs w:val="24"/>
          </w:rPr>
          <w:t xml:space="preserve">W. G. </w:t>
        </w:r>
        <w:r w:rsidRPr="006138DD">
          <w:rPr>
            <w:rFonts w:ascii="Times New Roman" w:eastAsia="仿宋_GB2312" w:hAnsi="Times New Roman" w:cs="Times New Roman"/>
            <w:color w:val="000000"/>
            <w:sz w:val="28"/>
            <w:szCs w:val="24"/>
          </w:rPr>
          <w:t>魏智通主编</w:t>
        </w:r>
      </w:hyperlink>
      <w:r w:rsidRPr="006138DD">
        <w:rPr>
          <w:rFonts w:ascii="Times New Roman" w:eastAsia="仿宋_GB2312" w:hAnsi="Times New Roman" w:cs="Times New Roman"/>
          <w:color w:val="000000"/>
          <w:sz w:val="28"/>
          <w:szCs w:val="24"/>
        </w:rPr>
        <w:t>，吴越、毛晓飞译：《</w:t>
      </w:r>
      <w:hyperlink r:id="rId23" w:history="1">
        <w:r w:rsidRPr="006138DD">
          <w:rPr>
            <w:rFonts w:ascii="Times New Roman" w:eastAsia="仿宋_GB2312" w:hAnsi="Times New Roman" w:cs="Times New Roman"/>
            <w:color w:val="000000"/>
            <w:sz w:val="28"/>
            <w:szCs w:val="24"/>
          </w:rPr>
          <w:t>国际法</w:t>
        </w:r>
      </w:hyperlink>
      <w:r w:rsidRPr="006138DD">
        <w:rPr>
          <w:rFonts w:ascii="Times New Roman" w:eastAsia="仿宋_GB2312" w:hAnsi="Times New Roman" w:cs="Times New Roman"/>
          <w:color w:val="000000"/>
          <w:sz w:val="28"/>
          <w:szCs w:val="24"/>
        </w:rPr>
        <w:t>》第</w:t>
      </w:r>
      <w:r w:rsidRPr="006138DD">
        <w:rPr>
          <w:rFonts w:ascii="Times New Roman" w:eastAsia="仿宋_GB2312" w:hAnsi="Times New Roman" w:cs="Times New Roman"/>
          <w:color w:val="000000"/>
          <w:sz w:val="28"/>
          <w:szCs w:val="24"/>
        </w:rPr>
        <w:t>5</w:t>
      </w:r>
      <w:r w:rsidRPr="006138DD">
        <w:rPr>
          <w:rFonts w:ascii="Times New Roman" w:eastAsia="仿宋_GB2312" w:hAnsi="Times New Roman" w:cs="Times New Roman"/>
          <w:color w:val="000000"/>
          <w:sz w:val="28"/>
          <w:szCs w:val="24"/>
        </w:rPr>
        <w:t>版，法律出版社</w:t>
      </w:r>
      <w:r w:rsidRPr="006138DD">
        <w:rPr>
          <w:rFonts w:ascii="Times New Roman" w:eastAsia="仿宋_GB2312" w:hAnsi="Times New Roman" w:cs="Times New Roman"/>
          <w:color w:val="000000"/>
          <w:sz w:val="28"/>
          <w:szCs w:val="24"/>
        </w:rPr>
        <w:t>2012</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外交部条法司编：《中华人民共和国多边条约集》，法律出版社（多卷）。</w:t>
      </w:r>
    </w:p>
    <w:p w:rsidR="006138DD" w:rsidRPr="006138DD" w:rsidRDefault="006138DD" w:rsidP="006138DD">
      <w:pPr>
        <w:ind w:left="420"/>
        <w:rPr>
          <w:rFonts w:ascii="Times New Roman" w:eastAsia="仿宋_GB2312" w:hAnsi="Times New Roman" w:cs="Times New Roman"/>
          <w:b/>
          <w:color w:val="000000"/>
          <w:sz w:val="28"/>
          <w:szCs w:val="24"/>
        </w:rPr>
      </w:pPr>
    </w:p>
    <w:p w:rsidR="006138DD" w:rsidRPr="006138DD" w:rsidRDefault="006138DD" w:rsidP="006138DD">
      <w:pPr>
        <w:rPr>
          <w:rFonts w:ascii="Times New Roman" w:eastAsia="仿宋_GB2312" w:hAnsi="Times New Roman" w:cs="Times New Roman"/>
          <w:b/>
          <w:color w:val="000000"/>
          <w:sz w:val="28"/>
          <w:szCs w:val="24"/>
        </w:rPr>
      </w:pPr>
      <w:r w:rsidRPr="006138DD">
        <w:rPr>
          <w:rFonts w:ascii="Times New Roman" w:eastAsia="仿宋_GB2312" w:hAnsi="Times New Roman" w:cs="Times New Roman"/>
          <w:b/>
          <w:color w:val="000000"/>
          <w:sz w:val="28"/>
          <w:szCs w:val="24"/>
        </w:rPr>
        <w:t>外文书目</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 xml:space="preserve">Georg Schwarzenberger, </w:t>
      </w:r>
      <w:r w:rsidRPr="006138DD">
        <w:rPr>
          <w:rFonts w:ascii="Times New Roman" w:eastAsia="仿宋_GB2312" w:hAnsi="Times New Roman" w:cs="Times New Roman"/>
          <w:iCs/>
          <w:color w:val="000000"/>
          <w:sz w:val="28"/>
          <w:szCs w:val="24"/>
        </w:rPr>
        <w:t>International Law</w:t>
      </w:r>
      <w:r w:rsidRPr="006138DD">
        <w:rPr>
          <w:rFonts w:ascii="Times New Roman" w:eastAsia="仿宋_GB2312" w:hAnsi="Times New Roman" w:cs="Times New Roman"/>
          <w:color w:val="000000"/>
          <w:sz w:val="28"/>
          <w:szCs w:val="24"/>
        </w:rPr>
        <w:t>, Volume 1, Stevens, 1949.</w:t>
      </w:r>
    </w:p>
    <w:p w:rsidR="006138DD" w:rsidRPr="006138DD" w:rsidRDefault="00655127" w:rsidP="006138DD">
      <w:pPr>
        <w:numPr>
          <w:ilvl w:val="0"/>
          <w:numId w:val="12"/>
        </w:numPr>
        <w:rPr>
          <w:rFonts w:ascii="Times New Roman" w:eastAsia="仿宋_GB2312" w:hAnsi="Times New Roman" w:cs="Times New Roman"/>
          <w:color w:val="000000"/>
          <w:sz w:val="28"/>
          <w:szCs w:val="24"/>
        </w:rPr>
      </w:pPr>
      <w:hyperlink r:id="rId24" w:history="1">
        <w:r w:rsidR="006138DD" w:rsidRPr="006138DD">
          <w:rPr>
            <w:rFonts w:ascii="Times New Roman" w:eastAsia="仿宋_GB2312" w:hAnsi="Times New Roman" w:cs="Times New Roman"/>
            <w:color w:val="000000"/>
            <w:sz w:val="28"/>
            <w:szCs w:val="24"/>
            <w:shd w:val="clear" w:color="auto" w:fill="FFFFFF"/>
          </w:rPr>
          <w:t>Gerhard Von Glahn</w:t>
        </w:r>
      </w:hyperlink>
      <w:r w:rsidR="006138DD" w:rsidRPr="006138DD">
        <w:rPr>
          <w:rFonts w:ascii="Times New Roman" w:eastAsia="仿宋_GB2312" w:hAnsi="Times New Roman" w:cs="Times New Roman"/>
          <w:color w:val="000000"/>
          <w:sz w:val="28"/>
          <w:szCs w:val="24"/>
        </w:rPr>
        <w:t xml:space="preserve">, </w:t>
      </w:r>
      <w:r w:rsidR="006138DD" w:rsidRPr="006138DD">
        <w:rPr>
          <w:rFonts w:ascii="Times New Roman" w:eastAsia="仿宋_GB2312" w:hAnsi="Times New Roman" w:cs="Times New Roman"/>
          <w:iCs/>
          <w:color w:val="000000"/>
          <w:sz w:val="28"/>
          <w:szCs w:val="24"/>
        </w:rPr>
        <w:t>Law among Nations: An Introduction to Public International Law</w:t>
      </w:r>
      <w:r w:rsidR="006138DD" w:rsidRPr="006138DD">
        <w:rPr>
          <w:rFonts w:ascii="Times New Roman" w:eastAsia="仿宋_GB2312" w:hAnsi="Times New Roman" w:cs="Times New Roman"/>
          <w:color w:val="000000"/>
          <w:sz w:val="28"/>
          <w:szCs w:val="24"/>
        </w:rPr>
        <w:t>, Collier-Macmillan, 1970.</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 xml:space="preserve">F.A.Mann, </w:t>
      </w:r>
      <w:r w:rsidRPr="006138DD">
        <w:rPr>
          <w:rFonts w:ascii="Times New Roman" w:eastAsia="仿宋_GB2312" w:hAnsi="Times New Roman" w:cs="Times New Roman"/>
          <w:iCs/>
          <w:color w:val="000000"/>
          <w:sz w:val="28"/>
          <w:szCs w:val="24"/>
        </w:rPr>
        <w:t>Studies in International Law</w:t>
      </w:r>
      <w:r w:rsidRPr="006138DD">
        <w:rPr>
          <w:rFonts w:ascii="Times New Roman" w:eastAsia="仿宋_GB2312" w:hAnsi="Times New Roman" w:cs="Times New Roman"/>
          <w:color w:val="000000"/>
          <w:sz w:val="28"/>
          <w:szCs w:val="24"/>
        </w:rPr>
        <w:t xml:space="preserve">, </w:t>
      </w:r>
      <w:r w:rsidRPr="006138DD">
        <w:rPr>
          <w:rFonts w:ascii="Times New Roman" w:eastAsia="仿宋_GB2312" w:hAnsi="Times New Roman" w:cs="Times New Roman"/>
          <w:color w:val="000000"/>
          <w:sz w:val="28"/>
          <w:szCs w:val="24"/>
          <w:shd w:val="clear" w:color="auto" w:fill="FFFFFF"/>
        </w:rPr>
        <w:t>Clarendon Press, 1973.</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lastRenderedPageBreak/>
        <w:t xml:space="preserve">T.O.Elias, </w:t>
      </w:r>
      <w:r w:rsidRPr="006138DD">
        <w:rPr>
          <w:rFonts w:ascii="Times New Roman" w:eastAsia="仿宋_GB2312" w:hAnsi="Times New Roman" w:cs="Times New Roman"/>
          <w:iCs/>
          <w:color w:val="000000"/>
          <w:sz w:val="28"/>
          <w:szCs w:val="24"/>
        </w:rPr>
        <w:t xml:space="preserve">The Modern Law of </w:t>
      </w:r>
      <w:r w:rsidRPr="006138DD">
        <w:rPr>
          <w:rFonts w:ascii="Times New Roman" w:eastAsia="仿宋_GB2312" w:hAnsi="Times New Roman" w:cs="Times New Roman" w:hint="eastAsia"/>
          <w:iCs/>
          <w:color w:val="000000"/>
          <w:sz w:val="28"/>
          <w:szCs w:val="24"/>
        </w:rPr>
        <w:t xml:space="preserve"> </w:t>
      </w:r>
      <w:r w:rsidRPr="006138DD">
        <w:rPr>
          <w:rFonts w:ascii="Times New Roman" w:eastAsia="仿宋_GB2312" w:hAnsi="Times New Roman" w:cs="Times New Roman"/>
          <w:iCs/>
          <w:color w:val="000000"/>
          <w:sz w:val="28"/>
          <w:szCs w:val="24"/>
        </w:rPr>
        <w:t>Treaties</w:t>
      </w:r>
      <w:r w:rsidRPr="006138DD">
        <w:rPr>
          <w:rFonts w:ascii="Times New Roman" w:eastAsia="仿宋_GB2312" w:hAnsi="Times New Roman" w:cs="Times New Roman"/>
          <w:color w:val="000000"/>
          <w:sz w:val="28"/>
          <w:szCs w:val="24"/>
        </w:rPr>
        <w:t>, Oceana, 1974.</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 xml:space="preserve">William Elliot Butler, </w:t>
      </w:r>
      <w:r w:rsidRPr="006138DD">
        <w:rPr>
          <w:rFonts w:ascii="Times New Roman" w:eastAsia="仿宋_GB2312" w:hAnsi="Times New Roman" w:cs="Times New Roman"/>
          <w:iCs/>
          <w:color w:val="000000"/>
          <w:sz w:val="28"/>
          <w:szCs w:val="24"/>
        </w:rPr>
        <w:t xml:space="preserve">International Law in Comparative Perspective, </w:t>
      </w:r>
      <w:r w:rsidRPr="006138DD">
        <w:rPr>
          <w:rFonts w:ascii="Times New Roman" w:eastAsia="仿宋_GB2312" w:hAnsi="Times New Roman" w:cs="Times New Roman"/>
          <w:color w:val="000000"/>
          <w:sz w:val="28"/>
          <w:szCs w:val="24"/>
        </w:rPr>
        <w:t>BRILL, 1980.</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 xml:space="preserve">Oscar Schachter, </w:t>
      </w:r>
      <w:r w:rsidRPr="006138DD">
        <w:rPr>
          <w:rFonts w:ascii="Times New Roman" w:eastAsia="仿宋_GB2312" w:hAnsi="Times New Roman" w:cs="Times New Roman"/>
          <w:iCs/>
          <w:color w:val="000000"/>
          <w:sz w:val="28"/>
          <w:szCs w:val="24"/>
        </w:rPr>
        <w:t>Developments in International Law: International Law in Theory and Practice</w:t>
      </w:r>
      <w:r w:rsidRPr="006138DD">
        <w:rPr>
          <w:rFonts w:ascii="Times New Roman" w:eastAsia="仿宋_GB2312" w:hAnsi="Times New Roman" w:cs="Times New Roman"/>
          <w:color w:val="000000"/>
          <w:sz w:val="28"/>
          <w:szCs w:val="24"/>
        </w:rPr>
        <w:t xml:space="preserve">, </w:t>
      </w:r>
      <w:r w:rsidRPr="006138DD">
        <w:rPr>
          <w:rFonts w:ascii="Times New Roman" w:eastAsia="仿宋_GB2312" w:hAnsi="Times New Roman" w:cs="Times New Roman"/>
          <w:color w:val="000000"/>
          <w:sz w:val="28"/>
          <w:szCs w:val="24"/>
          <w:shd w:val="clear" w:color="auto" w:fill="FFFFFF"/>
        </w:rPr>
        <w:t>Brill Academic Pub, 1991.</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bCs/>
          <w:iCs/>
          <w:color w:val="000000"/>
          <w:sz w:val="28"/>
          <w:szCs w:val="24"/>
        </w:rPr>
        <w:t>Oppenheim’s International Law</w:t>
      </w:r>
      <w:r w:rsidRPr="006138DD">
        <w:rPr>
          <w:rFonts w:ascii="Times New Roman" w:eastAsia="仿宋_GB2312" w:hAnsi="Times New Roman" w:cs="Times New Roman"/>
          <w:bCs/>
          <w:color w:val="000000"/>
          <w:sz w:val="28"/>
          <w:szCs w:val="24"/>
        </w:rPr>
        <w:t>, 9th ed.,</w:t>
      </w:r>
      <w:r w:rsidRPr="006138DD">
        <w:rPr>
          <w:rFonts w:ascii="Times New Roman" w:eastAsia="仿宋_GB2312" w:hAnsi="Times New Roman" w:cs="Times New Roman" w:hint="eastAsia"/>
          <w:bCs/>
          <w:color w:val="000000"/>
          <w:sz w:val="28"/>
          <w:szCs w:val="24"/>
        </w:rPr>
        <w:t xml:space="preserve"> </w:t>
      </w:r>
      <w:r w:rsidRPr="006138DD">
        <w:rPr>
          <w:rFonts w:ascii="Times New Roman" w:eastAsia="仿宋_GB2312" w:hAnsi="Times New Roman" w:cs="Times New Roman"/>
          <w:bCs/>
          <w:color w:val="000000"/>
          <w:sz w:val="28"/>
          <w:szCs w:val="24"/>
        </w:rPr>
        <w:t>edited by Robert Y. Jennings, Longman, 1992.</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 xml:space="preserve">L. Henkin, </w:t>
      </w:r>
      <w:r w:rsidRPr="006138DD">
        <w:rPr>
          <w:rFonts w:ascii="Times New Roman" w:eastAsia="仿宋_GB2312" w:hAnsi="Times New Roman" w:cs="Times New Roman"/>
          <w:iCs/>
          <w:color w:val="000000"/>
          <w:sz w:val="28"/>
          <w:szCs w:val="24"/>
        </w:rPr>
        <w:t>International Law: Politics and Values</w:t>
      </w:r>
      <w:r w:rsidRPr="006138DD">
        <w:rPr>
          <w:rFonts w:ascii="Times New Roman" w:eastAsia="仿宋_GB2312" w:hAnsi="Times New Roman" w:cs="Times New Roman"/>
          <w:color w:val="000000"/>
          <w:sz w:val="28"/>
          <w:szCs w:val="24"/>
        </w:rPr>
        <w:t>, Nijhoff Publishers, 1995.</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 xml:space="preserve">Rosalyn Higgins, </w:t>
      </w:r>
      <w:r w:rsidRPr="006138DD">
        <w:rPr>
          <w:rFonts w:ascii="Times New Roman" w:eastAsia="仿宋_GB2312" w:hAnsi="Times New Roman" w:cs="Times New Roman"/>
          <w:iCs/>
          <w:color w:val="000000"/>
          <w:sz w:val="28"/>
          <w:szCs w:val="24"/>
        </w:rPr>
        <w:t>Proble</w:t>
      </w:r>
      <w:r w:rsidRPr="006138DD">
        <w:rPr>
          <w:rFonts w:ascii="Times New Roman" w:eastAsia="仿宋_GB2312" w:hAnsi="Times New Roman" w:cs="Times New Roman" w:hint="eastAsia"/>
          <w:iCs/>
          <w:color w:val="000000"/>
          <w:sz w:val="28"/>
          <w:szCs w:val="24"/>
        </w:rPr>
        <w:t>m</w:t>
      </w:r>
      <w:r w:rsidRPr="006138DD">
        <w:rPr>
          <w:rFonts w:ascii="Times New Roman" w:eastAsia="仿宋_GB2312" w:hAnsi="Times New Roman" w:cs="Times New Roman"/>
          <w:iCs/>
          <w:color w:val="000000"/>
          <w:sz w:val="28"/>
          <w:szCs w:val="24"/>
        </w:rPr>
        <w:t>s and Process?</w:t>
      </w:r>
      <w:r w:rsidRPr="006138DD">
        <w:rPr>
          <w:rFonts w:ascii="Times New Roman" w:eastAsia="仿宋_GB2312" w:hAnsi="Times New Roman" w:cs="Times New Roman"/>
          <w:color w:val="000000"/>
          <w:sz w:val="28"/>
          <w:szCs w:val="24"/>
        </w:rPr>
        <w:t xml:space="preserve"> </w:t>
      </w:r>
      <w:r w:rsidRPr="006138DD">
        <w:rPr>
          <w:rFonts w:ascii="Times New Roman" w:eastAsia="仿宋_GB2312" w:hAnsi="Times New Roman" w:cs="Times New Roman"/>
          <w:iCs/>
          <w:color w:val="000000"/>
          <w:sz w:val="28"/>
          <w:szCs w:val="24"/>
        </w:rPr>
        <w:t>International Law and How We Use It</w:t>
      </w:r>
      <w:r w:rsidRPr="006138DD">
        <w:rPr>
          <w:rFonts w:ascii="Times New Roman" w:eastAsia="仿宋_GB2312" w:hAnsi="Times New Roman" w:cs="Times New Roman"/>
          <w:color w:val="000000"/>
          <w:sz w:val="28"/>
          <w:szCs w:val="24"/>
        </w:rPr>
        <w:t>, Clarendon Press, 1995.</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 xml:space="preserve">R.R.Churchill &amp; A.V.Lowe, </w:t>
      </w:r>
      <w:r w:rsidRPr="006138DD">
        <w:rPr>
          <w:rFonts w:ascii="Times New Roman" w:eastAsia="仿宋_GB2312" w:hAnsi="Times New Roman" w:cs="Times New Roman"/>
          <w:iCs/>
          <w:color w:val="000000"/>
          <w:sz w:val="28"/>
          <w:szCs w:val="24"/>
        </w:rPr>
        <w:t>The Law of the Sea,</w:t>
      </w:r>
      <w:r w:rsidRPr="006138DD">
        <w:rPr>
          <w:rFonts w:ascii="Times New Roman" w:eastAsia="仿宋_GB2312" w:hAnsi="Times New Roman" w:cs="Times New Roman"/>
          <w:color w:val="000000"/>
          <w:sz w:val="28"/>
          <w:szCs w:val="24"/>
        </w:rPr>
        <w:t xml:space="preserve"> 3</w:t>
      </w:r>
      <w:r w:rsidRPr="006138DD">
        <w:rPr>
          <w:rFonts w:ascii="Times New Roman" w:eastAsia="仿宋_GB2312" w:hAnsi="Times New Roman" w:cs="Times New Roman"/>
          <w:color w:val="000000"/>
          <w:sz w:val="28"/>
          <w:szCs w:val="24"/>
          <w:vertAlign w:val="superscript"/>
        </w:rPr>
        <w:t>rd</w:t>
      </w:r>
      <w:r w:rsidRPr="006138DD">
        <w:rPr>
          <w:rFonts w:ascii="Times New Roman" w:eastAsia="仿宋_GB2312" w:hAnsi="Times New Roman" w:cs="Times New Roman"/>
          <w:color w:val="000000"/>
          <w:sz w:val="28"/>
          <w:szCs w:val="24"/>
        </w:rPr>
        <w:t xml:space="preserve"> edition(Manchester University Press 1999).</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 xml:space="preserve">Anthony Aust, </w:t>
      </w:r>
      <w:r w:rsidRPr="006138DD">
        <w:rPr>
          <w:rFonts w:ascii="Times New Roman" w:eastAsia="仿宋_GB2312" w:hAnsi="Times New Roman" w:cs="Times New Roman"/>
          <w:iCs/>
          <w:color w:val="000000"/>
          <w:sz w:val="28"/>
          <w:szCs w:val="24"/>
        </w:rPr>
        <w:t>Modern Treaty Law and Practice</w:t>
      </w:r>
      <w:r w:rsidRPr="006138DD">
        <w:rPr>
          <w:rFonts w:ascii="Times New Roman" w:eastAsia="仿宋_GB2312" w:hAnsi="Times New Roman" w:cs="Times New Roman"/>
          <w:color w:val="000000"/>
          <w:sz w:val="28"/>
          <w:szCs w:val="24"/>
        </w:rPr>
        <w:t>, Cambridge University Press, 2001.</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Kwiatkowska, Barbara, Decisions of the World Court Relevant to the UN Convention on the Law of the Sea: A Reference Guide (Boston: Kluwer Law International 2002).</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 xml:space="preserve">Bruno Simma, Hermann Mosler, Albreccht Randelzhofer, Chrestian Tomuschat, and Rudiger Wolfrum, </w:t>
      </w:r>
      <w:r w:rsidRPr="006138DD">
        <w:rPr>
          <w:rFonts w:ascii="Times New Roman" w:eastAsia="仿宋_GB2312" w:hAnsi="Times New Roman" w:cs="Times New Roman"/>
          <w:iCs/>
          <w:color w:val="000000"/>
          <w:sz w:val="28"/>
          <w:szCs w:val="24"/>
        </w:rPr>
        <w:t>The Charter of the United Nations: A Commentary</w:t>
      </w:r>
      <w:r w:rsidRPr="006138DD">
        <w:rPr>
          <w:rFonts w:ascii="Times New Roman" w:eastAsia="仿宋_GB2312" w:hAnsi="Times New Roman" w:cs="Times New Roman"/>
          <w:color w:val="000000"/>
          <w:sz w:val="28"/>
          <w:szCs w:val="24"/>
        </w:rPr>
        <w:t>, 2nd Edition, Oxford University Press, 2002.</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bCs/>
          <w:color w:val="000000"/>
          <w:sz w:val="28"/>
          <w:szCs w:val="24"/>
        </w:rPr>
        <w:t xml:space="preserve">Antonio Cassese, </w:t>
      </w:r>
      <w:r w:rsidRPr="006138DD">
        <w:rPr>
          <w:rFonts w:ascii="Times New Roman" w:eastAsia="仿宋_GB2312" w:hAnsi="Times New Roman" w:cs="Times New Roman"/>
          <w:bCs/>
          <w:iCs/>
          <w:color w:val="000000"/>
          <w:sz w:val="28"/>
          <w:szCs w:val="24"/>
        </w:rPr>
        <w:t>International Law</w:t>
      </w:r>
      <w:r w:rsidRPr="006138DD">
        <w:rPr>
          <w:rFonts w:ascii="Times New Roman" w:eastAsia="仿宋_GB2312" w:hAnsi="Times New Roman" w:cs="Times New Roman"/>
          <w:bCs/>
          <w:color w:val="000000"/>
          <w:sz w:val="28"/>
          <w:szCs w:val="24"/>
        </w:rPr>
        <w:t>, Oxford University Press, 2003.</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bCs/>
          <w:color w:val="000000"/>
          <w:sz w:val="28"/>
          <w:szCs w:val="24"/>
        </w:rPr>
        <w:lastRenderedPageBreak/>
        <w:t xml:space="preserve">Goldsmith, Jack L. and Eric A. Posner, </w:t>
      </w:r>
      <w:r w:rsidRPr="006138DD">
        <w:rPr>
          <w:rFonts w:ascii="Times New Roman" w:eastAsia="仿宋_GB2312" w:hAnsi="Times New Roman" w:cs="Times New Roman"/>
          <w:bCs/>
          <w:iCs/>
          <w:color w:val="000000"/>
          <w:sz w:val="28"/>
          <w:szCs w:val="24"/>
        </w:rPr>
        <w:t>The Limits of International Law</w:t>
      </w:r>
      <w:r w:rsidRPr="006138DD">
        <w:rPr>
          <w:rFonts w:ascii="Times New Roman" w:eastAsia="仿宋_GB2312" w:hAnsi="Times New Roman" w:cs="Times New Roman"/>
          <w:bCs/>
          <w:color w:val="000000"/>
          <w:sz w:val="28"/>
          <w:szCs w:val="24"/>
        </w:rPr>
        <w:t>, Oxford University Press, 2005.</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 xml:space="preserve">James Crawford, </w:t>
      </w:r>
      <w:r w:rsidRPr="006138DD">
        <w:rPr>
          <w:rFonts w:ascii="Times New Roman" w:eastAsia="仿宋_GB2312" w:hAnsi="Times New Roman" w:cs="Times New Roman"/>
          <w:iCs/>
          <w:color w:val="000000"/>
          <w:sz w:val="28"/>
          <w:szCs w:val="24"/>
        </w:rPr>
        <w:t>The Creation of States in International Law, 2</w:t>
      </w:r>
      <w:r w:rsidRPr="006138DD">
        <w:rPr>
          <w:rFonts w:ascii="Times New Roman" w:eastAsia="仿宋_GB2312" w:hAnsi="Times New Roman" w:cs="Times New Roman"/>
          <w:iCs/>
          <w:color w:val="000000"/>
          <w:sz w:val="28"/>
          <w:szCs w:val="24"/>
          <w:vertAlign w:val="superscript"/>
        </w:rPr>
        <w:t>nd</w:t>
      </w:r>
      <w:r w:rsidRPr="006138DD">
        <w:rPr>
          <w:rFonts w:ascii="Times New Roman" w:eastAsia="仿宋_GB2312" w:hAnsi="Times New Roman" w:cs="Times New Roman"/>
          <w:iCs/>
          <w:color w:val="000000"/>
          <w:sz w:val="28"/>
          <w:szCs w:val="24"/>
        </w:rPr>
        <w:t xml:space="preserve"> ed., </w:t>
      </w:r>
      <w:r w:rsidRPr="006138DD">
        <w:rPr>
          <w:rFonts w:ascii="Times New Roman" w:eastAsia="仿宋_GB2312" w:hAnsi="Times New Roman" w:cs="Times New Roman"/>
          <w:color w:val="000000"/>
          <w:sz w:val="28"/>
          <w:szCs w:val="24"/>
        </w:rPr>
        <w:t xml:space="preserve"> </w:t>
      </w:r>
      <w:r w:rsidRPr="006138DD">
        <w:rPr>
          <w:rFonts w:ascii="Times New Roman" w:eastAsia="仿宋_GB2312" w:hAnsi="Times New Roman" w:cs="Times New Roman"/>
          <w:color w:val="000000"/>
          <w:sz w:val="28"/>
          <w:szCs w:val="24"/>
          <w:shd w:val="clear" w:color="auto" w:fill="FFFFFF"/>
        </w:rPr>
        <w:t>Clarendon Press, 2007.</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bCs/>
          <w:color w:val="000000"/>
          <w:sz w:val="28"/>
          <w:szCs w:val="24"/>
        </w:rPr>
        <w:t>Boyle, Alan and Christine Chinkin,</w:t>
      </w:r>
      <w:r w:rsidRPr="006138DD">
        <w:rPr>
          <w:rFonts w:ascii="Times New Roman" w:eastAsia="仿宋_GB2312" w:hAnsi="Times New Roman" w:cs="Times New Roman"/>
          <w:bCs/>
          <w:iCs/>
          <w:color w:val="000000"/>
          <w:sz w:val="28"/>
          <w:szCs w:val="24"/>
        </w:rPr>
        <w:t xml:space="preserve"> The Making of International Law</w:t>
      </w:r>
      <w:r w:rsidRPr="006138DD">
        <w:rPr>
          <w:rFonts w:ascii="Times New Roman" w:eastAsia="仿宋_GB2312" w:hAnsi="Times New Roman" w:cs="Times New Roman"/>
          <w:bCs/>
          <w:color w:val="000000"/>
          <w:sz w:val="28"/>
          <w:szCs w:val="24"/>
        </w:rPr>
        <w:t>, Oxford University Press, 2007.</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 xml:space="preserve">Eileen Denza, </w:t>
      </w:r>
      <w:r w:rsidRPr="006138DD">
        <w:rPr>
          <w:rFonts w:ascii="Times New Roman" w:eastAsia="仿宋_GB2312" w:hAnsi="Times New Roman" w:cs="Times New Roman"/>
          <w:iCs/>
          <w:color w:val="000000"/>
          <w:sz w:val="28"/>
          <w:szCs w:val="24"/>
        </w:rPr>
        <w:t>Diplomatic Law: Commentary on the Vienna Convention on Diplomatic Relations</w:t>
      </w:r>
      <w:r w:rsidRPr="006138DD">
        <w:rPr>
          <w:rFonts w:ascii="Times New Roman" w:eastAsia="仿宋_GB2312" w:hAnsi="Times New Roman" w:cs="Times New Roman"/>
          <w:color w:val="000000"/>
          <w:sz w:val="28"/>
          <w:szCs w:val="24"/>
        </w:rPr>
        <w:t>, 3rd Edition, Clarendon Press, 2008.</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bCs/>
          <w:color w:val="000000"/>
          <w:sz w:val="28"/>
          <w:szCs w:val="24"/>
        </w:rPr>
        <w:t xml:space="preserve">Ian Brownli, </w:t>
      </w:r>
      <w:r w:rsidRPr="006138DD">
        <w:rPr>
          <w:rFonts w:ascii="Times New Roman" w:eastAsia="仿宋_GB2312" w:hAnsi="Times New Roman" w:cs="Times New Roman"/>
          <w:bCs/>
          <w:iCs/>
          <w:color w:val="000000"/>
          <w:sz w:val="28"/>
          <w:szCs w:val="24"/>
        </w:rPr>
        <w:t>Principles of Public International Law</w:t>
      </w:r>
      <w:r w:rsidRPr="006138DD">
        <w:rPr>
          <w:rFonts w:ascii="Times New Roman" w:eastAsia="仿宋_GB2312" w:hAnsi="Times New Roman" w:cs="Times New Roman"/>
          <w:bCs/>
          <w:color w:val="000000"/>
          <w:sz w:val="28"/>
          <w:szCs w:val="24"/>
        </w:rPr>
        <w:t>,</w:t>
      </w:r>
      <w:r w:rsidRPr="006138DD">
        <w:rPr>
          <w:rFonts w:ascii="Times New Roman" w:eastAsia="仿宋_GB2312" w:hAnsi="Times New Roman" w:cs="Times New Roman" w:hint="eastAsia"/>
          <w:bCs/>
          <w:color w:val="000000"/>
          <w:sz w:val="28"/>
          <w:szCs w:val="24"/>
        </w:rPr>
        <w:t xml:space="preserve"> </w:t>
      </w:r>
      <w:r w:rsidRPr="006138DD">
        <w:rPr>
          <w:rFonts w:ascii="Times New Roman" w:eastAsia="仿宋_GB2312" w:hAnsi="Times New Roman" w:cs="Times New Roman"/>
          <w:bCs/>
          <w:color w:val="000000"/>
          <w:sz w:val="28"/>
          <w:szCs w:val="24"/>
        </w:rPr>
        <w:t>7th ed., Oxford University Press, 2008.</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bCs/>
          <w:color w:val="000000"/>
          <w:sz w:val="28"/>
          <w:szCs w:val="24"/>
        </w:rPr>
        <w:t xml:space="preserve">Malcolm Shaw, </w:t>
      </w:r>
      <w:r w:rsidRPr="006138DD">
        <w:rPr>
          <w:rFonts w:ascii="Times New Roman" w:eastAsia="仿宋_GB2312" w:hAnsi="Times New Roman" w:cs="Times New Roman"/>
          <w:bCs/>
          <w:iCs/>
          <w:color w:val="000000"/>
          <w:sz w:val="28"/>
          <w:szCs w:val="24"/>
        </w:rPr>
        <w:t>International Law</w:t>
      </w:r>
      <w:r w:rsidRPr="006138DD">
        <w:rPr>
          <w:rFonts w:ascii="Times New Roman" w:eastAsia="仿宋_GB2312" w:hAnsi="Times New Roman" w:cs="Times New Roman"/>
          <w:bCs/>
          <w:color w:val="000000"/>
          <w:sz w:val="28"/>
          <w:szCs w:val="24"/>
        </w:rPr>
        <w:t>, 6th ed., Cambridge, 2008.</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 xml:space="preserve">Philippe Sands &amp; Pierre Klein, </w:t>
      </w:r>
      <w:r w:rsidRPr="006138DD">
        <w:rPr>
          <w:rFonts w:ascii="Times New Roman" w:eastAsia="仿宋_GB2312" w:hAnsi="Times New Roman" w:cs="Times New Roman"/>
          <w:iCs/>
          <w:color w:val="000000"/>
          <w:sz w:val="28"/>
          <w:szCs w:val="24"/>
        </w:rPr>
        <w:t>Bowett’s Law of International Institution</w:t>
      </w:r>
      <w:r w:rsidRPr="006138DD">
        <w:rPr>
          <w:rFonts w:ascii="Times New Roman" w:eastAsia="仿宋_GB2312" w:hAnsi="Times New Roman" w:cs="Times New Roman"/>
          <w:color w:val="000000"/>
          <w:sz w:val="28"/>
          <w:szCs w:val="24"/>
        </w:rPr>
        <w:t>s, Sweet &amp; Maxwell, 6th ed., 2009.</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bCs/>
          <w:color w:val="000000"/>
          <w:sz w:val="28"/>
          <w:szCs w:val="24"/>
        </w:rPr>
        <w:t xml:space="preserve">Lori Damrosch, Louis Henkin, Sean D. Murphy, Hans Smit, </w:t>
      </w:r>
      <w:r w:rsidRPr="006138DD">
        <w:rPr>
          <w:rFonts w:ascii="Times New Roman" w:eastAsia="仿宋_GB2312" w:hAnsi="Times New Roman" w:cs="Times New Roman"/>
          <w:bCs/>
          <w:iCs/>
          <w:color w:val="000000"/>
          <w:sz w:val="28"/>
          <w:szCs w:val="24"/>
        </w:rPr>
        <w:t>International Law, Cases and Materials</w:t>
      </w:r>
      <w:r w:rsidRPr="006138DD">
        <w:rPr>
          <w:rFonts w:ascii="Times New Roman" w:eastAsia="仿宋_GB2312" w:hAnsi="Times New Roman" w:cs="Times New Roman"/>
          <w:bCs/>
          <w:color w:val="000000"/>
          <w:sz w:val="28"/>
          <w:szCs w:val="24"/>
        </w:rPr>
        <w:t>, 5th ed., West Academic Publishing, 2009.</w:t>
      </w:r>
    </w:p>
    <w:p w:rsidR="006138DD" w:rsidRPr="006138DD" w:rsidRDefault="006138DD" w:rsidP="006138DD">
      <w:pPr>
        <w:numPr>
          <w:ilvl w:val="0"/>
          <w:numId w:val="12"/>
        </w:numPr>
        <w:rPr>
          <w:rFonts w:ascii="Times New Roman" w:eastAsia="仿宋_GB2312" w:hAnsi="Times New Roman" w:cs="Times New Roman"/>
          <w:bCs/>
          <w:color w:val="000000"/>
          <w:sz w:val="28"/>
          <w:szCs w:val="24"/>
        </w:rPr>
      </w:pPr>
      <w:r w:rsidRPr="006138DD">
        <w:rPr>
          <w:rFonts w:ascii="Times New Roman" w:eastAsia="仿宋_GB2312" w:hAnsi="Times New Roman" w:cs="Times New Roman"/>
          <w:color w:val="000000"/>
          <w:sz w:val="28"/>
          <w:szCs w:val="24"/>
        </w:rPr>
        <w:t xml:space="preserve">Stephen McCaffrey, Dinah Shelton, John Cerone, </w:t>
      </w:r>
      <w:r w:rsidRPr="006138DD">
        <w:rPr>
          <w:rFonts w:ascii="Times New Roman" w:eastAsia="仿宋_GB2312" w:hAnsi="Times New Roman" w:cs="Times New Roman"/>
          <w:iCs/>
          <w:color w:val="000000"/>
          <w:sz w:val="28"/>
          <w:szCs w:val="24"/>
        </w:rPr>
        <w:t>Public International law: Cases, Problems, and Texts</w:t>
      </w:r>
      <w:r w:rsidRPr="006138DD">
        <w:rPr>
          <w:rFonts w:ascii="Times New Roman" w:eastAsia="仿宋_GB2312" w:hAnsi="Times New Roman" w:cs="Times New Roman"/>
          <w:color w:val="000000"/>
          <w:sz w:val="28"/>
          <w:szCs w:val="24"/>
        </w:rPr>
        <w:t>, LexisNexis, 2010.</w:t>
      </w:r>
    </w:p>
    <w:p w:rsidR="006138DD" w:rsidRPr="006138DD" w:rsidRDefault="006138DD" w:rsidP="006138DD">
      <w:pPr>
        <w:numPr>
          <w:ilvl w:val="0"/>
          <w:numId w:val="12"/>
        </w:numPr>
        <w:rPr>
          <w:rFonts w:ascii="Times New Roman" w:eastAsia="仿宋_GB2312" w:hAnsi="Times New Roman" w:cs="Times New Roman"/>
          <w:bCs/>
          <w:color w:val="000000"/>
          <w:sz w:val="28"/>
          <w:szCs w:val="24"/>
        </w:rPr>
      </w:pPr>
      <w:r w:rsidRPr="006138DD">
        <w:rPr>
          <w:rFonts w:ascii="Times New Roman" w:eastAsia="仿宋_GB2312" w:hAnsi="Times New Roman" w:cs="Times New Roman"/>
          <w:bCs/>
          <w:color w:val="000000"/>
          <w:sz w:val="28"/>
          <w:szCs w:val="24"/>
        </w:rPr>
        <w:t xml:space="preserve">Peter Malanczuk, </w:t>
      </w:r>
      <w:r w:rsidRPr="006138DD">
        <w:rPr>
          <w:rFonts w:ascii="Times New Roman" w:eastAsia="仿宋_GB2312" w:hAnsi="Times New Roman" w:cs="Times New Roman"/>
          <w:bCs/>
          <w:iCs/>
          <w:color w:val="000000"/>
          <w:sz w:val="28"/>
          <w:szCs w:val="24"/>
        </w:rPr>
        <w:t>Akehurst's Modern Introduction to International Law</w:t>
      </w:r>
      <w:r w:rsidRPr="006138DD">
        <w:rPr>
          <w:rFonts w:ascii="Times New Roman" w:eastAsia="仿宋_GB2312" w:hAnsi="Times New Roman" w:cs="Times New Roman"/>
          <w:bCs/>
          <w:color w:val="000000"/>
          <w:sz w:val="28"/>
          <w:szCs w:val="24"/>
        </w:rPr>
        <w:t>, 8th ed., Routledge, 2010.</w:t>
      </w:r>
    </w:p>
    <w:p w:rsidR="006138DD" w:rsidRPr="006138DD" w:rsidRDefault="006138DD" w:rsidP="006138DD">
      <w:pPr>
        <w:numPr>
          <w:ilvl w:val="0"/>
          <w:numId w:val="12"/>
        </w:numPr>
        <w:rPr>
          <w:rFonts w:ascii="Times New Roman" w:eastAsia="仿宋_GB2312" w:hAnsi="Times New Roman" w:cs="Times New Roman"/>
          <w:bCs/>
          <w:color w:val="000000"/>
          <w:sz w:val="28"/>
          <w:szCs w:val="24"/>
        </w:rPr>
      </w:pPr>
      <w:r w:rsidRPr="006138DD">
        <w:rPr>
          <w:rFonts w:ascii="Times New Roman" w:eastAsia="仿宋_GB2312" w:hAnsi="Times New Roman" w:cs="Times New Roman"/>
          <w:color w:val="000000"/>
          <w:sz w:val="28"/>
          <w:szCs w:val="24"/>
        </w:rPr>
        <w:t xml:space="preserve">Hersch Lauterrpacht, </w:t>
      </w:r>
      <w:r w:rsidRPr="006138DD">
        <w:rPr>
          <w:rFonts w:ascii="Times New Roman" w:eastAsia="仿宋_GB2312" w:hAnsi="Times New Roman" w:cs="Times New Roman"/>
          <w:iCs/>
          <w:color w:val="000000"/>
          <w:sz w:val="28"/>
          <w:szCs w:val="24"/>
        </w:rPr>
        <w:t xml:space="preserve">The Development of International Law by the </w:t>
      </w:r>
      <w:r w:rsidRPr="006138DD">
        <w:rPr>
          <w:rFonts w:ascii="Times New Roman" w:eastAsia="仿宋_GB2312" w:hAnsi="Times New Roman" w:cs="Times New Roman"/>
          <w:iCs/>
          <w:color w:val="000000"/>
          <w:sz w:val="28"/>
          <w:szCs w:val="24"/>
        </w:rPr>
        <w:lastRenderedPageBreak/>
        <w:t>International Court</w:t>
      </w:r>
      <w:r w:rsidRPr="006138DD">
        <w:rPr>
          <w:rFonts w:ascii="Times New Roman" w:eastAsia="仿宋_GB2312" w:hAnsi="Times New Roman" w:cs="Times New Roman"/>
          <w:color w:val="000000"/>
          <w:sz w:val="28"/>
          <w:szCs w:val="24"/>
        </w:rPr>
        <w:t>, Cambridge University Press, 2010.</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bCs/>
          <w:color w:val="000000"/>
          <w:sz w:val="28"/>
          <w:szCs w:val="24"/>
        </w:rPr>
        <w:t xml:space="preserve">D.J. Harris, </w:t>
      </w:r>
      <w:r w:rsidRPr="006138DD">
        <w:rPr>
          <w:rFonts w:ascii="Times New Roman" w:eastAsia="仿宋_GB2312" w:hAnsi="Times New Roman" w:cs="Times New Roman"/>
          <w:bCs/>
          <w:iCs/>
          <w:color w:val="000000"/>
          <w:sz w:val="28"/>
          <w:szCs w:val="24"/>
        </w:rPr>
        <w:t>Cases and Materials on International Law</w:t>
      </w:r>
      <w:r w:rsidRPr="006138DD">
        <w:rPr>
          <w:rFonts w:ascii="Times New Roman" w:eastAsia="仿宋_GB2312" w:hAnsi="Times New Roman" w:cs="Times New Roman"/>
          <w:bCs/>
          <w:color w:val="000000"/>
          <w:sz w:val="28"/>
          <w:szCs w:val="24"/>
        </w:rPr>
        <w:t>, 7th ed., Sweet &amp; Maxwell, 2010.</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Conway W. Henderson,</w:t>
      </w:r>
      <w:r w:rsidRPr="006138DD">
        <w:rPr>
          <w:rFonts w:ascii="Times New Roman" w:eastAsia="仿宋_GB2312" w:hAnsi="Times New Roman" w:cs="Times New Roman"/>
          <w:iCs/>
          <w:color w:val="000000"/>
          <w:sz w:val="28"/>
          <w:szCs w:val="24"/>
        </w:rPr>
        <w:t xml:space="preserve"> Understanding International Law</w:t>
      </w:r>
      <w:r w:rsidRPr="006138DD">
        <w:rPr>
          <w:rFonts w:ascii="Times New Roman" w:eastAsia="仿宋_GB2312" w:hAnsi="Times New Roman" w:cs="Times New Roman"/>
          <w:color w:val="000000"/>
          <w:sz w:val="28"/>
          <w:szCs w:val="24"/>
        </w:rPr>
        <w:t>, Wiley-Blackwell, 2010.</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David J. Bederman,</w:t>
      </w:r>
      <w:r w:rsidRPr="006138DD">
        <w:rPr>
          <w:rFonts w:ascii="Times New Roman" w:eastAsia="仿宋_GB2312" w:hAnsi="Times New Roman" w:cs="Times New Roman"/>
          <w:bCs/>
          <w:color w:val="000000"/>
          <w:sz w:val="28"/>
          <w:szCs w:val="24"/>
        </w:rPr>
        <w:t xml:space="preserve"> </w:t>
      </w:r>
      <w:hyperlink r:id="rId25" w:history="1">
        <w:r w:rsidRPr="006138DD">
          <w:rPr>
            <w:rFonts w:ascii="Times New Roman" w:eastAsia="仿宋_GB2312" w:hAnsi="Times New Roman" w:cs="Times New Roman"/>
            <w:bCs/>
            <w:iCs/>
            <w:color w:val="000000"/>
            <w:sz w:val="28"/>
            <w:szCs w:val="24"/>
          </w:rPr>
          <w:t>International Law Frameworks</w:t>
        </w:r>
        <w:r w:rsidRPr="006138DD">
          <w:rPr>
            <w:rFonts w:ascii="Times New Roman" w:eastAsia="仿宋_GB2312" w:hAnsi="Times New Roman" w:cs="Times New Roman"/>
            <w:bCs/>
            <w:color w:val="000000"/>
            <w:sz w:val="28"/>
            <w:szCs w:val="24"/>
          </w:rPr>
          <w:t>,</w:t>
        </w:r>
        <w:r w:rsidRPr="006138DD">
          <w:rPr>
            <w:rFonts w:ascii="Times New Roman" w:eastAsia="仿宋_GB2312" w:hAnsi="Times New Roman" w:cs="Times New Roman" w:hint="eastAsia"/>
            <w:bCs/>
            <w:color w:val="000000"/>
            <w:sz w:val="28"/>
            <w:szCs w:val="24"/>
          </w:rPr>
          <w:t xml:space="preserve"> </w:t>
        </w:r>
        <w:r w:rsidRPr="006138DD">
          <w:rPr>
            <w:rFonts w:ascii="Times New Roman" w:eastAsia="仿宋_GB2312" w:hAnsi="Times New Roman" w:cs="Times New Roman"/>
            <w:bCs/>
            <w:color w:val="000000"/>
            <w:sz w:val="28"/>
            <w:szCs w:val="24"/>
          </w:rPr>
          <w:t>3rd ed.</w:t>
        </w:r>
      </w:hyperlink>
      <w:r w:rsidRPr="006138DD">
        <w:rPr>
          <w:rFonts w:ascii="Times New Roman" w:eastAsia="仿宋_GB2312" w:hAnsi="Times New Roman" w:cs="Times New Roman"/>
          <w:bCs/>
          <w:color w:val="000000"/>
          <w:sz w:val="28"/>
          <w:szCs w:val="24"/>
        </w:rPr>
        <w:t xml:space="preserve">, </w:t>
      </w:r>
      <w:r w:rsidRPr="006138DD">
        <w:rPr>
          <w:rFonts w:ascii="Times New Roman" w:eastAsia="仿宋_GB2312" w:hAnsi="Times New Roman" w:cs="Times New Roman"/>
          <w:color w:val="000000"/>
          <w:sz w:val="28"/>
          <w:szCs w:val="24"/>
        </w:rPr>
        <w:t>Foundation Press Thomson/West, 2010.</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bCs/>
          <w:color w:val="000000"/>
          <w:sz w:val="28"/>
          <w:szCs w:val="24"/>
        </w:rPr>
        <w:t xml:space="preserve">Christian Toms Chart, </w:t>
      </w:r>
      <w:r w:rsidRPr="006138DD">
        <w:rPr>
          <w:rFonts w:ascii="Times New Roman" w:eastAsia="仿宋_GB2312" w:hAnsi="Times New Roman" w:cs="Times New Roman"/>
          <w:bCs/>
          <w:iCs/>
          <w:color w:val="000000"/>
          <w:sz w:val="28"/>
          <w:szCs w:val="24"/>
        </w:rPr>
        <w:t>International Law: Ensuring the Survival of Mankind on the Eve of A New Century</w:t>
      </w:r>
      <w:r w:rsidRPr="006138DD">
        <w:rPr>
          <w:rFonts w:ascii="Times New Roman" w:eastAsia="仿宋_GB2312" w:hAnsi="Times New Roman" w:cs="Times New Roman"/>
          <w:bCs/>
          <w:color w:val="000000"/>
          <w:sz w:val="28"/>
          <w:szCs w:val="24"/>
        </w:rPr>
        <w:t>, Hague Academy on International Law, Collected Courses(1999), Martins Nijhoff Publishers, 2011.</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 xml:space="preserve">Sir Hersch Lauterpacht &amp; Elihu Lauterpacht (ed.), </w:t>
      </w:r>
      <w:r w:rsidRPr="006138DD">
        <w:rPr>
          <w:rFonts w:ascii="Times New Roman" w:eastAsia="仿宋_GB2312" w:hAnsi="Times New Roman" w:cs="Times New Roman"/>
          <w:iCs/>
          <w:color w:val="000000"/>
          <w:sz w:val="28"/>
          <w:szCs w:val="24"/>
        </w:rPr>
        <w:t>International Law Reports</w:t>
      </w:r>
      <w:r w:rsidRPr="006138DD">
        <w:rPr>
          <w:rFonts w:ascii="Times New Roman" w:eastAsia="仿宋_GB2312" w:hAnsi="Times New Roman" w:cs="Times New Roman"/>
          <w:color w:val="000000"/>
          <w:sz w:val="28"/>
          <w:szCs w:val="24"/>
        </w:rPr>
        <w:t>, Cambridge University Press (Volumes).</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Louis B. Sohn &amp; John E. Noyes, Cases and Materials on the Law of the Sea (Transnational Publishers 2004).</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Natalie Klein, Dispute Settlement in the UN Convention on the Law of the Sea (Cambridge: Cambridge University Press 2005).</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P. Chandrasekhara Rao &amp; Ph. Gautier (eds.), The Rules of the International Tribunal for the Law of the Sea: A Commentary (Leiden/Boston: Martinus Nijhoff Publishers 2006).</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 xml:space="preserve">Donald R Rothwell &amp; Tim Stephens, </w:t>
      </w:r>
      <w:r w:rsidRPr="006138DD">
        <w:rPr>
          <w:rFonts w:ascii="Times New Roman" w:eastAsia="仿宋_GB2312" w:hAnsi="Times New Roman" w:cs="Times New Roman"/>
          <w:iCs/>
          <w:color w:val="000000"/>
          <w:sz w:val="28"/>
          <w:szCs w:val="24"/>
        </w:rPr>
        <w:t xml:space="preserve">The </w:t>
      </w:r>
      <w:r w:rsidRPr="006138DD">
        <w:rPr>
          <w:rFonts w:ascii="Times New Roman" w:eastAsia="仿宋_GB2312" w:hAnsi="Times New Roman" w:cs="Times New Roman"/>
          <w:color w:val="000000"/>
          <w:sz w:val="28"/>
          <w:szCs w:val="24"/>
        </w:rPr>
        <w:t xml:space="preserve">International </w:t>
      </w:r>
      <w:r w:rsidRPr="006138DD">
        <w:rPr>
          <w:rFonts w:ascii="Times New Roman" w:eastAsia="仿宋_GB2312" w:hAnsi="Times New Roman" w:cs="Times New Roman"/>
          <w:iCs/>
          <w:color w:val="000000"/>
          <w:sz w:val="28"/>
          <w:szCs w:val="24"/>
        </w:rPr>
        <w:t>Law of the Sea</w:t>
      </w:r>
      <w:r w:rsidRPr="006138DD">
        <w:rPr>
          <w:rFonts w:ascii="Times New Roman" w:eastAsia="仿宋_GB2312" w:hAnsi="Times New Roman" w:cs="Times New Roman"/>
          <w:color w:val="000000"/>
          <w:sz w:val="28"/>
          <w:szCs w:val="24"/>
        </w:rPr>
        <w:t xml:space="preserve"> (Oxford and Portland, Oregon 2010).</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lastRenderedPageBreak/>
        <w:t xml:space="preserve">Myron H. Nordquist (editor-in-chief), Satya N. Nandan and Shabtai Rosenne (vol. eds.), </w:t>
      </w:r>
      <w:r w:rsidRPr="006138DD">
        <w:rPr>
          <w:rFonts w:ascii="Times New Roman" w:eastAsia="仿宋_GB2312" w:hAnsi="Times New Roman" w:cs="Times New Roman"/>
          <w:iCs/>
          <w:color w:val="000000"/>
          <w:spacing w:val="-3"/>
          <w:sz w:val="28"/>
          <w:szCs w:val="24"/>
        </w:rPr>
        <w:t>United Nations Convention on the Law of the Sea 1982: A Commentary,</w:t>
      </w:r>
      <w:r w:rsidRPr="006138DD">
        <w:rPr>
          <w:rFonts w:ascii="Times New Roman" w:eastAsia="仿宋_GB2312" w:hAnsi="Times New Roman" w:cs="Times New Roman"/>
          <w:color w:val="000000"/>
          <w:spacing w:val="-3"/>
          <w:sz w:val="28"/>
          <w:szCs w:val="24"/>
        </w:rPr>
        <w:t xml:space="preserve"> Vol. II (</w:t>
      </w:r>
      <w:r w:rsidRPr="006138DD">
        <w:rPr>
          <w:rFonts w:ascii="Times New Roman" w:eastAsia="仿宋_GB2312" w:hAnsi="Times New Roman" w:cs="Times New Roman"/>
          <w:color w:val="000000"/>
          <w:sz w:val="28"/>
          <w:szCs w:val="24"/>
        </w:rPr>
        <w:t>Dordrecht/Boston/London: Martinus Nijhoff Pub. 1993</w:t>
      </w:r>
      <w:r w:rsidRPr="006138DD">
        <w:rPr>
          <w:rFonts w:ascii="Times New Roman" w:eastAsia="仿宋_GB2312" w:hAnsi="Times New Roman" w:cs="Times New Roman"/>
          <w:color w:val="000000"/>
          <w:spacing w:val="-3"/>
          <w:sz w:val="28"/>
          <w:szCs w:val="24"/>
        </w:rPr>
        <w:t>).</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 xml:space="preserve">Myron H. Nordquist (editor-in-chief), Satya N. Nandan and Shabtai Rosenne (vol. eds.), </w:t>
      </w:r>
      <w:r w:rsidRPr="006138DD">
        <w:rPr>
          <w:rFonts w:ascii="Times New Roman" w:eastAsia="仿宋_GB2312" w:hAnsi="Times New Roman" w:cs="Times New Roman"/>
          <w:iCs/>
          <w:color w:val="000000"/>
          <w:spacing w:val="-3"/>
          <w:sz w:val="28"/>
          <w:szCs w:val="24"/>
        </w:rPr>
        <w:t>United Nations Convention on the Law of the Sea 1982: A Commentary,</w:t>
      </w:r>
      <w:r w:rsidRPr="006138DD">
        <w:rPr>
          <w:rFonts w:ascii="Times New Roman" w:eastAsia="仿宋_GB2312" w:hAnsi="Times New Roman" w:cs="Times New Roman"/>
          <w:color w:val="000000"/>
          <w:spacing w:val="-3"/>
          <w:sz w:val="28"/>
          <w:szCs w:val="24"/>
        </w:rPr>
        <w:t xml:space="preserve"> Vol. III (</w:t>
      </w:r>
      <w:r w:rsidRPr="006138DD">
        <w:rPr>
          <w:rFonts w:ascii="Times New Roman" w:eastAsia="仿宋_GB2312" w:hAnsi="Times New Roman" w:cs="Times New Roman"/>
          <w:color w:val="000000"/>
          <w:sz w:val="28"/>
          <w:szCs w:val="24"/>
        </w:rPr>
        <w:t>Dordrecht/Boston/London: Martinus Nijhoff Pub. 1995</w:t>
      </w:r>
      <w:r w:rsidRPr="006138DD">
        <w:rPr>
          <w:rFonts w:ascii="Times New Roman" w:eastAsia="仿宋_GB2312" w:hAnsi="Times New Roman" w:cs="Times New Roman"/>
          <w:color w:val="000000"/>
          <w:spacing w:val="-3"/>
          <w:sz w:val="28"/>
          <w:szCs w:val="24"/>
        </w:rPr>
        <w:t>).</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 xml:space="preserve">Myron H. Nordquist (editor-in-chief), Shabtai Rosenne and Alexander Yankov (vol. eds.), </w:t>
      </w:r>
      <w:r w:rsidRPr="006138DD">
        <w:rPr>
          <w:rFonts w:ascii="Times New Roman" w:eastAsia="仿宋_GB2312" w:hAnsi="Times New Roman" w:cs="Times New Roman"/>
          <w:iCs/>
          <w:color w:val="000000"/>
          <w:spacing w:val="-3"/>
          <w:sz w:val="28"/>
          <w:szCs w:val="24"/>
        </w:rPr>
        <w:t>United Nations Convention on the Law of the Sea 1982: A Commentary,</w:t>
      </w:r>
      <w:r w:rsidRPr="006138DD">
        <w:rPr>
          <w:rFonts w:ascii="Times New Roman" w:eastAsia="仿宋_GB2312" w:hAnsi="Times New Roman" w:cs="Times New Roman"/>
          <w:color w:val="000000"/>
          <w:spacing w:val="-3"/>
          <w:sz w:val="28"/>
          <w:szCs w:val="24"/>
        </w:rPr>
        <w:t xml:space="preserve"> Vol. IV (</w:t>
      </w:r>
      <w:r w:rsidRPr="006138DD">
        <w:rPr>
          <w:rFonts w:ascii="Times New Roman" w:eastAsia="仿宋_GB2312" w:hAnsi="Times New Roman" w:cs="Times New Roman"/>
          <w:color w:val="000000"/>
          <w:sz w:val="28"/>
          <w:szCs w:val="24"/>
        </w:rPr>
        <w:t>Dordrecht/Boston/London: Martinus Nijhoff Pub. 1991</w:t>
      </w:r>
      <w:r w:rsidRPr="006138DD">
        <w:rPr>
          <w:rFonts w:ascii="Times New Roman" w:eastAsia="仿宋_GB2312" w:hAnsi="Times New Roman" w:cs="Times New Roman"/>
          <w:color w:val="000000"/>
          <w:spacing w:val="-3"/>
          <w:sz w:val="28"/>
          <w:szCs w:val="24"/>
        </w:rPr>
        <w:t>).</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Myron H. Nordquist (editor-in-chief), Shabtai Rosenne &amp; Louis B. Sohn (vol. eds.), United Nations Convention on the Law of the Sea 1982: A Commentary, Vol. V (Dordrecht/Boston/London: Martinus Nijhoff Pub. 1989).</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Myron H. Nordquist (editor-in-chief), Satya N. Nadan (vol. ed.), United Nations Convention on the Law of the Sea 1982: A Commentary, Vol. VI (Dordrecht/Boston/London: Martinus Nijhoff Pub. 2002).</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Myron H. Nordquist (editor-in-chief), Satya N. Nadan (vol. ed.), United Nations Convention on the Law of the Sea 1982: A Commentary, Vol. VII (Leiden/Boston: Martinus Nijhoff Pub. 2011).</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lastRenderedPageBreak/>
        <w:t>Bin Cheng</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Studies in International space Law, Clarendon Press Oxford,1997.</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I. H. Philepina Diederiks-Verschoor and V. Kopal</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An Introduction to Space Law, Kluwer Law International, 2008.</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Rene Provost, International Human Rights and Humanitarian Law,         Cambridge University Press, 2002.</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Jack Donnelly, Universal Human Rights in Theory and Practice, Second  Edition,</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Cornell University Press, 2002.</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M. C. Bassiouni, Introduction to International Criminal Law, Transnational Publishers, 2003.</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Antonio Cassese, International Criminal Law, Cambridge University        Press, 2003.</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Phona K.M. Smith, Textbook on International Human Rights, Oxford        University Press, 2003.</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Frits Kalshoven and Liesbeth Zegveld, Constraints on the Waging of War, 4th edition, Cambridge University Press, 2011.</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Robert Kolb and Richard Hyde, An Introduction to the International Law of Armed Conflicts, Oxford University Press, 2008.</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Michael N. Schmitt, The Conduct of Hostilities in International Humanitarian Law, Ashgate, 2012.</w:t>
      </w:r>
    </w:p>
    <w:p w:rsidR="006138DD" w:rsidRPr="006138DD" w:rsidRDefault="006138DD" w:rsidP="006138DD">
      <w:pPr>
        <w:numPr>
          <w:ilvl w:val="0"/>
          <w:numId w:val="12"/>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Daniel Thurer, International Humanitarian Law: Theory, Practice, Context, Hague Academy of International Law, 2011.</w:t>
      </w:r>
    </w:p>
    <w:p w:rsidR="006138DD" w:rsidRPr="006138DD" w:rsidRDefault="00655127" w:rsidP="006138DD">
      <w:pPr>
        <w:numPr>
          <w:ilvl w:val="0"/>
          <w:numId w:val="12"/>
        </w:numPr>
        <w:rPr>
          <w:rFonts w:ascii="Times New Roman" w:eastAsia="仿宋_GB2312" w:hAnsi="Times New Roman" w:cs="Times New Roman"/>
          <w:color w:val="000000"/>
          <w:sz w:val="28"/>
          <w:szCs w:val="24"/>
        </w:rPr>
      </w:pPr>
      <w:hyperlink r:id="rId26" w:history="1">
        <w:r w:rsidR="006138DD" w:rsidRPr="006138DD">
          <w:rPr>
            <w:rFonts w:ascii="Times New Roman" w:eastAsia="仿宋_GB2312" w:hAnsi="Times New Roman" w:cs="Times New Roman"/>
            <w:color w:val="000000"/>
            <w:sz w:val="28"/>
            <w:szCs w:val="28"/>
          </w:rPr>
          <w:t>J. G. Merrills</w:t>
        </w:r>
      </w:hyperlink>
      <w:r w:rsidR="006138DD" w:rsidRPr="006138DD">
        <w:rPr>
          <w:rFonts w:ascii="Times New Roman" w:eastAsia="仿宋_GB2312" w:hAnsi="Times New Roman" w:cs="Times New Roman"/>
          <w:color w:val="000000"/>
          <w:sz w:val="28"/>
          <w:szCs w:val="28"/>
        </w:rPr>
        <w:t xml:space="preserve">, </w:t>
      </w:r>
      <w:r w:rsidR="006138DD" w:rsidRPr="006138DD">
        <w:rPr>
          <w:rFonts w:ascii="Times New Roman" w:eastAsia="仿宋_GB2312" w:hAnsi="Times New Roman" w:cs="Times New Roman"/>
          <w:color w:val="000000"/>
          <w:sz w:val="28"/>
          <w:szCs w:val="24"/>
        </w:rPr>
        <w:t>International Dispute Settlement, 5th edition, Cambridge University Press, 2011.</w:t>
      </w:r>
    </w:p>
    <w:p w:rsidR="006138DD" w:rsidRPr="006138DD" w:rsidRDefault="006138DD" w:rsidP="006138DD">
      <w:pPr>
        <w:rPr>
          <w:rFonts w:ascii="Times New Roman" w:eastAsia="仿宋_GB2312" w:hAnsi="Times New Roman" w:cs="Times New Roman"/>
          <w:color w:val="000000"/>
          <w:sz w:val="28"/>
          <w:szCs w:val="24"/>
        </w:rPr>
      </w:pPr>
    </w:p>
    <w:p w:rsidR="006138DD" w:rsidRPr="006138DD" w:rsidRDefault="006138DD" w:rsidP="006138DD">
      <w:pPr>
        <w:rPr>
          <w:rFonts w:ascii="Times New Roman" w:eastAsia="仿宋_GB2312" w:hAnsi="Times New Roman" w:cs="Times New Roman"/>
          <w:b/>
          <w:color w:val="000000"/>
          <w:sz w:val="28"/>
          <w:szCs w:val="24"/>
        </w:rPr>
      </w:pPr>
      <w:r w:rsidRPr="006138DD">
        <w:rPr>
          <w:rFonts w:ascii="Times New Roman" w:eastAsia="仿宋_GB2312" w:hAnsi="Times New Roman" w:cs="Times New Roman"/>
          <w:b/>
          <w:color w:val="000000"/>
          <w:sz w:val="28"/>
          <w:szCs w:val="24"/>
        </w:rPr>
        <w:t>（二）国际经济法</w:t>
      </w:r>
    </w:p>
    <w:p w:rsidR="006138DD" w:rsidRPr="006138DD" w:rsidRDefault="006138DD" w:rsidP="006138DD">
      <w:pPr>
        <w:rPr>
          <w:rFonts w:ascii="Times New Roman" w:eastAsia="仿宋_GB2312" w:hAnsi="Times New Roman" w:cs="Times New Roman"/>
          <w:b/>
          <w:color w:val="000000"/>
          <w:sz w:val="28"/>
          <w:szCs w:val="24"/>
        </w:rPr>
      </w:pP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b/>
          <w:color w:val="000000"/>
          <w:sz w:val="28"/>
          <w:szCs w:val="24"/>
        </w:rPr>
        <w:t>中文书目：</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姚梅镇著：《国际经济法概论》，武汉大学出版社，</w:t>
      </w:r>
      <w:r w:rsidRPr="006138DD">
        <w:rPr>
          <w:rFonts w:ascii="Times New Roman" w:eastAsia="仿宋_GB2312" w:hAnsi="Times New Roman" w:cs="Times New Roman"/>
          <w:color w:val="000000"/>
          <w:sz w:val="28"/>
          <w:szCs w:val="24"/>
        </w:rPr>
        <w:t>2004</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王传丽主编：《国际经济法》，中国政法大学出版社，</w:t>
      </w:r>
      <w:r w:rsidRPr="006138DD">
        <w:rPr>
          <w:rFonts w:ascii="Times New Roman" w:eastAsia="仿宋_GB2312" w:hAnsi="Times New Roman" w:cs="Times New Roman"/>
          <w:color w:val="000000"/>
          <w:sz w:val="28"/>
          <w:szCs w:val="24"/>
        </w:rPr>
        <w:t>2012</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余劲松、吴志攀主编：《国际经济法》，北京大学出版社，</w:t>
      </w:r>
      <w:r w:rsidRPr="006138DD">
        <w:rPr>
          <w:rFonts w:ascii="Times New Roman" w:eastAsia="仿宋_GB2312" w:hAnsi="Times New Roman" w:cs="Times New Roman"/>
          <w:color w:val="000000"/>
          <w:sz w:val="28"/>
          <w:szCs w:val="24"/>
        </w:rPr>
        <w:t>2009</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陈安主编：《国际经济法（第二版）》，法律出版社，</w:t>
      </w:r>
      <w:r w:rsidRPr="006138DD">
        <w:rPr>
          <w:rFonts w:ascii="Times New Roman" w:eastAsia="仿宋_GB2312" w:hAnsi="Times New Roman" w:cs="Times New Roman"/>
          <w:color w:val="000000"/>
          <w:sz w:val="28"/>
          <w:szCs w:val="24"/>
        </w:rPr>
        <w:t>2007</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孔庆江著：《入世背景下的中国与国际经济法》，北京大学出版社，</w:t>
      </w:r>
      <w:r w:rsidRPr="006138DD">
        <w:rPr>
          <w:rFonts w:ascii="Times New Roman" w:eastAsia="仿宋_GB2312" w:hAnsi="Times New Roman" w:cs="Times New Roman"/>
          <w:color w:val="000000"/>
          <w:sz w:val="28"/>
          <w:szCs w:val="24"/>
        </w:rPr>
        <w:t>2008</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曹建明著：《世界贸易组织（第三版）》，法律出版社，</w:t>
      </w:r>
      <w:r w:rsidRPr="006138DD">
        <w:rPr>
          <w:rFonts w:ascii="Times New Roman" w:eastAsia="仿宋_GB2312" w:hAnsi="Times New Roman" w:cs="Times New Roman"/>
          <w:color w:val="000000"/>
          <w:sz w:val="28"/>
          <w:szCs w:val="24"/>
        </w:rPr>
        <w:t>2011</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赵维田著：《最惠国与多边贸易体制》，中国社会科学院出版社，</w:t>
      </w:r>
      <w:r w:rsidRPr="006138DD">
        <w:rPr>
          <w:rFonts w:ascii="Times New Roman" w:eastAsia="仿宋_GB2312" w:hAnsi="Times New Roman" w:cs="Times New Roman"/>
          <w:color w:val="000000"/>
          <w:sz w:val="28"/>
          <w:szCs w:val="24"/>
        </w:rPr>
        <w:t>1997</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余劲松著：《跨国公司法律问题专论》，法律出版社，</w:t>
      </w:r>
      <w:r w:rsidRPr="006138DD">
        <w:rPr>
          <w:rFonts w:ascii="Times New Roman" w:eastAsia="仿宋_GB2312" w:hAnsi="Times New Roman" w:cs="Times New Roman"/>
          <w:color w:val="000000"/>
          <w:sz w:val="28"/>
          <w:szCs w:val="24"/>
        </w:rPr>
        <w:t>2008</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陈安著：《论国际经济法学》（</w:t>
      </w:r>
      <w:r w:rsidRPr="006138DD">
        <w:rPr>
          <w:rFonts w:ascii="Times New Roman" w:eastAsia="仿宋_GB2312" w:hAnsi="Times New Roman" w:cs="Times New Roman"/>
          <w:color w:val="000000"/>
          <w:sz w:val="28"/>
          <w:szCs w:val="24"/>
        </w:rPr>
        <w:t>1</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5</w:t>
      </w:r>
      <w:r w:rsidRPr="006138DD">
        <w:rPr>
          <w:rFonts w:ascii="Times New Roman" w:eastAsia="仿宋_GB2312" w:hAnsi="Times New Roman" w:cs="Times New Roman"/>
          <w:color w:val="000000"/>
          <w:sz w:val="28"/>
          <w:szCs w:val="24"/>
        </w:rPr>
        <w:t>卷），复旦大学出版社，</w:t>
      </w:r>
      <w:r w:rsidRPr="006138DD">
        <w:rPr>
          <w:rFonts w:ascii="Times New Roman" w:eastAsia="仿宋_GB2312" w:hAnsi="Times New Roman" w:cs="Times New Roman"/>
          <w:color w:val="000000"/>
          <w:sz w:val="28"/>
          <w:szCs w:val="24"/>
        </w:rPr>
        <w:t>2008</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王传丽等著：《</w:t>
      </w:r>
      <w:r w:rsidRPr="006138DD">
        <w:rPr>
          <w:rFonts w:ascii="Times New Roman" w:eastAsia="仿宋_GB2312" w:hAnsi="Times New Roman" w:cs="Times New Roman"/>
          <w:color w:val="000000"/>
          <w:sz w:val="28"/>
          <w:szCs w:val="24"/>
        </w:rPr>
        <w:t>WTO</w:t>
      </w:r>
      <w:r w:rsidRPr="006138DD">
        <w:rPr>
          <w:rFonts w:ascii="Times New Roman" w:eastAsia="仿宋_GB2312" w:hAnsi="Times New Roman" w:cs="Times New Roman"/>
          <w:color w:val="000000"/>
          <w:sz w:val="28"/>
          <w:szCs w:val="24"/>
        </w:rPr>
        <w:t>农业协定与农产品贸易规则》，北京大学出版社，</w:t>
      </w:r>
      <w:r w:rsidRPr="006138DD">
        <w:rPr>
          <w:rFonts w:ascii="Times New Roman" w:eastAsia="仿宋_GB2312" w:hAnsi="Times New Roman" w:cs="Times New Roman"/>
          <w:color w:val="000000"/>
          <w:sz w:val="28"/>
          <w:szCs w:val="24"/>
        </w:rPr>
        <w:t>2009</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李成钢著：《世贸组织规则博弈</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中国参与</w:t>
      </w:r>
      <w:r w:rsidRPr="006138DD">
        <w:rPr>
          <w:rFonts w:ascii="Times New Roman" w:eastAsia="仿宋_GB2312" w:hAnsi="Times New Roman" w:cs="Times New Roman"/>
          <w:color w:val="000000"/>
          <w:sz w:val="28"/>
          <w:szCs w:val="24"/>
        </w:rPr>
        <w:t>WTO</w:t>
      </w:r>
      <w:r w:rsidRPr="006138DD">
        <w:rPr>
          <w:rFonts w:ascii="Times New Roman" w:eastAsia="仿宋_GB2312" w:hAnsi="Times New Roman" w:cs="Times New Roman"/>
          <w:color w:val="000000"/>
          <w:sz w:val="28"/>
          <w:szCs w:val="24"/>
        </w:rPr>
        <w:t>争端解决的十年法律实践》，商务印书馆，</w:t>
      </w:r>
      <w:r w:rsidRPr="006138DD">
        <w:rPr>
          <w:rFonts w:ascii="Times New Roman" w:eastAsia="仿宋_GB2312" w:hAnsi="Times New Roman" w:cs="Times New Roman"/>
          <w:color w:val="000000"/>
          <w:sz w:val="28"/>
          <w:szCs w:val="24"/>
        </w:rPr>
        <w:t>2011</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张玉卿、李成钢著：《</w:t>
      </w:r>
      <w:r w:rsidRPr="006138DD">
        <w:rPr>
          <w:rFonts w:ascii="Times New Roman" w:eastAsia="仿宋_GB2312" w:hAnsi="Times New Roman" w:cs="Times New Roman"/>
          <w:color w:val="000000"/>
          <w:sz w:val="28"/>
          <w:szCs w:val="24"/>
        </w:rPr>
        <w:t>WTO</w:t>
      </w:r>
      <w:r w:rsidRPr="006138DD">
        <w:rPr>
          <w:rFonts w:ascii="Times New Roman" w:eastAsia="仿宋_GB2312" w:hAnsi="Times New Roman" w:cs="Times New Roman"/>
          <w:color w:val="000000"/>
          <w:sz w:val="28"/>
          <w:szCs w:val="24"/>
        </w:rPr>
        <w:t>与保障措施争端</w:t>
      </w:r>
      <w:r w:rsidRPr="006138DD">
        <w:rPr>
          <w:rFonts w:ascii="Times New Roman" w:eastAsia="仿宋_GB2312" w:hAnsi="Times New Roman" w:cs="Times New Roman"/>
          <w:color w:val="000000"/>
          <w:sz w:val="28"/>
          <w:szCs w:val="24"/>
        </w:rPr>
        <w:t>——WTO</w:t>
      </w:r>
      <w:r w:rsidRPr="006138DD">
        <w:rPr>
          <w:rFonts w:ascii="Times New Roman" w:eastAsia="仿宋_GB2312" w:hAnsi="Times New Roman" w:cs="Times New Roman"/>
          <w:color w:val="000000"/>
          <w:sz w:val="28"/>
          <w:szCs w:val="24"/>
        </w:rPr>
        <w:t>案例丛书》，上海人民出版社，</w:t>
      </w:r>
      <w:r w:rsidRPr="006138DD">
        <w:rPr>
          <w:rFonts w:ascii="Times New Roman" w:eastAsia="仿宋_GB2312" w:hAnsi="Times New Roman" w:cs="Times New Roman"/>
          <w:color w:val="000000"/>
          <w:sz w:val="28"/>
          <w:szCs w:val="24"/>
        </w:rPr>
        <w:t>2001</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lastRenderedPageBreak/>
        <w:t>张玉卿著：《国际统一司法协会</w:t>
      </w:r>
      <w:r w:rsidRPr="006138DD">
        <w:rPr>
          <w:rFonts w:ascii="Times New Roman" w:eastAsia="仿宋_GB2312" w:hAnsi="Times New Roman" w:cs="Times New Roman"/>
          <w:color w:val="000000"/>
          <w:sz w:val="28"/>
          <w:szCs w:val="24"/>
        </w:rPr>
        <w:t>UNIDROIT</w:t>
      </w:r>
      <w:r w:rsidRPr="006138DD">
        <w:rPr>
          <w:rFonts w:ascii="Times New Roman" w:eastAsia="仿宋_GB2312" w:hAnsi="Times New Roman" w:cs="Times New Roman"/>
          <w:color w:val="000000"/>
          <w:sz w:val="28"/>
          <w:szCs w:val="24"/>
        </w:rPr>
        <w:t>国际商事合同通则</w:t>
      </w:r>
      <w:r w:rsidRPr="006138DD">
        <w:rPr>
          <w:rFonts w:ascii="Times New Roman" w:eastAsia="仿宋_GB2312" w:hAnsi="Times New Roman" w:cs="Times New Roman"/>
          <w:color w:val="000000"/>
          <w:sz w:val="28"/>
          <w:szCs w:val="24"/>
        </w:rPr>
        <w:t>2010</w:t>
      </w:r>
      <w:r w:rsidRPr="006138DD">
        <w:rPr>
          <w:rFonts w:ascii="Times New Roman" w:eastAsia="仿宋_GB2312" w:hAnsi="Times New Roman" w:cs="Times New Roman"/>
          <w:color w:val="000000"/>
          <w:sz w:val="28"/>
          <w:szCs w:val="24"/>
        </w:rPr>
        <w:t>》，中国商务出版社，</w:t>
      </w:r>
      <w:r w:rsidRPr="006138DD">
        <w:rPr>
          <w:rFonts w:ascii="Times New Roman" w:eastAsia="仿宋_GB2312" w:hAnsi="Times New Roman" w:cs="Times New Roman"/>
          <w:color w:val="000000"/>
          <w:sz w:val="28"/>
          <w:szCs w:val="24"/>
        </w:rPr>
        <w:t>2012</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史晓丽著：《国际投资法》，中国政法大学出版社，</w:t>
      </w:r>
      <w:r w:rsidRPr="006138DD">
        <w:rPr>
          <w:rFonts w:ascii="Times New Roman" w:eastAsia="仿宋_GB2312" w:hAnsi="Times New Roman" w:cs="Times New Roman"/>
          <w:color w:val="000000"/>
          <w:sz w:val="28"/>
          <w:szCs w:val="24"/>
        </w:rPr>
        <w:t>2009</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孙南申著：《国际投资法》，中国人民大学出版社，</w:t>
      </w:r>
      <w:r w:rsidRPr="006138DD">
        <w:rPr>
          <w:rFonts w:ascii="Times New Roman" w:eastAsia="仿宋_GB2312" w:hAnsi="Times New Roman" w:cs="Times New Roman"/>
          <w:color w:val="000000"/>
          <w:sz w:val="28"/>
          <w:szCs w:val="24"/>
        </w:rPr>
        <w:t>2008</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王贵国著：《国际投资法（第二版）》，法律出版社，</w:t>
      </w:r>
      <w:r w:rsidRPr="006138DD">
        <w:rPr>
          <w:rFonts w:ascii="Times New Roman" w:eastAsia="仿宋_GB2312" w:hAnsi="Times New Roman" w:cs="Times New Roman"/>
          <w:color w:val="000000"/>
          <w:sz w:val="28"/>
          <w:szCs w:val="24"/>
        </w:rPr>
        <w:t>2008</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余劲松著：《国际投资法（第三版）》，法律出版社，</w:t>
      </w:r>
      <w:r w:rsidRPr="006138DD">
        <w:rPr>
          <w:rFonts w:ascii="Times New Roman" w:eastAsia="仿宋_GB2312" w:hAnsi="Times New Roman" w:cs="Times New Roman"/>
          <w:color w:val="000000"/>
          <w:sz w:val="28"/>
          <w:szCs w:val="24"/>
        </w:rPr>
        <w:t>2007</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王传丽著：《国际贸易法（第五版）》，法律出版社，</w:t>
      </w:r>
      <w:r w:rsidRPr="006138DD">
        <w:rPr>
          <w:rFonts w:ascii="Times New Roman" w:eastAsia="仿宋_GB2312" w:hAnsi="Times New Roman" w:cs="Times New Roman"/>
          <w:color w:val="000000"/>
          <w:sz w:val="28"/>
          <w:szCs w:val="24"/>
        </w:rPr>
        <w:t>2012</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韩立余著：《国际贸易法（第三版）》，中国人民大学出版社，</w:t>
      </w:r>
      <w:r w:rsidRPr="006138DD">
        <w:rPr>
          <w:rFonts w:ascii="Times New Roman" w:eastAsia="仿宋_GB2312" w:hAnsi="Times New Roman" w:cs="Times New Roman"/>
          <w:color w:val="000000"/>
          <w:sz w:val="28"/>
          <w:szCs w:val="24"/>
        </w:rPr>
        <w:t>2009</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李巍著：《联合国国际货物销售合同公约评释（第二版）》，法律出版社，</w:t>
      </w:r>
      <w:r w:rsidRPr="006138DD">
        <w:rPr>
          <w:rFonts w:ascii="Times New Roman" w:eastAsia="仿宋_GB2312" w:hAnsi="Times New Roman" w:cs="Times New Roman"/>
          <w:color w:val="000000"/>
          <w:sz w:val="28"/>
          <w:szCs w:val="24"/>
        </w:rPr>
        <w:t>2009</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司玉琢主编：《海商法（第三版）》，法律出版社，</w:t>
      </w:r>
      <w:r w:rsidRPr="006138DD">
        <w:rPr>
          <w:rFonts w:ascii="Times New Roman" w:eastAsia="仿宋_GB2312" w:hAnsi="Times New Roman" w:cs="Times New Roman"/>
          <w:color w:val="000000"/>
          <w:sz w:val="28"/>
          <w:szCs w:val="24"/>
        </w:rPr>
        <w:t>2012</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张丽英主编：《海商法（第三版）》，中国政法大学出版社，</w:t>
      </w:r>
      <w:r w:rsidRPr="006138DD">
        <w:rPr>
          <w:rFonts w:ascii="Times New Roman" w:eastAsia="仿宋_GB2312" w:hAnsi="Times New Roman" w:cs="Times New Roman"/>
          <w:color w:val="000000"/>
          <w:sz w:val="28"/>
          <w:szCs w:val="24"/>
        </w:rPr>
        <w:t>2011</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杨良宜著：《海上货物保险》，法律出版社，</w:t>
      </w:r>
      <w:r w:rsidRPr="006138DD">
        <w:rPr>
          <w:rFonts w:ascii="Times New Roman" w:eastAsia="仿宋_GB2312" w:hAnsi="Times New Roman" w:cs="Times New Roman"/>
          <w:color w:val="000000"/>
          <w:sz w:val="28"/>
          <w:szCs w:val="24"/>
        </w:rPr>
        <w:t>2010</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杨良宜著：《国际商务游戏规则</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英国合约法（修订版）》，中国政法大学出版社，</w:t>
      </w:r>
      <w:r w:rsidRPr="006138DD">
        <w:rPr>
          <w:rFonts w:ascii="Times New Roman" w:eastAsia="仿宋_GB2312" w:hAnsi="Times New Roman" w:cs="Times New Roman"/>
          <w:color w:val="000000"/>
          <w:sz w:val="28"/>
          <w:szCs w:val="24"/>
        </w:rPr>
        <w:t>2000</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杨良宜著：《提单及其付运单证》，</w:t>
      </w:r>
      <w:r w:rsidRPr="006138DD">
        <w:rPr>
          <w:rFonts w:ascii="Times New Roman" w:eastAsia="仿宋_GB2312" w:hAnsi="Times New Roman" w:cs="Times New Roman"/>
          <w:color w:val="000000"/>
          <w:sz w:val="28"/>
          <w:szCs w:val="24"/>
        </w:rPr>
        <w:t xml:space="preserve"> </w:t>
      </w:r>
      <w:r w:rsidRPr="006138DD">
        <w:rPr>
          <w:rFonts w:ascii="Times New Roman" w:eastAsia="仿宋_GB2312" w:hAnsi="Times New Roman" w:cs="Times New Roman"/>
          <w:color w:val="000000"/>
          <w:sz w:val="28"/>
          <w:szCs w:val="24"/>
        </w:rPr>
        <w:t>中国政法大学出版社，</w:t>
      </w:r>
      <w:r w:rsidRPr="006138DD">
        <w:rPr>
          <w:rFonts w:ascii="Times New Roman" w:eastAsia="仿宋_GB2312" w:hAnsi="Times New Roman" w:cs="Times New Roman"/>
          <w:color w:val="000000"/>
          <w:sz w:val="28"/>
          <w:szCs w:val="24"/>
        </w:rPr>
        <w:t>2001</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杨良宜著：《信用证》，中国政法大学出版社，</w:t>
      </w:r>
      <w:r w:rsidRPr="006138DD">
        <w:rPr>
          <w:rFonts w:ascii="Times New Roman" w:eastAsia="仿宋_GB2312" w:hAnsi="Times New Roman" w:cs="Times New Roman"/>
          <w:color w:val="000000"/>
          <w:sz w:val="28"/>
          <w:szCs w:val="24"/>
        </w:rPr>
        <w:t>1998</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司玉琢主编：《中国海商法基本理论专题研究》，北京大学出版社，</w:t>
      </w:r>
      <w:r w:rsidRPr="006138DD">
        <w:rPr>
          <w:rFonts w:ascii="Times New Roman" w:eastAsia="仿宋_GB2312" w:hAnsi="Times New Roman" w:cs="Times New Roman"/>
          <w:color w:val="000000"/>
          <w:sz w:val="28"/>
          <w:szCs w:val="24"/>
        </w:rPr>
        <w:t>2009</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中国海商法协会主办：《中国海商法年刊》，大连海事大学出版社</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中国海商法协会主办：《中国海商法协会通讯》，大连海事大学出</w:t>
      </w:r>
      <w:r w:rsidRPr="006138DD">
        <w:rPr>
          <w:rFonts w:ascii="Times New Roman" w:eastAsia="仿宋_GB2312" w:hAnsi="Times New Roman" w:cs="Times New Roman"/>
          <w:color w:val="000000"/>
          <w:sz w:val="28"/>
          <w:szCs w:val="24"/>
        </w:rPr>
        <w:lastRenderedPageBreak/>
        <w:t>版社</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王贵国著：《国际货币金融法》，法律出版社，</w:t>
      </w:r>
      <w:r w:rsidRPr="006138DD">
        <w:rPr>
          <w:rFonts w:ascii="Times New Roman" w:eastAsia="仿宋_GB2312" w:hAnsi="Times New Roman" w:cs="Times New Roman"/>
          <w:color w:val="000000"/>
          <w:sz w:val="28"/>
          <w:szCs w:val="24"/>
        </w:rPr>
        <w:t>2007</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赵威著：《国际商事合同法理论与实务》，中国政法大学出版社，</w:t>
      </w:r>
      <w:r w:rsidRPr="006138DD">
        <w:rPr>
          <w:rFonts w:ascii="Times New Roman" w:eastAsia="仿宋_GB2312" w:hAnsi="Times New Roman" w:cs="Times New Roman"/>
          <w:color w:val="000000"/>
          <w:sz w:val="28"/>
          <w:szCs w:val="24"/>
        </w:rPr>
        <w:t>1995</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赵威著：《国际票据法理论与实务》，中国政法大学出版社，</w:t>
      </w:r>
      <w:r w:rsidRPr="006138DD">
        <w:rPr>
          <w:rFonts w:ascii="Times New Roman" w:eastAsia="仿宋_GB2312" w:hAnsi="Times New Roman" w:cs="Times New Roman"/>
          <w:color w:val="000000"/>
          <w:sz w:val="28"/>
          <w:szCs w:val="24"/>
        </w:rPr>
        <w:t>1995</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车丕照著：《国际技术转让法》，吉林大学出版社，</w:t>
      </w:r>
      <w:r w:rsidRPr="006138DD">
        <w:rPr>
          <w:rFonts w:ascii="Times New Roman" w:eastAsia="仿宋_GB2312" w:hAnsi="Times New Roman" w:cs="Times New Roman"/>
          <w:color w:val="000000"/>
          <w:sz w:val="28"/>
          <w:szCs w:val="24"/>
        </w:rPr>
        <w:t>2000</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蒋新苗主编：《国际税法学》，湖南人民出版社，</w:t>
      </w:r>
      <w:r w:rsidRPr="006138DD">
        <w:rPr>
          <w:rFonts w:ascii="Times New Roman" w:eastAsia="仿宋_GB2312" w:hAnsi="Times New Roman" w:cs="Times New Roman"/>
          <w:color w:val="000000"/>
          <w:sz w:val="28"/>
          <w:szCs w:val="24"/>
        </w:rPr>
        <w:t>2010</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张彤主编：《欧盟法概论》，中国人民大学出版社，</w:t>
      </w:r>
      <w:r w:rsidRPr="006138DD">
        <w:rPr>
          <w:rFonts w:ascii="Times New Roman" w:eastAsia="仿宋_GB2312" w:hAnsi="Times New Roman" w:cs="Times New Roman"/>
          <w:color w:val="000000"/>
          <w:sz w:val="28"/>
          <w:szCs w:val="24"/>
        </w:rPr>
        <w:t>2011</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刘隆亨主编：《国际税法（第二版）》，法律出版社，</w:t>
      </w:r>
      <w:r w:rsidRPr="006138DD">
        <w:rPr>
          <w:rFonts w:ascii="Times New Roman" w:eastAsia="仿宋_GB2312" w:hAnsi="Times New Roman" w:cs="Times New Roman"/>
          <w:color w:val="000000"/>
          <w:sz w:val="28"/>
          <w:szCs w:val="24"/>
        </w:rPr>
        <w:t>2007</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宋鸿兵著：《货币战争》（</w:t>
      </w:r>
      <w:r w:rsidRPr="006138DD">
        <w:rPr>
          <w:rFonts w:ascii="Times New Roman" w:eastAsia="仿宋_GB2312" w:hAnsi="Times New Roman" w:cs="Times New Roman"/>
          <w:color w:val="000000"/>
          <w:sz w:val="28"/>
          <w:szCs w:val="24"/>
        </w:rPr>
        <w:t>1</w:t>
      </w:r>
      <w:r w:rsidRPr="006138DD">
        <w:rPr>
          <w:rFonts w:ascii="Times New Roman" w:eastAsia="仿宋_GB2312" w:hAnsi="Times New Roman" w:cs="Times New Roman"/>
          <w:color w:val="000000"/>
          <w:sz w:val="28"/>
          <w:szCs w:val="24"/>
        </w:rPr>
        <w:t>），中信出版社，</w:t>
      </w:r>
      <w:r w:rsidRPr="006138DD">
        <w:rPr>
          <w:rFonts w:ascii="Times New Roman" w:eastAsia="仿宋_GB2312" w:hAnsi="Times New Roman" w:cs="Times New Roman"/>
          <w:color w:val="000000"/>
          <w:sz w:val="28"/>
          <w:szCs w:val="24"/>
        </w:rPr>
        <w:t>2007</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宋鸿兵著：《货币战争》（</w:t>
      </w:r>
      <w:r w:rsidRPr="006138DD">
        <w:rPr>
          <w:rFonts w:ascii="Times New Roman" w:eastAsia="仿宋_GB2312" w:hAnsi="Times New Roman" w:cs="Times New Roman"/>
          <w:color w:val="000000"/>
          <w:sz w:val="28"/>
          <w:szCs w:val="24"/>
        </w:rPr>
        <w:t>2</w:t>
      </w:r>
      <w:r w:rsidRPr="006138DD">
        <w:rPr>
          <w:rFonts w:ascii="Times New Roman" w:eastAsia="仿宋_GB2312" w:hAnsi="Times New Roman" w:cs="Times New Roman"/>
          <w:color w:val="000000"/>
          <w:sz w:val="28"/>
          <w:szCs w:val="24"/>
        </w:rPr>
        <w:t>），中华工商联合出版社，</w:t>
      </w:r>
      <w:r w:rsidRPr="006138DD">
        <w:rPr>
          <w:rFonts w:ascii="Times New Roman" w:eastAsia="仿宋_GB2312" w:hAnsi="Times New Roman" w:cs="Times New Roman"/>
          <w:color w:val="000000"/>
          <w:sz w:val="28"/>
          <w:szCs w:val="24"/>
        </w:rPr>
        <w:t>2009</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宋鸿兵著：《货币战争》（</w:t>
      </w:r>
      <w:r w:rsidRPr="006138DD">
        <w:rPr>
          <w:rFonts w:ascii="Times New Roman" w:eastAsia="仿宋_GB2312" w:hAnsi="Times New Roman" w:cs="Times New Roman"/>
          <w:color w:val="000000"/>
          <w:sz w:val="28"/>
          <w:szCs w:val="24"/>
        </w:rPr>
        <w:t>3</w:t>
      </w:r>
      <w:r w:rsidRPr="006138DD">
        <w:rPr>
          <w:rFonts w:ascii="Times New Roman" w:eastAsia="仿宋_GB2312" w:hAnsi="Times New Roman" w:cs="Times New Roman"/>
          <w:color w:val="000000"/>
          <w:sz w:val="28"/>
          <w:szCs w:val="24"/>
        </w:rPr>
        <w:t>），中华工商联合出版社，</w:t>
      </w:r>
      <w:r w:rsidRPr="006138DD">
        <w:rPr>
          <w:rFonts w:ascii="Times New Roman" w:eastAsia="仿宋_GB2312" w:hAnsi="Times New Roman" w:cs="Times New Roman"/>
          <w:color w:val="000000"/>
          <w:sz w:val="28"/>
          <w:szCs w:val="24"/>
        </w:rPr>
        <w:t>2011</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宋鸿兵著：《货币战争》（</w:t>
      </w:r>
      <w:r w:rsidRPr="006138DD">
        <w:rPr>
          <w:rFonts w:ascii="Times New Roman" w:eastAsia="仿宋_GB2312" w:hAnsi="Times New Roman" w:cs="Times New Roman"/>
          <w:color w:val="000000"/>
          <w:sz w:val="28"/>
          <w:szCs w:val="24"/>
        </w:rPr>
        <w:t>4</w:t>
      </w:r>
      <w:r w:rsidRPr="006138DD">
        <w:rPr>
          <w:rFonts w:ascii="Times New Roman" w:eastAsia="仿宋_GB2312" w:hAnsi="Times New Roman" w:cs="Times New Roman"/>
          <w:color w:val="000000"/>
          <w:sz w:val="28"/>
          <w:szCs w:val="24"/>
        </w:rPr>
        <w:t>），长江文艺出版社，</w:t>
      </w:r>
      <w:r w:rsidRPr="006138DD">
        <w:rPr>
          <w:rFonts w:ascii="Times New Roman" w:eastAsia="仿宋_GB2312" w:hAnsi="Times New Roman" w:cs="Times New Roman"/>
          <w:color w:val="000000"/>
          <w:sz w:val="28"/>
          <w:szCs w:val="24"/>
        </w:rPr>
        <w:t>2012</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【美】梅尔文著，于泓达，张筱玫译：《国际货币与金融（第七版）》，</w:t>
      </w:r>
      <w:bookmarkStart w:id="2" w:name="Pub"/>
      <w:r w:rsidRPr="006138DD">
        <w:rPr>
          <w:rFonts w:ascii="Times New Roman" w:eastAsia="仿宋_GB2312" w:hAnsi="Times New Roman" w:cs="Times New Roman"/>
          <w:color w:val="000000"/>
          <w:sz w:val="28"/>
          <w:szCs w:val="24"/>
        </w:rPr>
        <w:fldChar w:fldCharType="begin"/>
      </w:r>
      <w:r w:rsidRPr="006138DD">
        <w:rPr>
          <w:rFonts w:ascii="Times New Roman" w:eastAsia="仿宋_GB2312" w:hAnsi="Times New Roman" w:cs="Times New Roman"/>
          <w:color w:val="000000"/>
          <w:sz w:val="28"/>
          <w:szCs w:val="24"/>
        </w:rPr>
        <w:instrText xml:space="preserve"> HYPERLINK "http://searchb.dangdang.com/?key=&amp;key3=%D6%D0%B9%FA%C8%CB%C3%F1%B4%F3%D1%A7%B3%F6%B0%E6%C9%E7&amp;medium=01&amp;category_path=01.00.00.00.00.00" </w:instrText>
      </w:r>
      <w:r w:rsidRPr="006138DD">
        <w:rPr>
          <w:rFonts w:ascii="Times New Roman" w:eastAsia="仿宋_GB2312" w:hAnsi="Times New Roman" w:cs="Times New Roman"/>
          <w:color w:val="000000"/>
          <w:sz w:val="28"/>
          <w:szCs w:val="24"/>
        </w:rPr>
        <w:fldChar w:fldCharType="separate"/>
      </w:r>
      <w:r w:rsidRPr="006138DD">
        <w:rPr>
          <w:rFonts w:ascii="Times New Roman" w:eastAsia="仿宋_GB2312" w:hAnsi="Times New Roman" w:cs="Times New Roman"/>
          <w:color w:val="000000"/>
          <w:sz w:val="28"/>
          <w:szCs w:val="24"/>
        </w:rPr>
        <w:t>中国人民大学出版社</w:t>
      </w:r>
      <w:r w:rsidRPr="006138DD">
        <w:rPr>
          <w:rFonts w:ascii="Times New Roman" w:eastAsia="仿宋_GB2312" w:hAnsi="Times New Roman" w:cs="Times New Roman"/>
          <w:color w:val="000000"/>
          <w:sz w:val="28"/>
          <w:szCs w:val="24"/>
        </w:rPr>
        <w:fldChar w:fldCharType="end"/>
      </w:r>
      <w:bookmarkEnd w:id="2"/>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2010</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【美】斯蒂格利茨：《政府为什么干预经济》，中国物资出版社，</w:t>
      </w:r>
      <w:r w:rsidRPr="006138DD">
        <w:rPr>
          <w:rFonts w:ascii="Times New Roman" w:eastAsia="仿宋_GB2312" w:hAnsi="Times New Roman" w:cs="Times New Roman"/>
          <w:color w:val="000000"/>
          <w:sz w:val="28"/>
          <w:szCs w:val="24"/>
        </w:rPr>
        <w:t>1998</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【美】丹尼斯</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米都斯等著，李宝恒译：《增长的极限</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罗马俱乐部关于人类困境的报告》，吉林人民出版社，</w:t>
      </w:r>
      <w:r w:rsidRPr="006138DD">
        <w:rPr>
          <w:rFonts w:ascii="Times New Roman" w:eastAsia="仿宋_GB2312" w:hAnsi="Times New Roman" w:cs="Times New Roman"/>
          <w:color w:val="000000"/>
          <w:sz w:val="28"/>
          <w:szCs w:val="24"/>
        </w:rPr>
        <w:t>1997</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【美】米歇尔</w:t>
      </w:r>
      <w:r w:rsidRPr="006138DD">
        <w:rPr>
          <w:rFonts w:ascii="Times New Roman" w:eastAsia="仿宋_GB2312" w:hAnsi="Times New Roman" w:cs="Times New Roman"/>
          <w:color w:val="000000"/>
          <w:sz w:val="28"/>
          <w:szCs w:val="24"/>
        </w:rPr>
        <w:t>.E.</w:t>
      </w:r>
      <w:r w:rsidRPr="006138DD">
        <w:rPr>
          <w:rFonts w:ascii="Times New Roman" w:eastAsia="仿宋_GB2312" w:hAnsi="Times New Roman" w:cs="Times New Roman"/>
          <w:color w:val="000000"/>
          <w:sz w:val="28"/>
          <w:szCs w:val="24"/>
        </w:rPr>
        <w:t>波特著，李明轩、邱如美译：《国家竞争优势》（上）（下），天下远见出版股份有限公司出版，</w:t>
      </w:r>
      <w:r w:rsidRPr="006138DD">
        <w:rPr>
          <w:rFonts w:ascii="Times New Roman" w:eastAsia="仿宋_GB2312" w:hAnsi="Times New Roman" w:cs="Times New Roman"/>
          <w:color w:val="000000"/>
          <w:sz w:val="28"/>
          <w:szCs w:val="24"/>
        </w:rPr>
        <w:t>2003</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lastRenderedPageBreak/>
        <w:t>【美】戴维</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赫尔德等，杨雪冬等译：《全球大变革</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全球化时代的政治，经济和文化》，社会科学文献出版社，</w:t>
      </w:r>
      <w:r w:rsidRPr="006138DD">
        <w:rPr>
          <w:rFonts w:ascii="Times New Roman" w:eastAsia="仿宋_GB2312" w:hAnsi="Times New Roman" w:cs="Times New Roman"/>
          <w:color w:val="000000"/>
          <w:sz w:val="28"/>
          <w:szCs w:val="24"/>
        </w:rPr>
        <w:t>2001</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【德】赫尔穆特</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施密特著，柴方国译：《全球化与道德重建》，社会科学文献出版社，</w:t>
      </w:r>
      <w:r w:rsidRPr="006138DD">
        <w:rPr>
          <w:rFonts w:ascii="Times New Roman" w:eastAsia="仿宋_GB2312" w:hAnsi="Times New Roman" w:cs="Times New Roman"/>
          <w:color w:val="000000"/>
          <w:sz w:val="28"/>
          <w:szCs w:val="24"/>
        </w:rPr>
        <w:t>2001</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【美】理查德</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波斯纳著，蒋兆康译</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《法律的经济分析》，法律出版社，</w:t>
      </w:r>
      <w:r w:rsidRPr="006138DD">
        <w:rPr>
          <w:rFonts w:ascii="Times New Roman" w:eastAsia="仿宋_GB2312" w:hAnsi="Times New Roman" w:cs="Times New Roman"/>
          <w:color w:val="000000"/>
          <w:sz w:val="28"/>
          <w:szCs w:val="24"/>
        </w:rPr>
        <w:t>2012</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【乌拉圭】爱德华多</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加莱亚诺著，王玫等译：《拉丁美洲被切开的血管》，人民文学出版社，</w:t>
      </w:r>
      <w:r w:rsidRPr="006138DD">
        <w:rPr>
          <w:rFonts w:ascii="Times New Roman" w:eastAsia="仿宋_GB2312" w:hAnsi="Times New Roman" w:cs="Times New Roman"/>
          <w:color w:val="000000"/>
          <w:sz w:val="28"/>
          <w:szCs w:val="24"/>
        </w:rPr>
        <w:t>2001</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【美】德尼</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古莱著：《残酷的选择</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发展理念与伦理价值》，社会科学文献出版社，</w:t>
      </w:r>
      <w:r w:rsidRPr="006138DD">
        <w:rPr>
          <w:rFonts w:ascii="Times New Roman" w:eastAsia="仿宋_GB2312" w:hAnsi="Times New Roman" w:cs="Times New Roman"/>
          <w:color w:val="000000"/>
          <w:sz w:val="28"/>
          <w:szCs w:val="24"/>
        </w:rPr>
        <w:t>2008</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【美】威廉</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恩道尔著，赵钢等译：《石油战争》，知识产权出版社，</w:t>
      </w:r>
      <w:r w:rsidRPr="006138DD">
        <w:rPr>
          <w:rFonts w:ascii="Times New Roman" w:eastAsia="仿宋_GB2312" w:hAnsi="Times New Roman" w:cs="Times New Roman"/>
          <w:color w:val="000000"/>
          <w:sz w:val="28"/>
          <w:szCs w:val="24"/>
        </w:rPr>
        <w:t>2008</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【美】威廉</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恩道尔著，赵钢等译：《粮食危机》，知识产权出版社，</w:t>
      </w:r>
      <w:r w:rsidRPr="006138DD">
        <w:rPr>
          <w:rFonts w:ascii="Times New Roman" w:eastAsia="仿宋_GB2312" w:hAnsi="Times New Roman" w:cs="Times New Roman"/>
          <w:color w:val="000000"/>
          <w:sz w:val="28"/>
          <w:szCs w:val="24"/>
        </w:rPr>
        <w:t>2008</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【美】苏珊著，董刚、周超译：《公权、私法－知识产权全球化》，中国人民大学出版社，</w:t>
      </w:r>
      <w:r w:rsidRPr="006138DD">
        <w:rPr>
          <w:rFonts w:ascii="Times New Roman" w:eastAsia="仿宋_GB2312" w:hAnsi="Times New Roman" w:cs="Times New Roman"/>
          <w:color w:val="000000"/>
          <w:sz w:val="28"/>
          <w:szCs w:val="24"/>
        </w:rPr>
        <w:t>2008</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【德国】彼得斯曼著，何志鹏、孙璐、王彦志等译：《国际经济法的宪法功能与宪法问题》，高等教育出版社，</w:t>
      </w:r>
      <w:r w:rsidRPr="006138DD">
        <w:rPr>
          <w:rFonts w:ascii="Times New Roman" w:eastAsia="仿宋_GB2312" w:hAnsi="Times New Roman" w:cs="Times New Roman"/>
          <w:color w:val="000000"/>
          <w:sz w:val="28"/>
          <w:szCs w:val="24"/>
        </w:rPr>
        <w:t>2004</w:t>
      </w:r>
      <w:r w:rsidRPr="006138DD">
        <w:rPr>
          <w:rFonts w:ascii="Times New Roman" w:eastAsia="仿宋_GB2312" w:hAnsi="Times New Roman" w:cs="Times New Roman"/>
          <w:color w:val="000000"/>
          <w:sz w:val="28"/>
          <w:szCs w:val="24"/>
        </w:rPr>
        <w:t>年版</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【英】</w:t>
      </w:r>
      <w:bookmarkStart w:id="3" w:name="P_zz"/>
      <w:r w:rsidRPr="006138DD">
        <w:rPr>
          <w:rFonts w:ascii="Times New Roman" w:eastAsia="仿宋_GB2312" w:hAnsi="Times New Roman" w:cs="Times New Roman"/>
          <w:color w:val="000000"/>
          <w:sz w:val="28"/>
          <w:szCs w:val="24"/>
        </w:rPr>
        <w:fldChar w:fldCharType="begin"/>
      </w:r>
      <w:r w:rsidRPr="006138DD">
        <w:rPr>
          <w:rFonts w:ascii="Times New Roman" w:eastAsia="仿宋_GB2312" w:hAnsi="Times New Roman" w:cs="Times New Roman"/>
          <w:color w:val="000000"/>
          <w:sz w:val="28"/>
          <w:szCs w:val="24"/>
        </w:rPr>
        <w:instrText xml:space="preserve"> HYPERLINK "http://searchb.dangdang.com/?key2=</w:instrText>
      </w:r>
      <w:r w:rsidRPr="006138DD">
        <w:rPr>
          <w:rFonts w:ascii="Times New Roman" w:eastAsia="仿宋_GB2312" w:hAnsi="Times New Roman" w:cs="Times New Roman"/>
          <w:color w:val="000000"/>
          <w:sz w:val="28"/>
          <w:szCs w:val="24"/>
        </w:rPr>
        <w:instrText>施米托夫</w:instrText>
      </w:r>
      <w:r w:rsidRPr="006138DD">
        <w:rPr>
          <w:rFonts w:ascii="Times New Roman" w:eastAsia="仿宋_GB2312" w:hAnsi="Times New Roman" w:cs="Times New Roman"/>
          <w:color w:val="000000"/>
          <w:sz w:val="28"/>
          <w:szCs w:val="24"/>
        </w:rPr>
        <w:instrText>&amp;medium=01&amp;category_path=01.00.00.00.00.00" \o "</w:instrText>
      </w:r>
      <w:r w:rsidRPr="006138DD">
        <w:rPr>
          <w:rFonts w:ascii="Times New Roman" w:eastAsia="仿宋_GB2312" w:hAnsi="Times New Roman" w:cs="Times New Roman"/>
          <w:color w:val="000000"/>
          <w:sz w:val="28"/>
          <w:szCs w:val="24"/>
        </w:rPr>
        <w:instrText>（英）施米托夫著</w:instrText>
      </w:r>
      <w:r w:rsidRPr="006138DD">
        <w:rPr>
          <w:rFonts w:ascii="Times New Roman" w:eastAsia="仿宋_GB2312" w:hAnsi="Times New Roman" w:cs="Times New Roman"/>
          <w:color w:val="000000"/>
          <w:sz w:val="28"/>
          <w:szCs w:val="24"/>
        </w:rPr>
        <w:instrText xml:space="preserve">" </w:instrText>
      </w:r>
      <w:r w:rsidRPr="006138DD">
        <w:rPr>
          <w:rFonts w:ascii="Times New Roman" w:eastAsia="仿宋_GB2312" w:hAnsi="Times New Roman" w:cs="Times New Roman"/>
          <w:color w:val="000000"/>
          <w:sz w:val="28"/>
          <w:szCs w:val="24"/>
        </w:rPr>
        <w:fldChar w:fldCharType="separate"/>
      </w:r>
      <w:r w:rsidRPr="006138DD">
        <w:rPr>
          <w:rFonts w:ascii="Times New Roman" w:eastAsia="仿宋_GB2312" w:hAnsi="Times New Roman" w:cs="Times New Roman"/>
          <w:color w:val="000000"/>
          <w:sz w:val="28"/>
          <w:szCs w:val="24"/>
        </w:rPr>
        <w:t>施米托夫</w:t>
      </w:r>
      <w:r w:rsidRPr="006138DD">
        <w:rPr>
          <w:rFonts w:ascii="Times New Roman" w:eastAsia="仿宋_GB2312" w:hAnsi="Times New Roman" w:cs="Times New Roman"/>
          <w:color w:val="000000"/>
          <w:sz w:val="28"/>
          <w:szCs w:val="24"/>
        </w:rPr>
        <w:fldChar w:fldCharType="end"/>
      </w:r>
      <w:bookmarkEnd w:id="3"/>
      <w:r w:rsidRPr="006138DD">
        <w:rPr>
          <w:rFonts w:ascii="Times New Roman" w:eastAsia="仿宋_GB2312" w:hAnsi="Times New Roman" w:cs="Times New Roman"/>
          <w:color w:val="000000"/>
          <w:sz w:val="28"/>
          <w:szCs w:val="24"/>
        </w:rPr>
        <w:t>著，《国际贸易法文选》，</w:t>
      </w:r>
      <w:bookmarkStart w:id="4" w:name="P_cbs"/>
      <w:r w:rsidRPr="006138DD">
        <w:rPr>
          <w:rFonts w:ascii="Times New Roman" w:eastAsia="仿宋_GB2312" w:hAnsi="Times New Roman" w:cs="Times New Roman"/>
          <w:color w:val="000000"/>
          <w:sz w:val="28"/>
          <w:szCs w:val="24"/>
        </w:rPr>
        <w:fldChar w:fldCharType="begin"/>
      </w:r>
      <w:r w:rsidRPr="006138DD">
        <w:rPr>
          <w:rFonts w:ascii="Times New Roman" w:eastAsia="仿宋_GB2312" w:hAnsi="Times New Roman" w:cs="Times New Roman"/>
          <w:color w:val="000000"/>
          <w:sz w:val="28"/>
          <w:szCs w:val="24"/>
        </w:rPr>
        <w:instrText xml:space="preserve"> HYPERLINK "http://searchb.dangdang.com/?key=&amp;key3=%D6%D0%B9%FA%B4%F3%B0%D9%BF%C6%C8%AB%CA%E9%B3%F6%B0%E6%C9%E7&amp;medium=01&amp;category_path=01.00.00.00.00.00" \o "</w:instrText>
      </w:r>
      <w:r w:rsidRPr="006138DD">
        <w:rPr>
          <w:rFonts w:ascii="Times New Roman" w:eastAsia="仿宋_GB2312" w:hAnsi="Times New Roman" w:cs="Times New Roman"/>
          <w:color w:val="000000"/>
          <w:sz w:val="28"/>
          <w:szCs w:val="24"/>
        </w:rPr>
        <w:instrText>中国大百科全书出版社</w:instrText>
      </w:r>
      <w:r w:rsidRPr="006138DD">
        <w:rPr>
          <w:rFonts w:ascii="Times New Roman" w:eastAsia="仿宋_GB2312" w:hAnsi="Times New Roman" w:cs="Times New Roman"/>
          <w:color w:val="000000"/>
          <w:sz w:val="28"/>
          <w:szCs w:val="24"/>
        </w:rPr>
        <w:instrText xml:space="preserve">" </w:instrText>
      </w:r>
      <w:r w:rsidRPr="006138DD">
        <w:rPr>
          <w:rFonts w:ascii="Times New Roman" w:eastAsia="仿宋_GB2312" w:hAnsi="Times New Roman" w:cs="Times New Roman"/>
          <w:color w:val="000000"/>
          <w:sz w:val="28"/>
          <w:szCs w:val="24"/>
        </w:rPr>
        <w:fldChar w:fldCharType="separate"/>
      </w:r>
      <w:r w:rsidRPr="006138DD">
        <w:rPr>
          <w:rFonts w:ascii="Times New Roman" w:eastAsia="仿宋_GB2312" w:hAnsi="Times New Roman" w:cs="Times New Roman"/>
          <w:color w:val="000000"/>
          <w:sz w:val="28"/>
          <w:szCs w:val="24"/>
        </w:rPr>
        <w:t>中国大百科全书出版社</w:t>
      </w:r>
      <w:r w:rsidRPr="006138DD">
        <w:rPr>
          <w:rFonts w:ascii="Times New Roman" w:eastAsia="仿宋_GB2312" w:hAnsi="Times New Roman" w:cs="Times New Roman"/>
          <w:color w:val="000000"/>
          <w:sz w:val="28"/>
          <w:szCs w:val="24"/>
        </w:rPr>
        <w:fldChar w:fldCharType="end"/>
      </w:r>
      <w:bookmarkEnd w:id="4"/>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1993</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【英】布莱克、葛默尔著，杨召南等译：《海事法》，大百科全书出版社，</w:t>
      </w:r>
      <w:r w:rsidRPr="006138DD">
        <w:rPr>
          <w:rFonts w:ascii="Times New Roman" w:eastAsia="仿宋_GB2312" w:hAnsi="Times New Roman" w:cs="Times New Roman"/>
          <w:color w:val="000000"/>
          <w:sz w:val="28"/>
          <w:szCs w:val="24"/>
        </w:rPr>
        <w:t>1999</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lastRenderedPageBreak/>
        <w:t>【美】萨缪尔森、诺德豪斯著，高鸿业译：《经济学》，中国发展出版社，</w:t>
      </w:r>
      <w:r w:rsidRPr="006138DD">
        <w:rPr>
          <w:rFonts w:ascii="Times New Roman" w:eastAsia="仿宋_GB2312" w:hAnsi="Times New Roman" w:cs="Times New Roman"/>
          <w:color w:val="000000"/>
          <w:sz w:val="28"/>
          <w:szCs w:val="24"/>
        </w:rPr>
        <w:t>1991</w:t>
      </w:r>
      <w:r w:rsidRPr="006138DD">
        <w:rPr>
          <w:rFonts w:ascii="Times New Roman" w:eastAsia="仿宋_GB2312" w:hAnsi="Times New Roman" w:cs="Times New Roman"/>
          <w:color w:val="000000"/>
          <w:sz w:val="28"/>
          <w:szCs w:val="24"/>
        </w:rPr>
        <w:t>年版</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3"/>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【日】樱井雅夫：《国际经济法研究》，海外投资中心出版社，</w:t>
      </w:r>
      <w:r w:rsidRPr="006138DD">
        <w:rPr>
          <w:rFonts w:ascii="Times New Roman" w:eastAsia="仿宋_GB2312" w:hAnsi="Times New Roman" w:cs="Times New Roman"/>
          <w:color w:val="000000"/>
          <w:sz w:val="28"/>
          <w:szCs w:val="24"/>
        </w:rPr>
        <w:t>1997</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hint="eastAsia"/>
          <w:color w:val="000000"/>
          <w:sz w:val="28"/>
          <w:szCs w:val="24"/>
        </w:rPr>
        <w:t>。</w:t>
      </w:r>
    </w:p>
    <w:p w:rsidR="006138DD" w:rsidRPr="006138DD" w:rsidRDefault="006138DD" w:rsidP="006138DD">
      <w:pPr>
        <w:rPr>
          <w:rFonts w:ascii="Times New Roman" w:eastAsia="仿宋_GB2312" w:hAnsi="Times New Roman" w:cs="Times New Roman"/>
          <w:color w:val="000000"/>
          <w:sz w:val="28"/>
          <w:szCs w:val="24"/>
        </w:rPr>
      </w:pPr>
    </w:p>
    <w:p w:rsidR="006138DD" w:rsidRPr="006138DD" w:rsidRDefault="006138DD" w:rsidP="006138DD">
      <w:pPr>
        <w:rPr>
          <w:rFonts w:ascii="Times New Roman" w:eastAsia="仿宋_GB2312" w:hAnsi="Times New Roman" w:cs="Times New Roman"/>
          <w:b/>
          <w:color w:val="000000"/>
          <w:sz w:val="28"/>
          <w:szCs w:val="24"/>
        </w:rPr>
      </w:pPr>
      <w:r w:rsidRPr="006138DD">
        <w:rPr>
          <w:rFonts w:ascii="Times New Roman" w:eastAsia="仿宋_GB2312" w:hAnsi="Times New Roman" w:cs="Times New Roman"/>
          <w:b/>
          <w:color w:val="000000"/>
          <w:sz w:val="28"/>
          <w:szCs w:val="24"/>
        </w:rPr>
        <w:t>外文书目</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Asif H. Qureshi, International Economic Law</w:t>
      </w:r>
      <w:r w:rsidRPr="006138DD">
        <w:rPr>
          <w:rFonts w:ascii="Times New Roman" w:eastAsia="仿宋_GB2312" w:hAnsi="Times New Roman" w:cs="Times New Roman" w:hint="eastAsia"/>
          <w:color w:val="000000"/>
          <w:sz w:val="28"/>
          <w:szCs w:val="24"/>
        </w:rPr>
        <w:t xml:space="preserve"> , </w:t>
      </w:r>
      <w:r w:rsidRPr="006138DD">
        <w:rPr>
          <w:rFonts w:ascii="Times New Roman" w:eastAsia="仿宋_GB2312" w:hAnsi="Times New Roman" w:cs="Times New Roman"/>
          <w:color w:val="000000"/>
          <w:sz w:val="28"/>
          <w:szCs w:val="24"/>
        </w:rPr>
        <w:t>Routledge, 2010</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Raj Bhala and Kevin Kennedy, World Trade Law</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Michie Law Publishers, 1998</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John H. Jackson, The World Trading System: Constitution and Jurisprudence</w:t>
      </w:r>
      <w:r w:rsidRPr="006138DD">
        <w:rPr>
          <w:rFonts w:ascii="Times New Roman" w:eastAsia="仿宋_GB2312" w:hAnsi="Times New Roman" w:cs="Times New Roman" w:hint="eastAsia"/>
          <w:color w:val="000000"/>
          <w:sz w:val="28"/>
          <w:szCs w:val="24"/>
        </w:rPr>
        <w:t xml:space="preserve"> , </w:t>
      </w:r>
      <w:r w:rsidRPr="006138DD">
        <w:rPr>
          <w:rFonts w:ascii="Times New Roman" w:eastAsia="仿宋_GB2312" w:hAnsi="Times New Roman" w:cs="Times New Roman"/>
          <w:color w:val="000000"/>
          <w:sz w:val="28"/>
          <w:szCs w:val="24"/>
        </w:rPr>
        <w:t>Chatham House Papers,1998</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Asif H. Qureshi, Interpreting WTO Agreements: Problems and Perspectives</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Cambridge University Press</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2012</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Andreas F. Lowenfeld</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International Economic Law(6volums)</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Oxford University Press</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2</w:t>
      </w:r>
      <w:r w:rsidRPr="006138DD">
        <w:rPr>
          <w:rFonts w:ascii="Times New Roman" w:eastAsia="仿宋_GB2312" w:hAnsi="Times New Roman" w:cs="Times New Roman" w:hint="eastAsia"/>
          <w:color w:val="000000"/>
          <w:sz w:val="28"/>
          <w:szCs w:val="24"/>
        </w:rPr>
        <w:t>nd</w:t>
      </w:r>
      <w:r w:rsidRPr="006138DD">
        <w:rPr>
          <w:rFonts w:ascii="Times New Roman" w:eastAsia="仿宋_GB2312" w:hAnsi="Times New Roman" w:cs="Times New Roman"/>
          <w:color w:val="000000"/>
          <w:sz w:val="28"/>
          <w:szCs w:val="24"/>
        </w:rPr>
        <w:t xml:space="preserve"> edition, 2008</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R.Goode</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Commercial Law</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Penguin Books,</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2nd edition,1995</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 xml:space="preserve">Ralph H. Folsom, Michael W. Gordon, John A. Spanogle Jr. and Peter L. Fitzgerald, International Business Transactions </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West</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11</w:t>
      </w:r>
      <w:r w:rsidRPr="006138DD">
        <w:rPr>
          <w:rFonts w:ascii="Times New Roman" w:eastAsia="仿宋_GB2312" w:hAnsi="Times New Roman" w:cs="Times New Roman" w:hint="eastAsia"/>
          <w:color w:val="000000"/>
          <w:sz w:val="28"/>
          <w:szCs w:val="24"/>
          <w:vertAlign w:val="superscript"/>
        </w:rPr>
        <w:t>th</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edition , 2012</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Alan C. Swan, John F. Murphy</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Cases and Materials on The Regulation of International Business and Economic Relations</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Matthew Bender, 2</w:t>
      </w:r>
      <w:r w:rsidRPr="006138DD">
        <w:rPr>
          <w:rFonts w:ascii="Times New Roman" w:eastAsia="仿宋_GB2312" w:hAnsi="Times New Roman" w:cs="Times New Roman" w:hint="eastAsia"/>
          <w:color w:val="000000"/>
          <w:sz w:val="28"/>
          <w:szCs w:val="24"/>
        </w:rPr>
        <w:t>2</w:t>
      </w:r>
      <w:r w:rsidRPr="006138DD">
        <w:rPr>
          <w:rFonts w:ascii="Times New Roman" w:eastAsia="仿宋_GB2312" w:hAnsi="Times New Roman" w:cs="Times New Roman" w:hint="eastAsia"/>
          <w:color w:val="000000"/>
          <w:sz w:val="28"/>
          <w:szCs w:val="24"/>
          <w:vertAlign w:val="superscript"/>
        </w:rPr>
        <w:t>nd</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edition, 1999</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lastRenderedPageBreak/>
        <w:t>Carr Indira, International Trade Law</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Routledge-Cavendish, 3 edition, 2005</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John H. Jackson, Legal Problems of International Economic Relations</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West Group,</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3</w:t>
      </w:r>
      <w:r w:rsidRPr="006138DD">
        <w:rPr>
          <w:rFonts w:ascii="Times New Roman" w:eastAsia="仿宋_GB2312" w:hAnsi="Times New Roman" w:cs="Times New Roman" w:hint="eastAsia"/>
          <w:color w:val="000000"/>
          <w:sz w:val="28"/>
          <w:szCs w:val="24"/>
        </w:rPr>
        <w:t>rd</w:t>
      </w:r>
      <w:r w:rsidRPr="006138DD">
        <w:rPr>
          <w:rFonts w:ascii="Times New Roman" w:eastAsia="仿宋_GB2312" w:hAnsi="Times New Roman" w:cs="Times New Roman"/>
          <w:color w:val="000000"/>
          <w:sz w:val="28"/>
          <w:szCs w:val="24"/>
        </w:rPr>
        <w:t xml:space="preserve"> Sub edition,1995</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Peter Van den Bossche, The Law and Policy of the World Trade Organization</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Rebort E. Hudec, Enforcing International Trade Law: The Evolution of the Modern GATT Legal System</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Salem, N. H. Butterworths, 1993</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Matthias Oesch, Standards of Review in WTO Dispute Resolution</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Oxford University Press,2003</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Isabelle Van Damme</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Treaty Interpretation by the WTO Appellate Body</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Oxford University Press,2009</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F.V. Garcia-Rmador</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A New Dimension of International Economic Law</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Oceana Publications,</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1990</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Jackson, J.H.&amp; Davey. W.J., Legal Problems of International Economic Relations</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St Paul: West Publishing,</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 xml:space="preserve">2 </w:t>
      </w:r>
      <w:r w:rsidRPr="006138DD">
        <w:rPr>
          <w:rFonts w:ascii="Times New Roman" w:eastAsia="仿宋_GB2312" w:hAnsi="Times New Roman" w:cs="Times New Roman" w:hint="eastAsia"/>
          <w:color w:val="000000"/>
          <w:sz w:val="28"/>
          <w:szCs w:val="24"/>
        </w:rPr>
        <w:t xml:space="preserve">nd </w:t>
      </w:r>
      <w:r w:rsidRPr="006138DD">
        <w:rPr>
          <w:rFonts w:ascii="Times New Roman" w:eastAsia="仿宋_GB2312" w:hAnsi="Times New Roman" w:cs="Times New Roman"/>
          <w:color w:val="000000"/>
          <w:sz w:val="28"/>
          <w:szCs w:val="24"/>
        </w:rPr>
        <w:t>edition, 1986</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Schwarzenberger, the Principles and Standards of International Economic Law</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Recueil descours, Vol.117</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1966</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Themaat, P.V., The Changing Structure of International Economic Law</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BRILL, 1981</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Bennouna, M.Le Droit</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 xml:space="preserve"> International Relatif aux Matieres Premieres</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BRILL 1982</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lastRenderedPageBreak/>
        <w:t>Jessup, P., Transnational Law</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Yale University Press, 1956</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 xml:space="preserve">Jackson.J.H, World Trade and the Law of GATT </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Bobbs-Merrill,1969</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Hudec,R.E.,</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Developing Countries in the GATT Legal System</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Cambridge University Press, 2010</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Geneva</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Anti-dumping Legislation, GATT</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1970.</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Balassa, B., Studies in Trade Liberalization</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Johns Hopkins Press, 1967</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Borrmann, A. et al., The EC's Generalized System of Preferences</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BRILL, 1981</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Bronckers,M.C.E.J., Selective Safeguard Measures in Multilateral Trade Relations.</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Kluwer</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 xml:space="preserve"> 1985</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 xml:space="preserve">Evans, J.W., The Kenedy Round in American Trade Policy: The Twilight of the GATT? </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Harvard University Press, 1971</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GATT, Analytical Index, 3rd Revision,1970.</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GATT, Director-General's supplementary Report: The Tokyo Round of Multilateral Trade Negotiations, Vol.</w:t>
      </w:r>
      <w:r w:rsidRPr="006138DD">
        <w:rPr>
          <w:rFonts w:ascii="宋体" w:eastAsia="仿宋_GB2312" w:hAnsi="宋体" w:cs="宋体" w:hint="eastAsia"/>
          <w:color w:val="000000"/>
          <w:sz w:val="28"/>
          <w:szCs w:val="24"/>
        </w:rPr>
        <w:t>Ⅱ</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1980.</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Bilf, M., Jacobs, F.G., Petersmann, E.U. The European Community and GATT</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Kluwer Law and Taxation Publishers, 1986</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Long, O., Law and its Limitations in the GATT Multilateral Trade System</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Springer, 1989</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 xml:space="preserve">Lortie, P., Economic Integration and the Law of GATT </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Praeger, 1975</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McGovern,E., International Trade Regulation</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1982 Revision</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Globefield Press, 1986</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lastRenderedPageBreak/>
        <w:t>Murphy, C., the Emergence of the NIEO Ideology</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Westview Press,1984</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Shutt B., The Myth of Free Trade, Blackwell,1985</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Wilson, D.T., International Business Transactions</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St. Paul, 1984</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Claudia Jimenez Cortes , WTO &amp; The Regulation of International Trade in Textiles GATT</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Dartmouth,1998</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Hoekmen,Bernard, Law and Policy in public Purchasing: the WTO Agreement on Government Procurement</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University of Michigan press.1997</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Krueger ,The WTO As An International Organization</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Chicago Press, 2000</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Mark S Leclair</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Regional Economic &amp; Global Free Trade,</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Ashgate,1997</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International Economic Organizations in the International Legal Process</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Kluwer,1995</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Chive M.Schmitthoff,Schmitthoff's Export Trade, Stevens ,1990</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Frederic M.Abott, Law and Policy of Regional Integration: the NAFTA and Western Hemispheric Integration in the World Trade Organization System, Kluwer 1995</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Lowenfeld, Andreas F,</w:t>
      </w:r>
      <w:r w:rsidRPr="006138DD">
        <w:rPr>
          <w:rFonts w:ascii="Times New Roman" w:eastAsia="仿宋_GB2312" w:hAnsi="Times New Roman" w:cs="Times New Roman"/>
          <w:color w:val="000000"/>
          <w:sz w:val="28"/>
          <w:szCs w:val="24"/>
          <w:shd w:val="clear" w:color="auto" w:fill="FFFFFF"/>
        </w:rPr>
        <w:t xml:space="preserve"> </w:t>
      </w:r>
      <w:r w:rsidRPr="006138DD">
        <w:rPr>
          <w:rFonts w:ascii="Times New Roman" w:eastAsia="仿宋_GB2312" w:hAnsi="Times New Roman" w:cs="Times New Roman"/>
          <w:color w:val="000000"/>
          <w:sz w:val="28"/>
          <w:szCs w:val="24"/>
        </w:rPr>
        <w:t>International Private Investment</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Matthew Bender, 1976</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Dudley Seers</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Peter Ady</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 xml:space="preserve">Private foreign investment and the </w:t>
      </w:r>
      <w:r w:rsidRPr="006138DD">
        <w:rPr>
          <w:rFonts w:ascii="Times New Roman" w:eastAsia="仿宋_GB2312" w:hAnsi="Times New Roman" w:cs="Times New Roman"/>
          <w:color w:val="000000"/>
          <w:sz w:val="28"/>
          <w:szCs w:val="24"/>
        </w:rPr>
        <w:lastRenderedPageBreak/>
        <w:t>developing world</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Praeger, 1972</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OECD/DAC, Investing in Developing Countries,1983.</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Turner,L.,</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Multinational Companies and the Third World</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Royal Institute of International Affairs, 1973</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International investment and multinational enterprises: recent international direct investment trends</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International investment and multinational enterprises: the 1984 review of the 1976 declaration and decisions</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OECD Committee on Investment and Multinational Enterprises</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Jackson</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World Shipping Law</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Oceana, 1988</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John F.Wilson, Carriage of goods</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Pearson/Longman, 2008</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Charles Proctor, Mann on Legal Aspect of Money, Oxford University Press, 2012</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M.R.Shuster</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The public international law of money</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Oxford, Clarendon Press,1973</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Bird,G, The Int'1 Monetary System and the Less Developed Countries,</w:t>
      </w:r>
      <w:r w:rsidRPr="006138DD">
        <w:rPr>
          <w:rFonts w:ascii="Times New Roman" w:eastAsia="仿宋_GB2312" w:hAnsi="Times New Roman" w:cs="Times New Roman"/>
          <w:color w:val="000000"/>
          <w:sz w:val="28"/>
          <w:szCs w:val="20"/>
          <w:shd w:val="clear" w:color="auto" w:fill="FFFFFF"/>
        </w:rPr>
        <w:t xml:space="preserve"> </w:t>
      </w:r>
      <w:r w:rsidRPr="006138DD">
        <w:rPr>
          <w:rFonts w:ascii="Times New Roman" w:eastAsia="仿宋_GB2312" w:hAnsi="Times New Roman" w:cs="Times New Roman"/>
          <w:color w:val="000000"/>
          <w:sz w:val="28"/>
          <w:szCs w:val="24"/>
        </w:rPr>
        <w:t>Macmillan, 1978</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Dam,K.w, The Rules of the Game--Reform and Evolution in the Int'1 Monetary System</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University of Chicago Press, 1982</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International Trade Commission's Report for the Purpose of Providing Officials and Private Parties with Factual Material in evaluating the MFA.236P.</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lastRenderedPageBreak/>
        <w:t>Pamphlet Series, International Monetary Fund</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IMF: Articles of Agreement of the International Monetary Fund (text).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Henry P. Bubel.chairman</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Introduction to international taxation</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Practising Law Institute, 1984</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Philip Baker</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Double taxation agreements and international tax law:</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a manual on the OECD model double taxation convention 1977</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Sweet &amp; Maxwell, Limited, 1991</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Arthur H.Kroll and Marshall J.Langer, 20th Annual Institute on International Taxation</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Practising Law Institute,1990</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International instruments for nuclear technology transfer/prepared under the auspices of the International Law Section of the American Bar Association;</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contributing committees,</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Ad Boc Committee on International Aspects of Natural Resources and Law Student Division; edited by L.Manning Muntzing, American Nuclear Society, 1978</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The UNCTAD Secretariat, Transfer of technology: Its implications for development and environment</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William C.Brewer,</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Jr., Transfer of mining technology to the international enterprise</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Published for Center for Oceans Law and Policy, University of Virginia, 1980</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Boleslaw A. Boczek, The transfer of Marine technology to developing nations in international law</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Law of the Sea Institute, University of Hawaii, 1982</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lastRenderedPageBreak/>
        <w:t>Report of the Intergovernmental Group of Experts on an International Code of conduct on Transfer of Technology to the United Nations Conference on an International Code of Conduct on Transfer of Technology:</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part two: report of the Intergovernmental Group of Experts on an International Code of Conduct on Transfer of Technology on its sixth session.</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Tom Arnold, J.Thoma</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McCarthy, Domestic and international licensing of technology</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Practising Law Institute, 1980</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Energy technology Policy</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International Energy Agency.</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Technical cooperation in trade and development</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United Nations Conference on Trade and Development.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Technology transfer to China:</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hearing before the Subcommittee on International Economic Policy and Trade of the Committee on Foreign Affairs, House of Representatives</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One hundredth Congress,</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first session,July.8, 1987.</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Contemporary Problems in International Arbitration law of The European Committee</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Rudec,R.E., "Adjudication of International Trade Disputes"</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 xml:space="preserve"> Thames Essay No.16,</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Trade Policy Research Centre,1987</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Wallace-Bruce</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The Settlement of International Disputes, Legal Aspects of International Organization</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Kluwer, 1998</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4"/>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Petersmann</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 xml:space="preserve">International Trade Law and the GATT/WTO Dispute </w:t>
      </w:r>
      <w:r w:rsidRPr="006138DD">
        <w:rPr>
          <w:rFonts w:ascii="Times New Roman" w:eastAsia="仿宋_GB2312" w:hAnsi="Times New Roman" w:cs="Times New Roman"/>
          <w:color w:val="000000"/>
          <w:sz w:val="28"/>
          <w:szCs w:val="24"/>
        </w:rPr>
        <w:lastRenderedPageBreak/>
        <w:t>Settlement System</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Kluwer,1997</w:t>
      </w:r>
      <w:r w:rsidRPr="006138DD">
        <w:rPr>
          <w:rFonts w:ascii="Times New Roman" w:eastAsia="仿宋_GB2312" w:hAnsi="Times New Roman" w:cs="Times New Roman" w:hint="eastAsia"/>
          <w:color w:val="000000"/>
          <w:sz w:val="28"/>
          <w:szCs w:val="24"/>
        </w:rPr>
        <w:t>.</w:t>
      </w:r>
    </w:p>
    <w:p w:rsidR="006138DD" w:rsidRPr="006138DD" w:rsidRDefault="006138DD" w:rsidP="006138DD">
      <w:pPr>
        <w:rPr>
          <w:rFonts w:ascii="Times New Roman" w:eastAsia="仿宋_GB2312" w:hAnsi="Times New Roman" w:cs="Times New Roman"/>
          <w:b/>
          <w:color w:val="000000"/>
          <w:sz w:val="28"/>
          <w:szCs w:val="24"/>
          <w:highlight w:val="yellow"/>
        </w:rPr>
      </w:pPr>
    </w:p>
    <w:p w:rsidR="006138DD" w:rsidRPr="006138DD" w:rsidRDefault="006138DD" w:rsidP="006138DD">
      <w:pPr>
        <w:rPr>
          <w:rFonts w:ascii="Times New Roman" w:eastAsia="仿宋_GB2312" w:hAnsi="Times New Roman" w:cs="Times New Roman"/>
          <w:b/>
          <w:color w:val="000000"/>
          <w:sz w:val="28"/>
          <w:szCs w:val="24"/>
        </w:rPr>
      </w:pPr>
      <w:r w:rsidRPr="006138DD">
        <w:rPr>
          <w:rFonts w:ascii="Times New Roman" w:eastAsia="仿宋_GB2312" w:hAnsi="Times New Roman" w:cs="Times New Roman"/>
          <w:b/>
          <w:color w:val="000000"/>
          <w:sz w:val="28"/>
          <w:szCs w:val="24"/>
        </w:rPr>
        <w:t>（三）国际私法</w:t>
      </w:r>
    </w:p>
    <w:p w:rsidR="006138DD" w:rsidRPr="006138DD" w:rsidRDefault="006138DD" w:rsidP="006138DD">
      <w:pPr>
        <w:numPr>
          <w:ilvl w:val="0"/>
          <w:numId w:val="15"/>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韩德培：《国际私法问题专论》；</w:t>
      </w:r>
    </w:p>
    <w:p w:rsidR="006138DD" w:rsidRPr="006138DD" w:rsidRDefault="006138DD" w:rsidP="006138DD">
      <w:pPr>
        <w:numPr>
          <w:ilvl w:val="0"/>
          <w:numId w:val="15"/>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李浩培</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《李浩培文选》（国际私法部分）；</w:t>
      </w:r>
    </w:p>
    <w:p w:rsidR="006138DD" w:rsidRPr="006138DD" w:rsidRDefault="006138DD" w:rsidP="006138DD">
      <w:pPr>
        <w:numPr>
          <w:ilvl w:val="0"/>
          <w:numId w:val="15"/>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李双元：《国际私法》（冲突法篇）；</w:t>
      </w:r>
    </w:p>
    <w:p w:rsidR="006138DD" w:rsidRPr="006138DD" w:rsidRDefault="006138DD" w:rsidP="006138DD">
      <w:pPr>
        <w:numPr>
          <w:ilvl w:val="0"/>
          <w:numId w:val="15"/>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李双元：《走向</w:t>
      </w:r>
      <w:r w:rsidRPr="006138DD">
        <w:rPr>
          <w:rFonts w:ascii="Times New Roman" w:eastAsia="仿宋_GB2312" w:hAnsi="Times New Roman" w:cs="Times New Roman"/>
          <w:color w:val="000000"/>
          <w:sz w:val="28"/>
          <w:szCs w:val="24"/>
        </w:rPr>
        <w:t>21</w:t>
      </w:r>
      <w:r w:rsidRPr="006138DD">
        <w:rPr>
          <w:rFonts w:ascii="Times New Roman" w:eastAsia="仿宋_GB2312" w:hAnsi="Times New Roman" w:cs="Times New Roman"/>
          <w:color w:val="000000"/>
          <w:sz w:val="28"/>
          <w:szCs w:val="24"/>
        </w:rPr>
        <w:t>世纪的国际私法》；</w:t>
      </w:r>
    </w:p>
    <w:p w:rsidR="006138DD" w:rsidRPr="006138DD" w:rsidRDefault="006138DD" w:rsidP="006138DD">
      <w:pPr>
        <w:numPr>
          <w:ilvl w:val="0"/>
          <w:numId w:val="15"/>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赵相林：《中国国际私法立法问题研究》；</w:t>
      </w:r>
    </w:p>
    <w:p w:rsidR="006138DD" w:rsidRPr="006138DD" w:rsidRDefault="006138DD" w:rsidP="006138DD">
      <w:pPr>
        <w:numPr>
          <w:ilvl w:val="0"/>
          <w:numId w:val="15"/>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黄进：《宏观国际法学论》，武汉大学出版社</w:t>
      </w:r>
      <w:r w:rsidRPr="006138DD">
        <w:rPr>
          <w:rFonts w:ascii="Times New Roman" w:eastAsia="仿宋_GB2312" w:hAnsi="Times New Roman" w:cs="Times New Roman"/>
          <w:color w:val="000000"/>
          <w:sz w:val="28"/>
          <w:szCs w:val="24"/>
        </w:rPr>
        <w:t>2007</w:t>
      </w:r>
      <w:r w:rsidRPr="006138DD">
        <w:rPr>
          <w:rFonts w:ascii="Times New Roman" w:eastAsia="仿宋_GB2312" w:hAnsi="Times New Roman" w:cs="Times New Roman"/>
          <w:color w:val="000000"/>
          <w:sz w:val="28"/>
          <w:szCs w:val="24"/>
        </w:rPr>
        <w:t>年版</w:t>
      </w:r>
      <w:r w:rsidRPr="006138DD">
        <w:rPr>
          <w:rFonts w:ascii="Times New Roman" w:eastAsia="仿宋_GB2312" w:hAnsi="Times New Roman" w:cs="Times New Roman"/>
          <w:color w:val="000000"/>
          <w:sz w:val="28"/>
          <w:szCs w:val="24"/>
        </w:rPr>
        <w:t>;</w:t>
      </w:r>
    </w:p>
    <w:p w:rsidR="006138DD" w:rsidRPr="006138DD" w:rsidRDefault="006138DD" w:rsidP="006138DD">
      <w:pPr>
        <w:numPr>
          <w:ilvl w:val="0"/>
          <w:numId w:val="15"/>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邓正来</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《美国现代国际私法流派》，法律出版社</w:t>
      </w:r>
      <w:r w:rsidRPr="006138DD">
        <w:rPr>
          <w:rFonts w:ascii="Times New Roman" w:eastAsia="仿宋_GB2312" w:hAnsi="Times New Roman" w:cs="Times New Roman"/>
          <w:color w:val="000000"/>
          <w:sz w:val="28"/>
          <w:szCs w:val="24"/>
        </w:rPr>
        <w:t>2007</w:t>
      </w:r>
      <w:r w:rsidRPr="006138DD">
        <w:rPr>
          <w:rFonts w:ascii="Times New Roman" w:eastAsia="仿宋_GB2312" w:hAnsi="Times New Roman" w:cs="Times New Roman"/>
          <w:color w:val="000000"/>
          <w:sz w:val="28"/>
          <w:szCs w:val="24"/>
        </w:rPr>
        <w:t>年版</w:t>
      </w:r>
      <w:r w:rsidRPr="006138DD">
        <w:rPr>
          <w:rFonts w:ascii="Times New Roman" w:eastAsia="仿宋_GB2312" w:hAnsi="Times New Roman" w:cs="Times New Roman"/>
          <w:color w:val="000000"/>
          <w:sz w:val="28"/>
          <w:szCs w:val="24"/>
        </w:rPr>
        <w:t>;</w:t>
      </w:r>
    </w:p>
    <w:p w:rsidR="006138DD" w:rsidRPr="006138DD" w:rsidRDefault="006138DD" w:rsidP="006138DD">
      <w:pPr>
        <w:numPr>
          <w:ilvl w:val="0"/>
          <w:numId w:val="15"/>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沈</w:t>
      </w:r>
      <w:r w:rsidRPr="006138DD">
        <w:rPr>
          <w:rFonts w:ascii="Times New Roman" w:eastAsia="仿宋_GB2312" w:hAnsi="Times New Roman" w:cs="Times New Roman"/>
          <w:color w:val="000000"/>
          <w:sz w:val="28"/>
          <w:szCs w:val="24"/>
        </w:rPr>
        <w:t xml:space="preserve">  </w:t>
      </w:r>
      <w:r w:rsidRPr="006138DD">
        <w:rPr>
          <w:rFonts w:ascii="Times New Roman" w:eastAsia="仿宋_GB2312" w:hAnsi="Times New Roman" w:cs="Times New Roman"/>
          <w:color w:val="000000"/>
          <w:sz w:val="28"/>
          <w:szCs w:val="24"/>
        </w:rPr>
        <w:t>娟</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《冲突法及其价值导向》；</w:t>
      </w:r>
    </w:p>
    <w:p w:rsidR="006138DD" w:rsidRPr="006138DD" w:rsidRDefault="006138DD" w:rsidP="006138DD">
      <w:pPr>
        <w:numPr>
          <w:ilvl w:val="0"/>
          <w:numId w:val="15"/>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刘铁铮</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《国际私法论》；</w:t>
      </w:r>
    </w:p>
    <w:p w:rsidR="006138DD" w:rsidRPr="006138DD" w:rsidRDefault="006138DD" w:rsidP="006138DD">
      <w:pPr>
        <w:numPr>
          <w:ilvl w:val="0"/>
          <w:numId w:val="15"/>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赖来昆</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《当代国际私法学之基础理论》；</w:t>
      </w:r>
    </w:p>
    <w:p w:rsidR="006138DD" w:rsidRPr="006138DD" w:rsidRDefault="006138DD" w:rsidP="006138DD">
      <w:pPr>
        <w:numPr>
          <w:ilvl w:val="0"/>
          <w:numId w:val="15"/>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杜新丽：《国际商事仲裁理论与实践专题研究》，中国政法大学出版社</w:t>
      </w:r>
      <w:r w:rsidRPr="006138DD">
        <w:rPr>
          <w:rFonts w:ascii="Times New Roman" w:eastAsia="仿宋_GB2312" w:hAnsi="Times New Roman" w:cs="Times New Roman"/>
          <w:color w:val="000000"/>
          <w:sz w:val="28"/>
          <w:szCs w:val="24"/>
        </w:rPr>
        <w:t>2009</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5"/>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齐湘泉：《涉外民事关系法律适用法总论》，法律出版社</w:t>
      </w:r>
      <w:r w:rsidRPr="006138DD">
        <w:rPr>
          <w:rFonts w:ascii="Times New Roman" w:eastAsia="仿宋_GB2312" w:hAnsi="Times New Roman" w:cs="Times New Roman"/>
          <w:color w:val="000000"/>
          <w:sz w:val="28"/>
          <w:szCs w:val="24"/>
        </w:rPr>
        <w:t>2005</w:t>
      </w:r>
      <w:r w:rsidRPr="006138DD">
        <w:rPr>
          <w:rFonts w:ascii="Times New Roman" w:eastAsia="仿宋_GB2312" w:hAnsi="Times New Roman" w:cs="Times New Roman"/>
          <w:color w:val="000000"/>
          <w:sz w:val="28"/>
          <w:szCs w:val="24"/>
        </w:rPr>
        <w:t>年；</w:t>
      </w:r>
    </w:p>
    <w:p w:rsidR="006138DD" w:rsidRPr="006138DD" w:rsidRDefault="006138DD" w:rsidP="006138DD">
      <w:pPr>
        <w:numPr>
          <w:ilvl w:val="0"/>
          <w:numId w:val="15"/>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宣增益：《国家间判决承认与执行问题研究》，中国政法大学出版社</w:t>
      </w:r>
      <w:r w:rsidRPr="006138DD">
        <w:rPr>
          <w:rFonts w:ascii="Times New Roman" w:eastAsia="仿宋_GB2312" w:hAnsi="Times New Roman" w:cs="Times New Roman"/>
          <w:color w:val="000000"/>
          <w:sz w:val="28"/>
          <w:szCs w:val="24"/>
        </w:rPr>
        <w:t>2009</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5"/>
        </w:numPr>
        <w:rPr>
          <w:rFonts w:ascii="Times New Roman" w:eastAsia="仿宋_GB2312" w:hAnsi="Times New Roman" w:cs="Times New Roman"/>
          <w:color w:val="000000"/>
          <w:sz w:val="28"/>
          <w:szCs w:val="24"/>
        </w:rPr>
      </w:pPr>
      <w:r w:rsidRPr="006138DD">
        <w:rPr>
          <w:rFonts w:ascii="Times New Roman" w:eastAsia="仿宋_GB2312" w:hAnsi="Times New Roman" w:cs="Times New Roman" w:hint="eastAsia"/>
          <w:color w:val="000000"/>
          <w:sz w:val="28"/>
          <w:szCs w:val="24"/>
        </w:rPr>
        <w:t>【英】</w:t>
      </w:r>
      <w:r w:rsidRPr="006138DD">
        <w:rPr>
          <w:rFonts w:ascii="Times New Roman" w:eastAsia="仿宋_GB2312" w:hAnsi="Times New Roman" w:cs="Times New Roman"/>
          <w:color w:val="000000"/>
          <w:sz w:val="28"/>
          <w:szCs w:val="24"/>
        </w:rPr>
        <w:t>马丁</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沃尔夫：《国际私法》，李浩培译；</w:t>
      </w:r>
    </w:p>
    <w:p w:rsidR="006138DD" w:rsidRPr="006138DD" w:rsidRDefault="006138DD" w:rsidP="006138DD">
      <w:pPr>
        <w:numPr>
          <w:ilvl w:val="0"/>
          <w:numId w:val="15"/>
        </w:numPr>
        <w:rPr>
          <w:rFonts w:ascii="Times New Roman" w:eastAsia="仿宋_GB2312" w:hAnsi="Times New Roman" w:cs="Times New Roman"/>
          <w:color w:val="000000"/>
          <w:sz w:val="28"/>
          <w:szCs w:val="24"/>
        </w:rPr>
      </w:pP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法</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巴蒂福尔：《国际私法论》，陈洪武译；</w:t>
      </w:r>
    </w:p>
    <w:p w:rsidR="006138DD" w:rsidRPr="006138DD" w:rsidRDefault="006138DD" w:rsidP="006138DD">
      <w:pPr>
        <w:numPr>
          <w:ilvl w:val="0"/>
          <w:numId w:val="15"/>
        </w:numPr>
        <w:rPr>
          <w:rFonts w:ascii="Times New Roman" w:eastAsia="仿宋_GB2312" w:hAnsi="Times New Roman" w:cs="Times New Roman"/>
          <w:color w:val="000000"/>
          <w:sz w:val="28"/>
          <w:szCs w:val="24"/>
        </w:rPr>
      </w:pP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法</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巴蒂福尔：《国际私法各论》，曾陈明汝译；</w:t>
      </w:r>
    </w:p>
    <w:p w:rsidR="006138DD" w:rsidRPr="006138DD" w:rsidRDefault="006138DD" w:rsidP="006138DD">
      <w:pPr>
        <w:numPr>
          <w:ilvl w:val="0"/>
          <w:numId w:val="15"/>
        </w:numPr>
        <w:rPr>
          <w:rFonts w:ascii="Times New Roman" w:eastAsia="仿宋_GB2312" w:hAnsi="Times New Roman" w:cs="Times New Roman"/>
          <w:color w:val="000000"/>
          <w:sz w:val="28"/>
          <w:szCs w:val="24"/>
        </w:rPr>
      </w:pP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英</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莫里斯：《法律冲突法》，</w:t>
      </w:r>
      <w:r w:rsidRPr="006138DD">
        <w:rPr>
          <w:rFonts w:ascii="Times New Roman" w:eastAsia="仿宋_GB2312" w:hAnsi="Times New Roman" w:cs="Times New Roman"/>
          <w:color w:val="000000"/>
          <w:sz w:val="28"/>
          <w:szCs w:val="24"/>
        </w:rPr>
        <w:tab/>
      </w:r>
      <w:r w:rsidRPr="006138DD">
        <w:rPr>
          <w:rFonts w:ascii="Times New Roman" w:eastAsia="仿宋_GB2312" w:hAnsi="Times New Roman" w:cs="Times New Roman"/>
          <w:color w:val="000000"/>
          <w:sz w:val="28"/>
          <w:szCs w:val="24"/>
        </w:rPr>
        <w:t>李冬来译；</w:t>
      </w:r>
    </w:p>
    <w:p w:rsidR="006138DD" w:rsidRPr="006138DD" w:rsidRDefault="006138DD" w:rsidP="006138DD">
      <w:pPr>
        <w:numPr>
          <w:ilvl w:val="0"/>
          <w:numId w:val="15"/>
        </w:numPr>
        <w:rPr>
          <w:rFonts w:ascii="Times New Roman" w:eastAsia="仿宋_GB2312" w:hAnsi="Times New Roman" w:cs="Times New Roman"/>
          <w:color w:val="000000"/>
          <w:sz w:val="28"/>
          <w:szCs w:val="24"/>
        </w:rPr>
      </w:pPr>
      <w:r w:rsidRPr="006138DD">
        <w:rPr>
          <w:rFonts w:ascii="Times New Roman" w:eastAsia="仿宋_GB2312" w:hAnsi="Times New Roman" w:cs="Times New Roman" w:hint="eastAsia"/>
          <w:color w:val="000000"/>
          <w:sz w:val="28"/>
          <w:szCs w:val="24"/>
        </w:rPr>
        <w:lastRenderedPageBreak/>
        <w:t>【英】</w:t>
      </w:r>
      <w:r w:rsidRPr="006138DD">
        <w:rPr>
          <w:rFonts w:ascii="Times New Roman" w:eastAsia="仿宋_GB2312" w:hAnsi="Times New Roman" w:cs="Times New Roman" w:hint="eastAsia"/>
          <w:color w:val="000000"/>
          <w:sz w:val="28"/>
          <w:szCs w:val="24"/>
        </w:rPr>
        <w:t xml:space="preserve">J. H. C., </w:t>
      </w:r>
      <w:r w:rsidRPr="006138DD">
        <w:rPr>
          <w:rFonts w:ascii="Times New Roman" w:eastAsia="仿宋_GB2312" w:hAnsi="Times New Roman" w:cs="Times New Roman" w:hint="eastAsia"/>
          <w:color w:val="000000"/>
          <w:sz w:val="28"/>
          <w:szCs w:val="24"/>
        </w:rPr>
        <w:t>莫里斯主编：</w:t>
      </w:r>
      <w:r w:rsidRPr="006138DD">
        <w:rPr>
          <w:rFonts w:ascii="Times New Roman" w:eastAsia="仿宋_GB2312" w:hAnsi="Times New Roman" w:cs="Times New Roman"/>
          <w:color w:val="000000"/>
          <w:sz w:val="28"/>
          <w:szCs w:val="24"/>
        </w:rPr>
        <w:t>《戴西和莫里斯论冲突法》（上、中、下），李双元译</w:t>
      </w:r>
      <w:r w:rsidRPr="006138DD">
        <w:rPr>
          <w:rFonts w:ascii="Times New Roman" w:eastAsia="仿宋_GB2312" w:hAnsi="Times New Roman" w:cs="Times New Roman" w:hint="eastAsia"/>
          <w:color w:val="000000"/>
          <w:sz w:val="28"/>
          <w:szCs w:val="24"/>
        </w:rPr>
        <w:t>，中国大百科全书出版社，</w:t>
      </w:r>
      <w:r w:rsidRPr="006138DD">
        <w:rPr>
          <w:rFonts w:ascii="Times New Roman" w:eastAsia="仿宋_GB2312" w:hAnsi="Times New Roman" w:cs="Times New Roman" w:hint="eastAsia"/>
          <w:color w:val="000000"/>
          <w:sz w:val="28"/>
          <w:szCs w:val="24"/>
        </w:rPr>
        <w:t>1998</w:t>
      </w:r>
      <w:r w:rsidRPr="006138DD">
        <w:rPr>
          <w:rFonts w:ascii="Times New Roman" w:eastAsia="仿宋_GB2312" w:hAnsi="Times New Roman" w:cs="Times New Roman" w:hint="eastAsia"/>
          <w:color w:val="000000"/>
          <w:sz w:val="28"/>
          <w:szCs w:val="24"/>
        </w:rPr>
        <w:t>年</w:t>
      </w:r>
      <w:r w:rsidRPr="006138DD">
        <w:rPr>
          <w:rFonts w:ascii="Times New Roman" w:eastAsia="仿宋_GB2312" w:hAnsi="Times New Roman" w:cs="Times New Roman" w:hint="eastAsia"/>
          <w:color w:val="000000"/>
          <w:sz w:val="28"/>
          <w:szCs w:val="24"/>
        </w:rPr>
        <w:t>1</w:t>
      </w:r>
      <w:r w:rsidRPr="006138DD">
        <w:rPr>
          <w:rFonts w:ascii="Times New Roman" w:eastAsia="仿宋_GB2312" w:hAnsi="Times New Roman" w:cs="Times New Roman" w:hint="eastAsia"/>
          <w:color w:val="000000"/>
          <w:sz w:val="28"/>
          <w:szCs w:val="24"/>
        </w:rPr>
        <w:t>月第一版</w:t>
      </w:r>
      <w:r w:rsidRPr="006138DD">
        <w:rPr>
          <w:rFonts w:ascii="Times New Roman" w:eastAsia="仿宋_GB2312" w:hAnsi="Times New Roman" w:cs="Times New Roman"/>
          <w:color w:val="000000"/>
          <w:sz w:val="28"/>
          <w:szCs w:val="24"/>
        </w:rPr>
        <w:t>；</w:t>
      </w:r>
    </w:p>
    <w:p w:rsidR="006138DD" w:rsidRPr="006138DD" w:rsidRDefault="006138DD" w:rsidP="006138DD">
      <w:pPr>
        <w:numPr>
          <w:ilvl w:val="0"/>
          <w:numId w:val="15"/>
        </w:numPr>
        <w:rPr>
          <w:rFonts w:ascii="Times New Roman" w:eastAsia="仿宋_GB2312" w:hAnsi="Times New Roman" w:cs="Times New Roman"/>
          <w:color w:val="000000"/>
          <w:sz w:val="28"/>
          <w:szCs w:val="24"/>
        </w:rPr>
      </w:pP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美</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弗里德里希</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荣格：《法律选择与涉外司法》，霍政欣、徐妮娜译，北京大学出版社</w:t>
      </w:r>
      <w:r w:rsidRPr="006138DD">
        <w:rPr>
          <w:rFonts w:ascii="Times New Roman" w:eastAsia="仿宋_GB2312" w:hAnsi="Times New Roman" w:cs="Times New Roman"/>
          <w:color w:val="000000"/>
          <w:sz w:val="28"/>
          <w:szCs w:val="24"/>
        </w:rPr>
        <w:t>2007</w:t>
      </w:r>
      <w:r w:rsidRPr="006138DD">
        <w:rPr>
          <w:rFonts w:ascii="Times New Roman" w:eastAsia="仿宋_GB2312" w:hAnsi="Times New Roman" w:cs="Times New Roman"/>
          <w:color w:val="000000"/>
          <w:sz w:val="28"/>
          <w:szCs w:val="24"/>
        </w:rPr>
        <w:t>年版</w:t>
      </w:r>
      <w:r w:rsidRPr="006138DD">
        <w:rPr>
          <w:rFonts w:ascii="Times New Roman" w:eastAsia="仿宋_GB2312" w:hAnsi="Times New Roman" w:cs="Times New Roman" w:hint="eastAsia"/>
          <w:color w:val="000000"/>
          <w:sz w:val="28"/>
          <w:szCs w:val="24"/>
        </w:rPr>
        <w:t>。</w:t>
      </w:r>
    </w:p>
    <w:p w:rsidR="006138DD" w:rsidRPr="006138DD" w:rsidRDefault="006138DD" w:rsidP="006138DD">
      <w:pPr>
        <w:ind w:left="420"/>
        <w:rPr>
          <w:rFonts w:ascii="Times New Roman" w:eastAsia="仿宋_GB2312" w:hAnsi="Times New Roman" w:cs="Times New Roman"/>
          <w:b/>
          <w:color w:val="000000"/>
          <w:sz w:val="28"/>
          <w:szCs w:val="30"/>
          <w:highlight w:val="yellow"/>
        </w:rPr>
      </w:pPr>
    </w:p>
    <w:p w:rsidR="006138DD" w:rsidRPr="006138DD" w:rsidRDefault="006138DD" w:rsidP="006138DD">
      <w:pPr>
        <w:rPr>
          <w:rFonts w:ascii="Times New Roman" w:eastAsia="仿宋_GB2312" w:hAnsi="Times New Roman" w:cs="Times New Roman"/>
          <w:b/>
          <w:color w:val="000000"/>
          <w:sz w:val="28"/>
          <w:szCs w:val="30"/>
        </w:rPr>
      </w:pPr>
      <w:r w:rsidRPr="006138DD">
        <w:rPr>
          <w:rFonts w:ascii="Times New Roman" w:eastAsia="仿宋_GB2312" w:hAnsi="Times New Roman" w:cs="Times New Roman"/>
          <w:b/>
          <w:color w:val="000000"/>
          <w:sz w:val="28"/>
          <w:szCs w:val="30"/>
        </w:rPr>
        <w:t>英文书目</w:t>
      </w:r>
    </w:p>
    <w:p w:rsidR="006138DD" w:rsidRPr="006138DD" w:rsidRDefault="006138DD" w:rsidP="006138DD">
      <w:pPr>
        <w:numPr>
          <w:ilvl w:val="0"/>
          <w:numId w:val="16"/>
        </w:numPr>
        <w:rPr>
          <w:rFonts w:ascii="Times New Roman" w:eastAsia="仿宋_GB2312" w:hAnsi="Times New Roman" w:cs="Times New Roman"/>
          <w:color w:val="000000"/>
          <w:sz w:val="28"/>
          <w:szCs w:val="24"/>
          <w:lang w:val="en-GB"/>
        </w:rPr>
      </w:pPr>
      <w:r w:rsidRPr="006138DD">
        <w:rPr>
          <w:rFonts w:ascii="Times New Roman" w:eastAsia="仿宋_GB2312" w:hAnsi="Times New Roman" w:cs="Times New Roman"/>
          <w:color w:val="000000"/>
          <w:sz w:val="28"/>
          <w:szCs w:val="24"/>
          <w:lang w:val="en-GB"/>
        </w:rPr>
        <w:t>Friedrich K. Juenger, Choice of Law and Multistate Justice (Special ed.), Transnational Publisher, 2000.</w:t>
      </w:r>
    </w:p>
    <w:p w:rsidR="006138DD" w:rsidRPr="006138DD" w:rsidRDefault="006138DD" w:rsidP="006138DD">
      <w:pPr>
        <w:numPr>
          <w:ilvl w:val="0"/>
          <w:numId w:val="16"/>
        </w:numPr>
        <w:rPr>
          <w:rFonts w:ascii="Times New Roman" w:eastAsia="仿宋_GB2312" w:hAnsi="Times New Roman" w:cs="Times New Roman"/>
          <w:color w:val="000000"/>
          <w:sz w:val="28"/>
          <w:szCs w:val="24"/>
          <w:lang w:val="en-GB"/>
        </w:rPr>
      </w:pPr>
      <w:r w:rsidRPr="006138DD">
        <w:rPr>
          <w:rFonts w:ascii="Times New Roman" w:eastAsia="仿宋_GB2312" w:hAnsi="Times New Roman" w:cs="Times New Roman"/>
          <w:color w:val="000000"/>
          <w:sz w:val="28"/>
          <w:szCs w:val="24"/>
        </w:rPr>
        <w:t>William M. Richman, and William L. Reynolds, Understanding Conflict of Laws, LexisNexis, 2003.</w:t>
      </w:r>
    </w:p>
    <w:p w:rsidR="006138DD" w:rsidRPr="006138DD" w:rsidRDefault="006138DD" w:rsidP="006138DD">
      <w:pPr>
        <w:numPr>
          <w:ilvl w:val="0"/>
          <w:numId w:val="16"/>
        </w:numPr>
        <w:rPr>
          <w:rFonts w:ascii="Times New Roman" w:eastAsia="仿宋_GB2312" w:hAnsi="Times New Roman" w:cs="Times New Roman"/>
          <w:color w:val="000000"/>
          <w:sz w:val="28"/>
          <w:szCs w:val="24"/>
          <w:lang w:val="en-GB"/>
        </w:rPr>
      </w:pPr>
      <w:r w:rsidRPr="006138DD">
        <w:rPr>
          <w:rFonts w:ascii="Times New Roman" w:eastAsia="仿宋_GB2312" w:hAnsi="Times New Roman" w:cs="Times New Roman"/>
          <w:color w:val="000000"/>
          <w:sz w:val="28"/>
          <w:szCs w:val="24"/>
        </w:rPr>
        <w:t>J. Collier, V. Lowe, The Settlement of Disputes in International Law: Institutions and Procedures, Oxford University Press, 1999.</w:t>
      </w:r>
    </w:p>
    <w:p w:rsidR="006138DD" w:rsidRPr="006138DD" w:rsidRDefault="006138DD" w:rsidP="006138DD">
      <w:pPr>
        <w:numPr>
          <w:ilvl w:val="0"/>
          <w:numId w:val="16"/>
        </w:numPr>
        <w:rPr>
          <w:rFonts w:ascii="Times New Roman" w:eastAsia="仿宋_GB2312" w:hAnsi="Times New Roman" w:cs="Times New Roman"/>
          <w:color w:val="000000"/>
          <w:sz w:val="28"/>
          <w:szCs w:val="24"/>
          <w:lang w:val="en-GB"/>
        </w:rPr>
      </w:pPr>
      <w:r w:rsidRPr="006138DD">
        <w:rPr>
          <w:rFonts w:ascii="Times New Roman" w:eastAsia="仿宋_GB2312" w:hAnsi="Times New Roman" w:cs="Times New Roman"/>
          <w:color w:val="000000"/>
          <w:sz w:val="28"/>
          <w:szCs w:val="24"/>
          <w:lang w:val="en-GB"/>
        </w:rPr>
        <w:t>Gary B. Born, International Civil Litigation in the United States Courts 4</w:t>
      </w:r>
      <w:r w:rsidRPr="006138DD">
        <w:rPr>
          <w:rFonts w:ascii="Times New Roman" w:eastAsia="仿宋_GB2312" w:hAnsi="Times New Roman" w:cs="Times New Roman"/>
          <w:color w:val="000000"/>
          <w:sz w:val="28"/>
          <w:szCs w:val="24"/>
          <w:vertAlign w:val="superscript"/>
          <w:lang w:val="en-GB"/>
        </w:rPr>
        <w:t>th</w:t>
      </w:r>
      <w:r w:rsidRPr="006138DD">
        <w:rPr>
          <w:rFonts w:ascii="Times New Roman" w:eastAsia="仿宋_GB2312" w:hAnsi="Times New Roman" w:cs="Times New Roman"/>
          <w:color w:val="000000"/>
          <w:sz w:val="28"/>
          <w:szCs w:val="24"/>
          <w:lang w:val="en-GB"/>
        </w:rPr>
        <w:t xml:space="preserve"> ed., Wolters Kluwer, 2007.</w:t>
      </w:r>
    </w:p>
    <w:p w:rsidR="006138DD" w:rsidRPr="006138DD" w:rsidRDefault="006138DD" w:rsidP="006138DD">
      <w:pPr>
        <w:numPr>
          <w:ilvl w:val="0"/>
          <w:numId w:val="16"/>
        </w:numPr>
        <w:rPr>
          <w:rFonts w:ascii="Times New Roman" w:eastAsia="仿宋_GB2312" w:hAnsi="Times New Roman" w:cs="Times New Roman"/>
          <w:color w:val="000000"/>
          <w:sz w:val="28"/>
          <w:szCs w:val="24"/>
          <w:lang w:val="en-GB"/>
        </w:rPr>
      </w:pPr>
      <w:r w:rsidRPr="006138DD">
        <w:rPr>
          <w:rFonts w:ascii="Times New Roman" w:eastAsia="仿宋_GB2312" w:hAnsi="Times New Roman" w:cs="Times New Roman"/>
          <w:color w:val="000000"/>
          <w:sz w:val="28"/>
          <w:szCs w:val="24"/>
          <w:lang w:val="en-GB"/>
        </w:rPr>
        <w:t>Fouchard Gaillard Goldman on International Commercial Arbitration, Aspen Publishers, 2003.</w:t>
      </w:r>
    </w:p>
    <w:p w:rsidR="006138DD" w:rsidRPr="006138DD" w:rsidRDefault="006138DD" w:rsidP="006138DD">
      <w:pPr>
        <w:numPr>
          <w:ilvl w:val="0"/>
          <w:numId w:val="16"/>
        </w:numPr>
        <w:rPr>
          <w:rFonts w:ascii="Times New Roman" w:eastAsia="仿宋_GB2312" w:hAnsi="Times New Roman" w:cs="Times New Roman"/>
          <w:color w:val="000000"/>
          <w:sz w:val="28"/>
          <w:szCs w:val="24"/>
          <w:lang w:val="en-GB"/>
        </w:rPr>
      </w:pPr>
      <w:r w:rsidRPr="006138DD">
        <w:rPr>
          <w:rFonts w:ascii="Times New Roman" w:eastAsia="仿宋_GB2312" w:hAnsi="Times New Roman" w:cs="Times New Roman"/>
          <w:color w:val="000000"/>
          <w:sz w:val="28"/>
          <w:szCs w:val="24"/>
          <w:lang w:val="en-GB"/>
        </w:rPr>
        <w:t>Peter Stone, EU Private International Law, Edward Elgar</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lang w:val="en-GB"/>
        </w:rPr>
        <w:t>2006.</w:t>
      </w:r>
    </w:p>
    <w:p w:rsidR="006138DD" w:rsidRPr="006138DD" w:rsidRDefault="006138DD" w:rsidP="006138DD">
      <w:pPr>
        <w:numPr>
          <w:ilvl w:val="0"/>
          <w:numId w:val="16"/>
        </w:numPr>
        <w:rPr>
          <w:rFonts w:ascii="Times New Roman" w:eastAsia="仿宋_GB2312" w:hAnsi="Times New Roman" w:cs="Times New Roman"/>
          <w:color w:val="000000"/>
          <w:sz w:val="28"/>
          <w:szCs w:val="24"/>
          <w:lang w:val="en-GB"/>
        </w:rPr>
      </w:pPr>
      <w:r w:rsidRPr="006138DD">
        <w:rPr>
          <w:rFonts w:ascii="Times New Roman" w:eastAsia="仿宋_GB2312" w:hAnsi="Times New Roman" w:cs="Times New Roman"/>
          <w:color w:val="000000"/>
          <w:sz w:val="28"/>
          <w:szCs w:val="24"/>
          <w:lang w:val="en-GB"/>
        </w:rPr>
        <w:t>John O’brien, Conflict of Laws 2</w:t>
      </w:r>
      <w:r w:rsidRPr="006138DD">
        <w:rPr>
          <w:rFonts w:ascii="Times New Roman" w:eastAsia="仿宋_GB2312" w:hAnsi="Times New Roman" w:cs="Times New Roman"/>
          <w:color w:val="000000"/>
          <w:sz w:val="28"/>
          <w:szCs w:val="24"/>
          <w:vertAlign w:val="superscript"/>
          <w:lang w:val="en-GB"/>
        </w:rPr>
        <w:t>nd</w:t>
      </w:r>
      <w:r w:rsidRPr="006138DD">
        <w:rPr>
          <w:rFonts w:ascii="Times New Roman" w:eastAsia="仿宋_GB2312" w:hAnsi="Times New Roman" w:cs="Times New Roman"/>
          <w:color w:val="000000"/>
          <w:sz w:val="28"/>
          <w:szCs w:val="24"/>
          <w:lang w:val="en-GB"/>
        </w:rPr>
        <w:t xml:space="preserve"> ed.</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lang w:val="en-GB"/>
        </w:rPr>
        <w:t xml:space="preserve"> Cavendish Publishing Ltd., 1999.</w:t>
      </w:r>
    </w:p>
    <w:p w:rsidR="006138DD" w:rsidRPr="006138DD" w:rsidRDefault="006138DD" w:rsidP="006138DD">
      <w:pPr>
        <w:numPr>
          <w:ilvl w:val="0"/>
          <w:numId w:val="16"/>
        </w:numPr>
        <w:rPr>
          <w:rFonts w:ascii="Times New Roman" w:eastAsia="仿宋_GB2312" w:hAnsi="Times New Roman" w:cs="Times New Roman"/>
          <w:color w:val="000000"/>
          <w:sz w:val="28"/>
          <w:szCs w:val="24"/>
          <w:lang w:val="en-GB"/>
        </w:rPr>
      </w:pPr>
      <w:r w:rsidRPr="006138DD">
        <w:rPr>
          <w:rFonts w:ascii="Times New Roman" w:eastAsia="仿宋_GB2312" w:hAnsi="Times New Roman" w:cs="Times New Roman"/>
          <w:color w:val="000000"/>
          <w:sz w:val="28"/>
          <w:szCs w:val="24"/>
        </w:rPr>
        <w:t>Konrad Zweigert and Hein Kötz, Introduction to Comparative Law 3</w:t>
      </w:r>
      <w:r w:rsidRPr="006138DD">
        <w:rPr>
          <w:rFonts w:ascii="Times New Roman" w:eastAsia="仿宋_GB2312" w:hAnsi="Times New Roman" w:cs="Times New Roman"/>
          <w:color w:val="000000"/>
          <w:sz w:val="28"/>
          <w:szCs w:val="24"/>
          <w:vertAlign w:val="superscript"/>
        </w:rPr>
        <w:t>rd</w:t>
      </w:r>
      <w:r w:rsidRPr="006138DD">
        <w:rPr>
          <w:rFonts w:ascii="Times New Roman" w:eastAsia="仿宋_GB2312" w:hAnsi="Times New Roman" w:cs="Times New Roman"/>
          <w:color w:val="000000"/>
          <w:sz w:val="28"/>
          <w:szCs w:val="24"/>
        </w:rPr>
        <w:t xml:space="preserve"> ed., Oxford University Press, 1998.</w:t>
      </w:r>
    </w:p>
    <w:p w:rsidR="006138DD" w:rsidRPr="006138DD" w:rsidRDefault="006138DD" w:rsidP="006138DD">
      <w:pPr>
        <w:numPr>
          <w:ilvl w:val="0"/>
          <w:numId w:val="16"/>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 xml:space="preserve">James J. Fawcett, Paul Torremans, Intellectual Property and Private </w:t>
      </w:r>
      <w:r w:rsidRPr="006138DD">
        <w:rPr>
          <w:rFonts w:ascii="Times New Roman" w:eastAsia="仿宋_GB2312" w:hAnsi="Times New Roman" w:cs="Times New Roman"/>
          <w:color w:val="000000"/>
          <w:sz w:val="28"/>
          <w:szCs w:val="24"/>
        </w:rPr>
        <w:lastRenderedPageBreak/>
        <w:t>International Law, Oxford, 2011</w:t>
      </w:r>
      <w:r w:rsidRPr="006138DD">
        <w:rPr>
          <w:rFonts w:ascii="Times New Roman" w:eastAsia="仿宋_GB2312" w:hAnsi="Times New Roman" w:cs="Times New Roman" w:hint="eastAsia"/>
          <w:color w:val="000000"/>
          <w:sz w:val="28"/>
          <w:szCs w:val="24"/>
        </w:rPr>
        <w:t xml:space="preserve">. </w:t>
      </w:r>
    </w:p>
    <w:p w:rsidR="006138DD" w:rsidRPr="006138DD" w:rsidRDefault="00655127" w:rsidP="006138DD">
      <w:pPr>
        <w:numPr>
          <w:ilvl w:val="0"/>
          <w:numId w:val="16"/>
        </w:numPr>
        <w:rPr>
          <w:rFonts w:ascii="Times New Roman" w:eastAsia="仿宋_GB2312" w:hAnsi="Times New Roman" w:cs="Times New Roman"/>
          <w:color w:val="000000"/>
          <w:sz w:val="28"/>
          <w:szCs w:val="24"/>
        </w:rPr>
      </w:pPr>
      <w:hyperlink r:id="rId27" w:history="1">
        <w:r w:rsidR="006138DD" w:rsidRPr="006138DD">
          <w:rPr>
            <w:rFonts w:ascii="Times New Roman" w:eastAsia="仿宋_GB2312" w:hAnsi="Times New Roman" w:cs="Times New Roman"/>
            <w:color w:val="000000"/>
            <w:sz w:val="28"/>
            <w:szCs w:val="24"/>
            <w:u w:val="single"/>
          </w:rPr>
          <w:t>Robert Stevens</w:t>
        </w:r>
      </w:hyperlink>
      <w:r w:rsidR="006138DD" w:rsidRPr="006138DD">
        <w:rPr>
          <w:rFonts w:ascii="Times New Roman" w:eastAsia="仿宋_GB2312" w:hAnsi="Times New Roman" w:cs="Times New Roman"/>
          <w:color w:val="000000"/>
          <w:sz w:val="28"/>
          <w:szCs w:val="24"/>
        </w:rPr>
        <w:t>, Restitution in Private International Law,</w:t>
      </w:r>
      <w:r w:rsidR="006138DD" w:rsidRPr="006138DD">
        <w:rPr>
          <w:rFonts w:ascii="Times New Roman" w:eastAsia="仿宋_GB2312" w:hAnsi="Times New Roman" w:cs="Times New Roman" w:hint="eastAsia"/>
          <w:color w:val="000000"/>
          <w:sz w:val="28"/>
          <w:szCs w:val="24"/>
        </w:rPr>
        <w:t xml:space="preserve"> </w:t>
      </w:r>
      <w:hyperlink r:id="rId28" w:history="1">
        <w:r w:rsidR="006138DD" w:rsidRPr="006138DD">
          <w:rPr>
            <w:rFonts w:ascii="Times New Roman" w:eastAsia="仿宋_GB2312" w:hAnsi="Times New Roman" w:cs="Times New Roman"/>
            <w:color w:val="000000"/>
            <w:sz w:val="28"/>
            <w:szCs w:val="24"/>
            <w:u w:val="single"/>
          </w:rPr>
          <w:t>Oxford</w:t>
        </w:r>
      </w:hyperlink>
      <w:r w:rsidR="006138DD" w:rsidRPr="006138DD">
        <w:rPr>
          <w:rFonts w:ascii="Times New Roman" w:eastAsia="仿宋_GB2312" w:hAnsi="Times New Roman" w:cs="Times New Roman"/>
          <w:color w:val="000000"/>
          <w:sz w:val="28"/>
          <w:szCs w:val="24"/>
        </w:rPr>
        <w:t>,2009</w:t>
      </w:r>
      <w:r w:rsidR="006138DD"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6"/>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 xml:space="preserve">Dan Jerker B. Svantesson, Private International Law and the Internet, </w:t>
      </w:r>
      <w:hyperlink r:id="rId29" w:history="1">
        <w:r w:rsidRPr="006138DD">
          <w:rPr>
            <w:rFonts w:ascii="Times New Roman" w:eastAsia="仿宋_GB2312" w:hAnsi="Times New Roman" w:cs="Times New Roman"/>
            <w:color w:val="000000"/>
            <w:sz w:val="28"/>
            <w:szCs w:val="24"/>
            <w:u w:val="single"/>
          </w:rPr>
          <w:t>Kluwer Law International</w:t>
        </w:r>
      </w:hyperlink>
      <w:r w:rsidRPr="006138DD">
        <w:rPr>
          <w:rFonts w:ascii="Times New Roman" w:eastAsia="仿宋_GB2312" w:hAnsi="Times New Roman" w:cs="Times New Roman"/>
          <w:color w:val="000000"/>
          <w:sz w:val="28"/>
          <w:szCs w:val="24"/>
        </w:rPr>
        <w:t>, 2007</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6"/>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 xml:space="preserve">Symeon Symeonides, American Private International Law, </w:t>
      </w:r>
      <w:hyperlink r:id="rId30" w:history="1">
        <w:r w:rsidRPr="006138DD">
          <w:rPr>
            <w:rFonts w:ascii="Times New Roman" w:eastAsia="仿宋_GB2312" w:hAnsi="Times New Roman" w:cs="Times New Roman"/>
            <w:color w:val="000000"/>
            <w:sz w:val="28"/>
            <w:szCs w:val="24"/>
            <w:u w:val="single"/>
          </w:rPr>
          <w:t>Kluwer Law International</w:t>
        </w:r>
      </w:hyperlink>
      <w:r w:rsidRPr="006138DD">
        <w:rPr>
          <w:rFonts w:ascii="Times New Roman" w:eastAsia="仿宋_GB2312" w:hAnsi="Times New Roman" w:cs="Times New Roman"/>
          <w:color w:val="000000"/>
          <w:sz w:val="28"/>
          <w:szCs w:val="24"/>
        </w:rPr>
        <w:t>, 2008</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6"/>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 xml:space="preserve">Francesco Seatzu, Insurance in Private International Law: A European Perspective, </w:t>
      </w:r>
      <w:hyperlink r:id="rId31" w:history="1">
        <w:r w:rsidRPr="006138DD">
          <w:rPr>
            <w:rFonts w:ascii="Times New Roman" w:eastAsia="仿宋_GB2312" w:hAnsi="Times New Roman" w:cs="Times New Roman"/>
            <w:color w:val="000000"/>
            <w:sz w:val="28"/>
            <w:szCs w:val="24"/>
            <w:u w:val="single"/>
          </w:rPr>
          <w:t>Hart Publishing</w:t>
        </w:r>
      </w:hyperlink>
      <w:r w:rsidRPr="006138DD">
        <w:rPr>
          <w:rFonts w:ascii="Times New Roman" w:eastAsia="仿宋_GB2312" w:hAnsi="Times New Roman" w:cs="Times New Roman"/>
          <w:color w:val="000000"/>
          <w:sz w:val="28"/>
          <w:szCs w:val="24"/>
        </w:rPr>
        <w:t>, 2003</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6"/>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 xml:space="preserve">Jürgen Basedow, Toshiyuki Kono, Giesela Rühl, An Economic Analysis of Private International Law, </w:t>
      </w:r>
      <w:hyperlink r:id="rId32" w:history="1">
        <w:r w:rsidRPr="006138DD">
          <w:rPr>
            <w:rFonts w:ascii="Times New Roman" w:eastAsia="仿宋_GB2312" w:hAnsi="Times New Roman" w:cs="Times New Roman"/>
            <w:color w:val="000000"/>
            <w:sz w:val="28"/>
            <w:szCs w:val="24"/>
            <w:u w:val="single"/>
          </w:rPr>
          <w:t>Mohr Siebeck</w:t>
        </w:r>
      </w:hyperlink>
      <w:r w:rsidRPr="006138DD">
        <w:rPr>
          <w:rFonts w:ascii="Times New Roman" w:eastAsia="仿宋_GB2312" w:hAnsi="Times New Roman" w:cs="Times New Roman"/>
          <w:color w:val="000000"/>
          <w:sz w:val="28"/>
          <w:szCs w:val="24"/>
        </w:rPr>
        <w:t>, 2006</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6"/>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 xml:space="preserve">Jürgen </w:t>
      </w:r>
      <w:hyperlink r:id="rId33" w:history="1">
        <w:r w:rsidRPr="006138DD">
          <w:rPr>
            <w:rFonts w:ascii="Times New Roman" w:eastAsia="仿宋_GB2312" w:hAnsi="Times New Roman" w:cs="Times New Roman"/>
            <w:color w:val="000000"/>
            <w:sz w:val="28"/>
            <w:szCs w:val="24"/>
            <w:u w:val="single"/>
          </w:rPr>
          <w:t xml:space="preserve">Basedow, International Antitrust Litigation: Conflict of Laws and Coordination </w:t>
        </w:r>
      </w:hyperlink>
      <w:r w:rsidRPr="006138DD">
        <w:rPr>
          <w:rFonts w:ascii="Times New Roman" w:eastAsia="仿宋_GB2312" w:hAnsi="Times New Roman" w:cs="Times New Roman"/>
          <w:color w:val="000000"/>
          <w:sz w:val="28"/>
          <w:szCs w:val="24"/>
        </w:rPr>
        <w:t xml:space="preserve">, </w:t>
      </w:r>
      <w:hyperlink r:id="rId34" w:history="1">
        <w:r w:rsidRPr="006138DD">
          <w:rPr>
            <w:rFonts w:ascii="Times New Roman" w:eastAsia="仿宋_GB2312" w:hAnsi="Times New Roman" w:cs="Times New Roman"/>
            <w:color w:val="000000"/>
            <w:sz w:val="28"/>
            <w:szCs w:val="24"/>
            <w:u w:val="single"/>
          </w:rPr>
          <w:t>Hart Publishing, 2012.</w:t>
        </w:r>
      </w:hyperlink>
    </w:p>
    <w:p w:rsidR="006138DD" w:rsidRPr="006138DD" w:rsidRDefault="00655127" w:rsidP="006138DD">
      <w:pPr>
        <w:numPr>
          <w:ilvl w:val="0"/>
          <w:numId w:val="16"/>
        </w:numPr>
        <w:rPr>
          <w:rFonts w:ascii="Times New Roman" w:eastAsia="仿宋_GB2312" w:hAnsi="Times New Roman" w:cs="Times New Roman"/>
          <w:color w:val="000000"/>
          <w:sz w:val="28"/>
          <w:szCs w:val="24"/>
        </w:rPr>
      </w:pPr>
      <w:hyperlink r:id="rId35" w:history="1">
        <w:r w:rsidR="006138DD" w:rsidRPr="006138DD">
          <w:rPr>
            <w:rFonts w:ascii="Times New Roman" w:eastAsia="仿宋_GB2312" w:hAnsi="Times New Roman" w:cs="Times New Roman"/>
            <w:color w:val="000000"/>
            <w:sz w:val="28"/>
            <w:szCs w:val="24"/>
            <w:u w:val="single"/>
          </w:rPr>
          <w:t>Kramer, C.H. van Rhee.</w:t>
        </w:r>
      </w:hyperlink>
      <w:r w:rsidR="006138DD" w:rsidRPr="006138DD">
        <w:rPr>
          <w:rFonts w:ascii="Times New Roman" w:eastAsia="仿宋_GB2312" w:hAnsi="Times New Roman" w:cs="Times New Roman" w:hint="eastAsia"/>
          <w:color w:val="000000"/>
          <w:sz w:val="28"/>
          <w:szCs w:val="24"/>
        </w:rPr>
        <w:t xml:space="preserve">, </w:t>
      </w:r>
      <w:hyperlink r:id="rId36" w:history="1">
        <w:r w:rsidR="006138DD" w:rsidRPr="006138DD">
          <w:rPr>
            <w:rFonts w:ascii="Times New Roman" w:eastAsia="仿宋_GB2312" w:hAnsi="Times New Roman" w:cs="Times New Roman"/>
            <w:color w:val="000000"/>
            <w:sz w:val="28"/>
            <w:szCs w:val="24"/>
            <w:u w:val="single"/>
          </w:rPr>
          <w:t xml:space="preserve">Civil litigation in a Globalising world, </w:t>
        </w:r>
      </w:hyperlink>
      <w:r w:rsidR="006138DD" w:rsidRPr="006138DD">
        <w:rPr>
          <w:rFonts w:ascii="Times New Roman" w:eastAsia="仿宋_GB2312" w:hAnsi="Times New Roman" w:cs="Times New Roman"/>
          <w:color w:val="000000"/>
          <w:sz w:val="28"/>
          <w:szCs w:val="24"/>
        </w:rPr>
        <w:t>T.M.C. Asser Press,</w:t>
      </w:r>
      <w:r w:rsidR="006138DD" w:rsidRPr="006138DD">
        <w:rPr>
          <w:rFonts w:ascii="Times New Roman" w:eastAsia="仿宋_GB2312" w:hAnsi="Times New Roman" w:cs="Times New Roman" w:hint="eastAsia"/>
          <w:color w:val="000000"/>
          <w:sz w:val="28"/>
          <w:szCs w:val="24"/>
        </w:rPr>
        <w:t xml:space="preserve"> </w:t>
      </w:r>
      <w:r w:rsidR="006138DD" w:rsidRPr="006138DD">
        <w:rPr>
          <w:rFonts w:ascii="Times New Roman" w:eastAsia="仿宋_GB2312" w:hAnsi="Times New Roman" w:cs="Times New Roman"/>
          <w:color w:val="000000"/>
          <w:sz w:val="28"/>
          <w:szCs w:val="24"/>
        </w:rPr>
        <w:t>2012</w:t>
      </w:r>
      <w:r w:rsidR="006138DD"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6"/>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 xml:space="preserve">Gbenga Oduntan, </w:t>
      </w:r>
      <w:hyperlink r:id="rId37" w:history="1">
        <w:r w:rsidRPr="006138DD">
          <w:rPr>
            <w:rFonts w:ascii="Times New Roman" w:eastAsia="仿宋_GB2312" w:hAnsi="Times New Roman" w:cs="Times New Roman"/>
            <w:color w:val="000000"/>
            <w:sz w:val="28"/>
            <w:szCs w:val="24"/>
            <w:u w:val="single"/>
          </w:rPr>
          <w:t>Sovereignty and jurisdiction in the airspace and outer space:</w:t>
        </w:r>
        <w:r w:rsidRPr="006138DD">
          <w:rPr>
            <w:rFonts w:ascii="Times New Roman" w:eastAsia="仿宋_GB2312" w:hAnsi="Times New Roman" w:cs="Times New Roman" w:hint="eastAsia"/>
            <w:color w:val="000000"/>
            <w:sz w:val="28"/>
            <w:szCs w:val="24"/>
            <w:u w:val="single"/>
          </w:rPr>
          <w:t xml:space="preserve"> </w:t>
        </w:r>
        <w:r w:rsidRPr="006138DD">
          <w:rPr>
            <w:rFonts w:ascii="Times New Roman" w:eastAsia="仿宋_GB2312" w:hAnsi="Times New Roman" w:cs="Times New Roman"/>
            <w:color w:val="000000"/>
            <w:sz w:val="28"/>
            <w:szCs w:val="24"/>
            <w:u w:val="single"/>
          </w:rPr>
          <w:t xml:space="preserve">legal criteria for spatial delimitation, </w:t>
        </w:r>
        <w:hyperlink r:id="rId38" w:history="1">
          <w:r w:rsidRPr="006138DD">
            <w:rPr>
              <w:rFonts w:ascii="Times New Roman" w:eastAsia="仿宋_GB2312" w:hAnsi="Times New Roman" w:cs="Times New Roman"/>
              <w:color w:val="000000"/>
              <w:sz w:val="28"/>
              <w:szCs w:val="24"/>
              <w:u w:val="single"/>
            </w:rPr>
            <w:t>Routledge, 2012</w:t>
          </w:r>
        </w:hyperlink>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u w:val="single"/>
          </w:rPr>
          <w:t xml:space="preserve"> </w:t>
        </w:r>
      </w:hyperlink>
    </w:p>
    <w:p w:rsidR="006138DD" w:rsidRPr="006138DD" w:rsidRDefault="00655127" w:rsidP="006138DD">
      <w:pPr>
        <w:numPr>
          <w:ilvl w:val="0"/>
          <w:numId w:val="16"/>
        </w:numPr>
        <w:rPr>
          <w:rFonts w:ascii="Times New Roman" w:eastAsia="仿宋_GB2312" w:hAnsi="Times New Roman" w:cs="Times New Roman"/>
          <w:color w:val="000000"/>
          <w:sz w:val="28"/>
          <w:szCs w:val="24"/>
        </w:rPr>
      </w:pPr>
      <w:hyperlink r:id="rId39" w:history="1">
        <w:r w:rsidR="006138DD" w:rsidRPr="006138DD">
          <w:rPr>
            <w:rFonts w:ascii="Times New Roman" w:eastAsia="仿宋_GB2312" w:hAnsi="Times New Roman" w:cs="Times New Roman"/>
            <w:color w:val="000000"/>
            <w:sz w:val="28"/>
            <w:szCs w:val="24"/>
            <w:u w:val="single"/>
          </w:rPr>
          <w:t>Ian F. Fletcher</w:t>
        </w:r>
      </w:hyperlink>
      <w:r w:rsidR="006138DD" w:rsidRPr="006138DD">
        <w:rPr>
          <w:rFonts w:ascii="Times New Roman" w:eastAsia="仿宋_GB2312" w:hAnsi="Times New Roman" w:cs="Times New Roman"/>
          <w:color w:val="000000"/>
          <w:sz w:val="28"/>
          <w:szCs w:val="24"/>
        </w:rPr>
        <w:t xml:space="preserve">, Insolvency in Private International Law: National and International Approaches, </w:t>
      </w:r>
      <w:hyperlink r:id="rId40" w:history="1">
        <w:r w:rsidR="006138DD" w:rsidRPr="006138DD">
          <w:rPr>
            <w:rFonts w:ascii="Times New Roman" w:eastAsia="仿宋_GB2312" w:hAnsi="Times New Roman" w:cs="Times New Roman"/>
            <w:color w:val="000000"/>
            <w:sz w:val="28"/>
            <w:szCs w:val="24"/>
            <w:u w:val="single"/>
          </w:rPr>
          <w:t>Oxford University Press, 2011.</w:t>
        </w:r>
      </w:hyperlink>
    </w:p>
    <w:p w:rsidR="006138DD" w:rsidRPr="006138DD" w:rsidRDefault="006138DD" w:rsidP="006138DD">
      <w:pPr>
        <w:numPr>
          <w:ilvl w:val="0"/>
          <w:numId w:val="16"/>
        </w:numPr>
        <w:rPr>
          <w:rFonts w:ascii="Times New Roman" w:eastAsia="仿宋_GB2312" w:hAnsi="Times New Roman" w:cs="Times New Roman"/>
          <w:color w:val="000000"/>
          <w:sz w:val="28"/>
          <w:szCs w:val="24"/>
          <w:u w:val="single"/>
        </w:rPr>
      </w:pPr>
      <w:r w:rsidRPr="006138DD">
        <w:rPr>
          <w:rFonts w:ascii="Times New Roman" w:eastAsia="仿宋_GB2312" w:hAnsi="Times New Roman" w:cs="Times New Roman"/>
          <w:color w:val="000000"/>
          <w:sz w:val="28"/>
          <w:szCs w:val="24"/>
        </w:rPr>
        <w:t>Louise Merrett</w:t>
      </w:r>
      <w:hyperlink r:id="rId41" w:history="1">
        <w:r w:rsidRPr="006138DD">
          <w:rPr>
            <w:rFonts w:ascii="Times New Roman" w:eastAsia="仿宋_GB2312" w:hAnsi="Times New Roman" w:cs="Times New Roman"/>
            <w:color w:val="000000"/>
            <w:sz w:val="28"/>
            <w:szCs w:val="24"/>
            <w:u w:val="single"/>
          </w:rPr>
          <w:t>,</w:t>
        </w:r>
      </w:hyperlink>
      <w:r w:rsidRPr="006138DD">
        <w:rPr>
          <w:rFonts w:ascii="Times New Roman" w:eastAsia="仿宋_GB2312" w:hAnsi="Times New Roman" w:cs="Times New Roman"/>
          <w:color w:val="000000"/>
          <w:sz w:val="28"/>
          <w:szCs w:val="24"/>
        </w:rPr>
        <w:t xml:space="preserve"> Employment Contract In Private International Law, </w:t>
      </w:r>
      <w:r w:rsidRPr="006138DD">
        <w:rPr>
          <w:rFonts w:ascii="Times New Roman" w:eastAsia="仿宋_GB2312" w:hAnsi="Times New Roman" w:cs="Times New Roman"/>
          <w:color w:val="000000"/>
          <w:sz w:val="28"/>
          <w:szCs w:val="24"/>
        </w:rPr>
        <w:fldChar w:fldCharType="begin"/>
      </w:r>
      <w:r w:rsidRPr="006138DD">
        <w:rPr>
          <w:rFonts w:ascii="Times New Roman" w:eastAsia="仿宋_GB2312" w:hAnsi="Times New Roman" w:cs="Times New Roman"/>
          <w:color w:val="000000"/>
          <w:sz w:val="28"/>
          <w:szCs w:val="24"/>
        </w:rPr>
        <w:instrText xml:space="preserve"> HYPERLINK "javascript:open_window(%22http://opac.nlc.gov.cn:80/F/L4TM99PTQFKU2EGT5JB5LP883H5GA2EJCRD2X2BAV8N5CDQMIP-08517?func=service&amp;doc_number=003193925&amp;line_number=0012&amp;service_type=TAG%22);" </w:instrText>
      </w:r>
      <w:r w:rsidRPr="006138DD">
        <w:rPr>
          <w:rFonts w:ascii="Times New Roman" w:eastAsia="仿宋_GB2312" w:hAnsi="Times New Roman" w:cs="Times New Roman"/>
          <w:color w:val="000000"/>
          <w:sz w:val="28"/>
          <w:szCs w:val="24"/>
        </w:rPr>
        <w:fldChar w:fldCharType="separate"/>
      </w:r>
      <w:r w:rsidRPr="006138DD">
        <w:rPr>
          <w:rFonts w:ascii="Times New Roman" w:eastAsia="仿宋_GB2312" w:hAnsi="Times New Roman" w:cs="Times New Roman"/>
          <w:color w:val="000000"/>
          <w:sz w:val="28"/>
          <w:szCs w:val="24"/>
          <w:u w:val="single"/>
        </w:rPr>
        <w:t>Oxford University Press, 2009</w:t>
      </w:r>
      <w:r w:rsidRPr="006138DD">
        <w:rPr>
          <w:rFonts w:ascii="Times New Roman" w:eastAsia="仿宋_GB2312" w:hAnsi="Times New Roman" w:cs="Times New Roman" w:hint="eastAsia"/>
          <w:color w:val="000000"/>
          <w:sz w:val="28"/>
          <w:szCs w:val="24"/>
          <w:u w:val="single"/>
        </w:rPr>
        <w:t>.</w:t>
      </w:r>
    </w:p>
    <w:p w:rsidR="006138DD" w:rsidRPr="006138DD" w:rsidRDefault="006138DD" w:rsidP="006138DD">
      <w:pPr>
        <w:numPr>
          <w:ilvl w:val="0"/>
          <w:numId w:val="16"/>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u w:val="single"/>
        </w:rPr>
        <w:t xml:space="preserve">Peter Hay, Comparative Conflict of Laws: Conventions, Regulations, and Codes, </w:t>
      </w:r>
      <w:hyperlink r:id="rId42" w:history="1">
        <w:r w:rsidRPr="006138DD">
          <w:rPr>
            <w:rFonts w:ascii="Times New Roman" w:eastAsia="仿宋_GB2312" w:hAnsi="Times New Roman" w:cs="Times New Roman"/>
            <w:color w:val="000000"/>
            <w:sz w:val="28"/>
            <w:szCs w:val="24"/>
            <w:u w:val="single"/>
          </w:rPr>
          <w:t>Thomson Reuters/Foundation Press,</w:t>
        </w:r>
        <w:r w:rsidRPr="006138DD">
          <w:rPr>
            <w:rFonts w:ascii="Times New Roman" w:eastAsia="仿宋_GB2312" w:hAnsi="Times New Roman" w:cs="Times New Roman" w:hint="eastAsia"/>
            <w:color w:val="000000"/>
            <w:sz w:val="28"/>
            <w:szCs w:val="24"/>
            <w:u w:val="single"/>
          </w:rPr>
          <w:t xml:space="preserve"> </w:t>
        </w:r>
        <w:r w:rsidRPr="006138DD">
          <w:rPr>
            <w:rFonts w:ascii="Times New Roman" w:eastAsia="仿宋_GB2312" w:hAnsi="Times New Roman" w:cs="Times New Roman"/>
            <w:color w:val="000000"/>
            <w:sz w:val="28"/>
            <w:szCs w:val="24"/>
            <w:u w:val="single"/>
          </w:rPr>
          <w:t>2009</w:t>
        </w:r>
      </w:hyperlink>
      <w:r w:rsidRPr="006138DD">
        <w:rPr>
          <w:rFonts w:ascii="Times New Roman" w:eastAsia="仿宋_GB2312" w:hAnsi="Times New Roman" w:cs="Times New Roman"/>
          <w:color w:val="000000"/>
          <w:sz w:val="28"/>
          <w:szCs w:val="24"/>
        </w:rPr>
        <w:fldChar w:fldCharType="end"/>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6"/>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lastRenderedPageBreak/>
        <w:t xml:space="preserve">Adrian </w:t>
      </w:r>
      <w:hyperlink r:id="rId43" w:history="1">
        <w:r w:rsidRPr="006138DD">
          <w:rPr>
            <w:rFonts w:ascii="Times New Roman" w:eastAsia="仿宋_GB2312" w:hAnsi="Times New Roman" w:cs="Times New Roman"/>
            <w:color w:val="000000"/>
            <w:sz w:val="28"/>
            <w:szCs w:val="24"/>
            <w:u w:val="single"/>
          </w:rPr>
          <w:t>Briggs,</w:t>
        </w:r>
      </w:hyperlink>
      <w:r w:rsidRPr="006138DD">
        <w:rPr>
          <w:rFonts w:ascii="Times New Roman" w:eastAsia="仿宋_GB2312" w:hAnsi="Times New Roman" w:cs="Times New Roman"/>
          <w:color w:val="000000"/>
          <w:sz w:val="28"/>
          <w:szCs w:val="24"/>
        </w:rPr>
        <w:t xml:space="preserve"> Agreements on Jurisdiction and Choice of Law, </w:t>
      </w:r>
      <w:hyperlink r:id="rId44" w:history="1">
        <w:r w:rsidRPr="006138DD">
          <w:rPr>
            <w:rFonts w:ascii="Times New Roman" w:eastAsia="仿宋_GB2312" w:hAnsi="Times New Roman" w:cs="Times New Roman"/>
            <w:color w:val="000000"/>
            <w:sz w:val="28"/>
            <w:szCs w:val="24"/>
            <w:u w:val="single"/>
          </w:rPr>
          <w:t>Oxford University Press, 2008</w:t>
        </w:r>
      </w:hyperlink>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6"/>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Dicey, Morris and Collins on Conflict of Laws</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Collins ed., 14</w:t>
      </w:r>
      <w:r w:rsidRPr="006138DD">
        <w:rPr>
          <w:rFonts w:ascii="Times New Roman" w:eastAsia="仿宋_GB2312" w:hAnsi="Times New Roman" w:cs="Times New Roman"/>
          <w:color w:val="000000"/>
          <w:sz w:val="28"/>
          <w:szCs w:val="24"/>
          <w:vertAlign w:val="superscript"/>
        </w:rPr>
        <w:t>th</w:t>
      </w:r>
      <w:r w:rsidRPr="006138DD">
        <w:rPr>
          <w:rFonts w:ascii="Times New Roman" w:eastAsia="仿宋_GB2312" w:hAnsi="Times New Roman" w:cs="Times New Roman"/>
          <w:color w:val="000000"/>
          <w:sz w:val="28"/>
          <w:szCs w:val="24"/>
        </w:rPr>
        <w:t xml:space="preserve"> revised ed., Sweet &amp; Maxwell, 2008</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6"/>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Jonathan Harris, The Hague Trusts Convention --- Scope, Application and Preliminary Issues, Hart Publishing, 2002.</w:t>
      </w:r>
    </w:p>
    <w:p w:rsidR="006138DD" w:rsidRPr="006138DD" w:rsidRDefault="006138DD" w:rsidP="006138DD">
      <w:pPr>
        <w:numPr>
          <w:ilvl w:val="0"/>
          <w:numId w:val="16"/>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Bell, Forum Shopping and Venue in Transnational Litigation, Oxford University Press, 2003</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6"/>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J. Carruthers, The Transfer of Property in the Conflict of Laws, Oxford University Press, 2005</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6"/>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J. Fawcett, JM Harris and M. Bridge, International Sale of Goods in the Conflict of Laws, Oxford University Press, 2005</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6"/>
        </w:numPr>
        <w:rPr>
          <w:rFonts w:ascii="Times New Roman" w:eastAsia="仿宋_GB2312" w:hAnsi="Times New Roman" w:cs="Times New Roman"/>
          <w:color w:val="000000"/>
          <w:sz w:val="28"/>
          <w:szCs w:val="24"/>
          <w:lang w:val="en-GB"/>
        </w:rPr>
      </w:pPr>
      <w:r w:rsidRPr="006138DD">
        <w:rPr>
          <w:rFonts w:ascii="Times New Roman" w:eastAsia="仿宋_GB2312" w:hAnsi="Times New Roman" w:cs="Times New Roman"/>
          <w:color w:val="000000"/>
          <w:sz w:val="28"/>
          <w:szCs w:val="24"/>
        </w:rPr>
        <w:t>International Surrogacy Arrangements</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Edited by Paul Beaumont and Katarina Trimmings, Hart Publishing Ltd, 2013.</w:t>
      </w:r>
    </w:p>
    <w:p w:rsidR="006138DD" w:rsidRPr="006138DD" w:rsidRDefault="006138DD" w:rsidP="006138DD">
      <w:pPr>
        <w:rPr>
          <w:rFonts w:ascii="Times New Roman" w:eastAsia="仿宋_GB2312" w:hAnsi="Times New Roman" w:cs="Times New Roman"/>
          <w:b/>
          <w:color w:val="000000"/>
          <w:sz w:val="28"/>
          <w:szCs w:val="24"/>
          <w:highlight w:val="yellow"/>
        </w:rPr>
      </w:pPr>
    </w:p>
    <w:p w:rsidR="006138DD" w:rsidRPr="006138DD" w:rsidRDefault="006138DD" w:rsidP="006138DD">
      <w:pPr>
        <w:ind w:left="420"/>
        <w:rPr>
          <w:rFonts w:ascii="Times New Roman" w:eastAsia="仿宋_GB2312" w:hAnsi="Times New Roman" w:cs="Times New Roman"/>
          <w:b/>
          <w:color w:val="000000"/>
          <w:sz w:val="28"/>
          <w:szCs w:val="24"/>
        </w:rPr>
      </w:pPr>
      <w:r w:rsidRPr="006138DD">
        <w:rPr>
          <w:rFonts w:ascii="Times New Roman" w:eastAsia="仿宋_GB2312" w:hAnsi="Times New Roman" w:cs="Times New Roman"/>
          <w:b/>
          <w:color w:val="000000"/>
          <w:sz w:val="28"/>
          <w:szCs w:val="24"/>
        </w:rPr>
        <w:t>（四）国际环境法</w:t>
      </w:r>
    </w:p>
    <w:p w:rsidR="006138DD" w:rsidRPr="006138DD" w:rsidRDefault="006138DD" w:rsidP="006138DD">
      <w:pPr>
        <w:ind w:left="420"/>
        <w:rPr>
          <w:rFonts w:ascii="Times New Roman" w:eastAsia="仿宋_GB2312" w:hAnsi="Times New Roman" w:cs="Times New Roman"/>
          <w:b/>
          <w:color w:val="000000"/>
          <w:sz w:val="28"/>
          <w:szCs w:val="28"/>
        </w:rPr>
      </w:pPr>
      <w:r w:rsidRPr="006138DD">
        <w:rPr>
          <w:rFonts w:ascii="Times New Roman" w:eastAsia="仿宋_GB2312" w:hAnsi="Times New Roman" w:cs="Times New Roman"/>
          <w:b/>
          <w:color w:val="000000"/>
          <w:sz w:val="28"/>
          <w:szCs w:val="28"/>
        </w:rPr>
        <w:t>教</w:t>
      </w:r>
      <w:r w:rsidRPr="006138DD">
        <w:rPr>
          <w:rFonts w:ascii="Times New Roman" w:eastAsia="仿宋_GB2312" w:hAnsi="Times New Roman" w:cs="Times New Roman"/>
          <w:b/>
          <w:color w:val="000000"/>
          <w:sz w:val="28"/>
          <w:szCs w:val="28"/>
        </w:rPr>
        <w:t xml:space="preserve">    </w:t>
      </w:r>
      <w:r w:rsidRPr="006138DD">
        <w:rPr>
          <w:rFonts w:ascii="Times New Roman" w:eastAsia="仿宋_GB2312" w:hAnsi="Times New Roman" w:cs="Times New Roman"/>
          <w:b/>
          <w:color w:val="000000"/>
          <w:sz w:val="28"/>
          <w:szCs w:val="28"/>
        </w:rPr>
        <w:t>材：</w:t>
      </w:r>
    </w:p>
    <w:p w:rsidR="006138DD" w:rsidRPr="006138DD" w:rsidRDefault="006138DD" w:rsidP="006138DD">
      <w:pPr>
        <w:numPr>
          <w:ilvl w:val="0"/>
          <w:numId w:val="17"/>
        </w:numPr>
        <w:rPr>
          <w:rFonts w:ascii="Times New Roman" w:eastAsia="仿宋_GB2312" w:hAnsi="Times New Roman" w:cs="Times New Roman"/>
          <w:b/>
          <w:color w:val="000000"/>
          <w:sz w:val="28"/>
          <w:szCs w:val="28"/>
        </w:rPr>
      </w:pPr>
      <w:r w:rsidRPr="006138DD">
        <w:rPr>
          <w:rFonts w:ascii="Times New Roman" w:eastAsia="仿宋_GB2312" w:hAnsi="Times New Roman" w:cs="Times New Roman"/>
          <w:color w:val="000000"/>
          <w:sz w:val="28"/>
          <w:szCs w:val="24"/>
        </w:rPr>
        <w:t>林灿铃著：《国际环境法（修订版）》，人民出版社</w:t>
      </w:r>
      <w:r w:rsidRPr="006138DD">
        <w:rPr>
          <w:rFonts w:ascii="Times New Roman" w:eastAsia="仿宋_GB2312" w:hAnsi="Times New Roman" w:cs="Times New Roman"/>
          <w:color w:val="000000"/>
          <w:sz w:val="28"/>
          <w:szCs w:val="24"/>
        </w:rPr>
        <w:t>2011</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color w:val="000000"/>
          <w:sz w:val="28"/>
          <w:szCs w:val="24"/>
        </w:rPr>
        <w:t>11</w:t>
      </w:r>
      <w:r w:rsidRPr="006138DD">
        <w:rPr>
          <w:rFonts w:ascii="Times New Roman" w:eastAsia="仿宋_GB2312" w:hAnsi="Times New Roman" w:cs="Times New Roman"/>
          <w:color w:val="000000"/>
          <w:sz w:val="28"/>
          <w:szCs w:val="24"/>
        </w:rPr>
        <w:t>月版</w:t>
      </w:r>
      <w:r w:rsidRPr="006138DD">
        <w:rPr>
          <w:rFonts w:ascii="Times New Roman" w:eastAsia="仿宋_GB2312" w:hAnsi="Times New Roman" w:cs="Times New Roman" w:hint="eastAsia"/>
          <w:color w:val="000000"/>
          <w:sz w:val="28"/>
          <w:szCs w:val="24"/>
        </w:rPr>
        <w:t>。</w:t>
      </w:r>
    </w:p>
    <w:p w:rsidR="006138DD" w:rsidRPr="006138DD" w:rsidRDefault="006138DD" w:rsidP="006138DD">
      <w:pPr>
        <w:ind w:left="420"/>
        <w:rPr>
          <w:rFonts w:ascii="Times New Roman" w:eastAsia="仿宋_GB2312" w:hAnsi="Times New Roman" w:cs="Times New Roman"/>
          <w:b/>
          <w:color w:val="000000"/>
          <w:sz w:val="28"/>
          <w:szCs w:val="28"/>
        </w:rPr>
      </w:pPr>
      <w:r w:rsidRPr="006138DD">
        <w:rPr>
          <w:rFonts w:ascii="Times New Roman" w:eastAsia="仿宋_GB2312" w:hAnsi="Times New Roman" w:cs="Times New Roman"/>
          <w:b/>
          <w:color w:val="000000"/>
          <w:sz w:val="28"/>
          <w:szCs w:val="28"/>
        </w:rPr>
        <w:t>参考文献：</w:t>
      </w:r>
    </w:p>
    <w:p w:rsidR="006138DD" w:rsidRPr="006138DD" w:rsidRDefault="006138DD" w:rsidP="006138DD">
      <w:pPr>
        <w:rPr>
          <w:rFonts w:ascii="Times New Roman" w:eastAsia="仿宋_GB2312" w:hAnsi="Times New Roman" w:cs="Times New Roman"/>
          <w:b/>
          <w:color w:val="000000"/>
          <w:sz w:val="28"/>
          <w:szCs w:val="24"/>
        </w:rPr>
      </w:pPr>
      <w:r w:rsidRPr="006138DD">
        <w:rPr>
          <w:rFonts w:ascii="Times New Roman" w:eastAsia="仿宋_GB2312" w:hAnsi="Times New Roman" w:cs="Times New Roman"/>
          <w:b/>
          <w:color w:val="000000"/>
          <w:sz w:val="28"/>
          <w:szCs w:val="24"/>
        </w:rPr>
        <w:t>一</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b/>
          <w:color w:val="000000"/>
          <w:sz w:val="28"/>
          <w:szCs w:val="24"/>
        </w:rPr>
        <w:t>中文书目</w:t>
      </w:r>
    </w:p>
    <w:p w:rsidR="006138DD" w:rsidRPr="006138DD" w:rsidRDefault="006138DD" w:rsidP="006138DD">
      <w:pPr>
        <w:ind w:left="420"/>
        <w:rPr>
          <w:rFonts w:ascii="Times New Roman" w:eastAsia="仿宋_GB2312" w:hAnsi="Times New Roman" w:cs="Times New Roman"/>
          <w:b/>
          <w:color w:val="000000"/>
          <w:sz w:val="28"/>
          <w:szCs w:val="24"/>
        </w:rPr>
      </w:pPr>
      <w:r w:rsidRPr="006138DD">
        <w:rPr>
          <w:rFonts w:ascii="Times New Roman" w:eastAsia="仿宋_GB2312" w:hAnsi="Times New Roman" w:cs="Times New Roman"/>
          <w:b/>
          <w:color w:val="000000"/>
          <w:sz w:val="28"/>
          <w:szCs w:val="24"/>
        </w:rPr>
        <w:t>一般著作</w:t>
      </w:r>
    </w:p>
    <w:p w:rsidR="006138DD" w:rsidRPr="006138DD" w:rsidRDefault="006138DD" w:rsidP="006138DD">
      <w:pPr>
        <w:numPr>
          <w:ilvl w:val="0"/>
          <w:numId w:val="17"/>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王铁崖主编：《国际法》，法律出版社</w:t>
      </w:r>
      <w:r w:rsidRPr="006138DD">
        <w:rPr>
          <w:rFonts w:ascii="Times New Roman" w:eastAsia="仿宋_GB2312" w:hAnsi="Times New Roman" w:cs="Times New Roman"/>
          <w:color w:val="000000"/>
          <w:sz w:val="28"/>
          <w:szCs w:val="24"/>
        </w:rPr>
        <w:t>1981</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7"/>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lastRenderedPageBreak/>
        <w:t>周忠海编：《和平、正义与法》，中国国际广播出版社</w:t>
      </w:r>
      <w:r w:rsidRPr="006138DD">
        <w:rPr>
          <w:rFonts w:ascii="Times New Roman" w:eastAsia="仿宋_GB2312" w:hAnsi="Times New Roman" w:cs="Times New Roman"/>
          <w:color w:val="000000"/>
          <w:sz w:val="28"/>
          <w:szCs w:val="24"/>
        </w:rPr>
        <w:t>1993</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7"/>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全国人大环境保护委员会办公室编：《国际环境与资源保护条约汇编》，中国环境科学出版社</w:t>
      </w:r>
      <w:r w:rsidRPr="006138DD">
        <w:rPr>
          <w:rFonts w:ascii="Times New Roman" w:eastAsia="仿宋_GB2312" w:hAnsi="Times New Roman" w:cs="Times New Roman"/>
          <w:color w:val="000000"/>
          <w:sz w:val="28"/>
          <w:szCs w:val="24"/>
        </w:rPr>
        <w:t>1993</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7"/>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曲格平著：《我们需要一场变革》，吉林人民出版社</w:t>
      </w:r>
      <w:r w:rsidRPr="006138DD">
        <w:rPr>
          <w:rFonts w:ascii="Times New Roman" w:eastAsia="仿宋_GB2312" w:hAnsi="Times New Roman" w:cs="Times New Roman"/>
          <w:color w:val="000000"/>
          <w:sz w:val="28"/>
          <w:szCs w:val="24"/>
        </w:rPr>
        <w:t>1997</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7"/>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李政道、周光召主编：《绿色战略》，青岛出版社</w:t>
      </w:r>
      <w:r w:rsidRPr="006138DD">
        <w:rPr>
          <w:rFonts w:ascii="Times New Roman" w:eastAsia="仿宋_GB2312" w:hAnsi="Times New Roman" w:cs="Times New Roman"/>
          <w:color w:val="000000"/>
          <w:sz w:val="28"/>
          <w:szCs w:val="24"/>
        </w:rPr>
        <w:t>1997</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7"/>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王曦主编：《国际环境法资料选编》，民主与建设出版社</w:t>
      </w:r>
      <w:r w:rsidRPr="006138DD">
        <w:rPr>
          <w:rFonts w:ascii="Times New Roman" w:eastAsia="仿宋_GB2312" w:hAnsi="Times New Roman" w:cs="Times New Roman"/>
          <w:color w:val="000000"/>
          <w:sz w:val="28"/>
          <w:szCs w:val="24"/>
        </w:rPr>
        <w:t>1999</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7"/>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国家环境保护总局政策法规司编：《中国缔结和签署的国际环境条约集》，学苑出版社</w:t>
      </w:r>
      <w:r w:rsidRPr="006138DD">
        <w:rPr>
          <w:rFonts w:ascii="Times New Roman" w:eastAsia="仿宋_GB2312" w:hAnsi="Times New Roman" w:cs="Times New Roman"/>
          <w:color w:val="000000"/>
          <w:sz w:val="28"/>
          <w:szCs w:val="24"/>
        </w:rPr>
        <w:t>1999</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7"/>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林灿铃著：《国际法上的跨界损害之国家责任》，华文出版社</w:t>
      </w:r>
      <w:r w:rsidRPr="006138DD">
        <w:rPr>
          <w:rFonts w:ascii="Times New Roman" w:eastAsia="仿宋_GB2312" w:hAnsi="Times New Roman" w:cs="Times New Roman"/>
          <w:color w:val="000000"/>
          <w:sz w:val="28"/>
          <w:szCs w:val="24"/>
        </w:rPr>
        <w:t>2000</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7"/>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杨国华、胡雪编著：《国际环境保护公约概述》，人民法院出版社</w:t>
      </w:r>
      <w:r w:rsidRPr="006138DD">
        <w:rPr>
          <w:rFonts w:ascii="Times New Roman" w:eastAsia="仿宋_GB2312" w:hAnsi="Times New Roman" w:cs="Times New Roman"/>
          <w:color w:val="000000"/>
          <w:sz w:val="28"/>
          <w:szCs w:val="24"/>
        </w:rPr>
        <w:t>2000</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7"/>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赵国青主编：《外国环境法选编》，中国政法大学出版社</w:t>
      </w:r>
      <w:r w:rsidRPr="006138DD">
        <w:rPr>
          <w:rFonts w:ascii="Times New Roman" w:eastAsia="仿宋_GB2312" w:hAnsi="Times New Roman" w:cs="Times New Roman"/>
          <w:color w:val="000000"/>
          <w:sz w:val="28"/>
          <w:szCs w:val="24"/>
        </w:rPr>
        <w:t>2000</w:t>
      </w:r>
      <w:r w:rsidRPr="006138DD">
        <w:rPr>
          <w:rFonts w:ascii="Times New Roman" w:eastAsia="仿宋_GB2312" w:hAnsi="Times New Roman" w:cs="Times New Roman"/>
          <w:color w:val="000000"/>
          <w:sz w:val="28"/>
          <w:szCs w:val="24"/>
        </w:rPr>
        <w:t>年版</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7"/>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周忠海等著：《国际法学述评》，法律出版社</w:t>
      </w:r>
      <w:r w:rsidRPr="006138DD">
        <w:rPr>
          <w:rFonts w:ascii="Times New Roman" w:eastAsia="仿宋_GB2312" w:hAnsi="Times New Roman" w:cs="Times New Roman"/>
          <w:color w:val="000000"/>
          <w:sz w:val="28"/>
          <w:szCs w:val="24"/>
        </w:rPr>
        <w:t>2001</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7"/>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裴广川、林灿铃、陆显禄主编：《环境伦理学》，高等教育出版社</w:t>
      </w:r>
      <w:r w:rsidRPr="006138DD">
        <w:rPr>
          <w:rFonts w:ascii="Times New Roman" w:eastAsia="仿宋_GB2312" w:hAnsi="Times New Roman" w:cs="Times New Roman"/>
          <w:color w:val="000000"/>
          <w:sz w:val="28"/>
          <w:szCs w:val="24"/>
        </w:rPr>
        <w:t>2002</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7"/>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王曦主编：《国际环境法与比较环境法评论》，法律出版社</w:t>
      </w:r>
      <w:r w:rsidRPr="006138DD">
        <w:rPr>
          <w:rFonts w:ascii="Times New Roman" w:eastAsia="仿宋_GB2312" w:hAnsi="Times New Roman" w:cs="Times New Roman"/>
          <w:color w:val="000000"/>
          <w:sz w:val="28"/>
          <w:szCs w:val="24"/>
        </w:rPr>
        <w:t>2002</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7"/>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林灿铃著：《国际环境法》，人民出版社</w:t>
      </w:r>
      <w:r w:rsidRPr="006138DD">
        <w:rPr>
          <w:rFonts w:ascii="Times New Roman" w:eastAsia="仿宋_GB2312" w:hAnsi="Times New Roman" w:cs="Times New Roman"/>
          <w:color w:val="000000"/>
          <w:sz w:val="28"/>
          <w:szCs w:val="24"/>
        </w:rPr>
        <w:t>2004</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7"/>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林灿铃等著：《国际环境法的产生与发展》，人民法院出版社</w:t>
      </w:r>
      <w:r w:rsidRPr="006138DD">
        <w:rPr>
          <w:rFonts w:ascii="Times New Roman" w:eastAsia="仿宋_GB2312" w:hAnsi="Times New Roman" w:cs="Times New Roman"/>
          <w:color w:val="000000"/>
          <w:sz w:val="28"/>
          <w:szCs w:val="24"/>
        </w:rPr>
        <w:t>2006</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7"/>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林灿铃等著：《国际环境法理论与实践》，知识产权出版社</w:t>
      </w:r>
      <w:r w:rsidRPr="006138DD">
        <w:rPr>
          <w:rFonts w:ascii="Times New Roman" w:eastAsia="仿宋_GB2312" w:hAnsi="Times New Roman" w:cs="Times New Roman"/>
          <w:color w:val="000000"/>
          <w:sz w:val="28"/>
          <w:szCs w:val="24"/>
        </w:rPr>
        <w:t>2008</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color w:val="000000"/>
          <w:sz w:val="28"/>
          <w:szCs w:val="24"/>
        </w:rPr>
        <w:lastRenderedPageBreak/>
        <w:t>版；</w:t>
      </w:r>
    </w:p>
    <w:p w:rsidR="006138DD" w:rsidRPr="006138DD" w:rsidRDefault="006138DD" w:rsidP="006138DD">
      <w:pPr>
        <w:numPr>
          <w:ilvl w:val="0"/>
          <w:numId w:val="17"/>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周忠海主编：《国际法》，中国政法大学出版社</w:t>
      </w:r>
      <w:r w:rsidRPr="006138DD">
        <w:rPr>
          <w:rFonts w:ascii="Times New Roman" w:eastAsia="仿宋_GB2312" w:hAnsi="Times New Roman" w:cs="Times New Roman"/>
          <w:color w:val="000000"/>
          <w:sz w:val="28"/>
          <w:szCs w:val="24"/>
        </w:rPr>
        <w:t>2008</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7"/>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林灿铃著：《荆斋论法</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全球法治之我见》，学苑出版社</w:t>
      </w:r>
      <w:r w:rsidRPr="006138DD">
        <w:rPr>
          <w:rFonts w:ascii="Times New Roman" w:eastAsia="仿宋_GB2312" w:hAnsi="Times New Roman" w:cs="Times New Roman"/>
          <w:color w:val="000000"/>
          <w:sz w:val="28"/>
          <w:szCs w:val="24"/>
        </w:rPr>
        <w:t>2011</w:t>
      </w:r>
      <w:r w:rsidRPr="006138DD">
        <w:rPr>
          <w:rFonts w:ascii="Times New Roman" w:eastAsia="仿宋_GB2312" w:hAnsi="Times New Roman" w:cs="Times New Roman"/>
          <w:color w:val="000000"/>
          <w:sz w:val="28"/>
          <w:szCs w:val="24"/>
        </w:rPr>
        <w:t>年版</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7"/>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林灿铃主编：《国际环境条约选编》，学苑出版社</w:t>
      </w:r>
      <w:r w:rsidRPr="006138DD">
        <w:rPr>
          <w:rFonts w:ascii="Times New Roman" w:eastAsia="仿宋_GB2312" w:hAnsi="Times New Roman" w:cs="Times New Roman"/>
          <w:color w:val="000000"/>
          <w:sz w:val="28"/>
          <w:szCs w:val="24"/>
        </w:rPr>
        <w:t>2011</w:t>
      </w:r>
      <w:r w:rsidRPr="006138DD">
        <w:rPr>
          <w:rFonts w:ascii="Times New Roman" w:eastAsia="仿宋_GB2312" w:hAnsi="Times New Roman" w:cs="Times New Roman"/>
          <w:color w:val="000000"/>
          <w:sz w:val="28"/>
          <w:szCs w:val="24"/>
        </w:rPr>
        <w:t>年版。</w:t>
      </w:r>
    </w:p>
    <w:p w:rsidR="006138DD" w:rsidRPr="006138DD" w:rsidRDefault="006138DD" w:rsidP="006138DD">
      <w:pPr>
        <w:ind w:left="420"/>
        <w:rPr>
          <w:rFonts w:ascii="Times New Roman" w:eastAsia="仿宋_GB2312" w:hAnsi="Times New Roman" w:cs="Times New Roman"/>
          <w:b/>
          <w:color w:val="000000"/>
          <w:sz w:val="28"/>
          <w:szCs w:val="24"/>
        </w:rPr>
      </w:pPr>
    </w:p>
    <w:p w:rsidR="006138DD" w:rsidRPr="006138DD" w:rsidRDefault="006138DD" w:rsidP="006138DD">
      <w:pPr>
        <w:rPr>
          <w:rFonts w:ascii="Times New Roman" w:eastAsia="仿宋_GB2312" w:hAnsi="Times New Roman" w:cs="Times New Roman"/>
          <w:b/>
          <w:color w:val="000000"/>
          <w:sz w:val="28"/>
          <w:szCs w:val="24"/>
        </w:rPr>
      </w:pPr>
      <w:r w:rsidRPr="006138DD">
        <w:rPr>
          <w:rFonts w:ascii="Times New Roman" w:eastAsia="仿宋_GB2312" w:hAnsi="Times New Roman" w:cs="Times New Roman"/>
          <w:b/>
          <w:color w:val="000000"/>
          <w:sz w:val="28"/>
          <w:szCs w:val="24"/>
        </w:rPr>
        <w:t>译著</w:t>
      </w:r>
    </w:p>
    <w:p w:rsidR="006138DD" w:rsidRPr="006138DD" w:rsidRDefault="006138DD" w:rsidP="006138DD">
      <w:pPr>
        <w:numPr>
          <w:ilvl w:val="0"/>
          <w:numId w:val="18"/>
        </w:numPr>
        <w:rPr>
          <w:rFonts w:ascii="Times New Roman" w:eastAsia="仿宋_GB2312" w:hAnsi="Times New Roman" w:cs="Times New Roman"/>
          <w:color w:val="000000"/>
          <w:sz w:val="28"/>
          <w:szCs w:val="24"/>
        </w:rPr>
      </w:pP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英</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劳特派特修订，王铁崖、陈体强译：《奥本海国际法》，商务印书馆</w:t>
      </w:r>
      <w:r w:rsidRPr="006138DD">
        <w:rPr>
          <w:rFonts w:ascii="Times New Roman" w:eastAsia="仿宋_GB2312" w:hAnsi="Times New Roman" w:cs="Times New Roman"/>
          <w:color w:val="000000"/>
          <w:sz w:val="28"/>
          <w:szCs w:val="24"/>
        </w:rPr>
        <w:t>1981</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8"/>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中国环境报社编译：《迈向</w:t>
      </w:r>
      <w:r w:rsidRPr="006138DD">
        <w:rPr>
          <w:rFonts w:ascii="Times New Roman" w:eastAsia="仿宋_GB2312" w:hAnsi="Times New Roman" w:cs="Times New Roman"/>
          <w:color w:val="000000"/>
          <w:sz w:val="28"/>
          <w:szCs w:val="24"/>
        </w:rPr>
        <w:t>21</w:t>
      </w:r>
      <w:r w:rsidRPr="006138DD">
        <w:rPr>
          <w:rFonts w:ascii="Times New Roman" w:eastAsia="仿宋_GB2312" w:hAnsi="Times New Roman" w:cs="Times New Roman"/>
          <w:color w:val="000000"/>
          <w:sz w:val="28"/>
          <w:szCs w:val="24"/>
        </w:rPr>
        <w:t>世纪</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联合国环境与发展大会文献汇编》，中国环境科学出版社</w:t>
      </w:r>
      <w:r w:rsidRPr="006138DD">
        <w:rPr>
          <w:rFonts w:ascii="Times New Roman" w:eastAsia="仿宋_GB2312" w:hAnsi="Times New Roman" w:cs="Times New Roman"/>
          <w:color w:val="000000"/>
          <w:sz w:val="28"/>
          <w:szCs w:val="24"/>
        </w:rPr>
        <w:t>1992</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8"/>
        </w:numPr>
        <w:rPr>
          <w:rFonts w:ascii="Times New Roman" w:eastAsia="仿宋_GB2312" w:hAnsi="Times New Roman" w:cs="Times New Roman"/>
          <w:color w:val="000000"/>
          <w:sz w:val="28"/>
          <w:szCs w:val="24"/>
        </w:rPr>
      </w:pP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英</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詹宁斯、瓦茨修订，王铁崖等译：《奥本海国际法》（第一卷</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第一分册），中国大百科全书出版社</w:t>
      </w:r>
      <w:r w:rsidRPr="006138DD">
        <w:rPr>
          <w:rFonts w:ascii="Times New Roman" w:eastAsia="仿宋_GB2312" w:hAnsi="Times New Roman" w:cs="Times New Roman"/>
          <w:color w:val="000000"/>
          <w:sz w:val="28"/>
          <w:szCs w:val="24"/>
        </w:rPr>
        <w:t>1995</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8"/>
        </w:numPr>
        <w:rPr>
          <w:rFonts w:ascii="Times New Roman" w:eastAsia="仿宋_GB2312" w:hAnsi="Times New Roman" w:cs="Times New Roman"/>
          <w:color w:val="000000"/>
          <w:sz w:val="28"/>
          <w:szCs w:val="24"/>
        </w:rPr>
      </w:pP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德</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狄特富尔特等编，周美琪译：《人与自然》，三联书店</w:t>
      </w:r>
      <w:r w:rsidRPr="006138DD">
        <w:rPr>
          <w:rFonts w:ascii="Times New Roman" w:eastAsia="仿宋_GB2312" w:hAnsi="Times New Roman" w:cs="Times New Roman"/>
          <w:color w:val="000000"/>
          <w:sz w:val="28"/>
          <w:szCs w:val="24"/>
        </w:rPr>
        <w:t>1996</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8"/>
        </w:numPr>
        <w:rPr>
          <w:rFonts w:ascii="Times New Roman" w:eastAsia="仿宋_GB2312" w:hAnsi="Times New Roman" w:cs="Times New Roman"/>
          <w:color w:val="000000"/>
          <w:sz w:val="28"/>
          <w:szCs w:val="24"/>
        </w:rPr>
      </w:pP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美</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蕾切尔</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卡逊著，吕瑞兰、李长生译：《寂静的春天》，吉林人民出版社</w:t>
      </w:r>
      <w:r w:rsidRPr="006138DD">
        <w:rPr>
          <w:rFonts w:ascii="Times New Roman" w:eastAsia="仿宋_GB2312" w:hAnsi="Times New Roman" w:cs="Times New Roman"/>
          <w:color w:val="000000"/>
          <w:sz w:val="28"/>
          <w:szCs w:val="24"/>
        </w:rPr>
        <w:t>1997</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8"/>
        </w:numPr>
        <w:rPr>
          <w:rFonts w:ascii="Times New Roman" w:eastAsia="仿宋_GB2312" w:hAnsi="Times New Roman" w:cs="Times New Roman"/>
          <w:color w:val="000000"/>
          <w:sz w:val="28"/>
          <w:szCs w:val="24"/>
        </w:rPr>
      </w:pP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英</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芭芭拉</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沃德、</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美</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勒内</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杜博斯著，《国外公害丛书》编委会译校：《只有一个地球》，吉林人民出版社</w:t>
      </w:r>
      <w:r w:rsidRPr="006138DD">
        <w:rPr>
          <w:rFonts w:ascii="Times New Roman" w:eastAsia="仿宋_GB2312" w:hAnsi="Times New Roman" w:cs="Times New Roman"/>
          <w:color w:val="000000"/>
          <w:sz w:val="28"/>
          <w:szCs w:val="24"/>
        </w:rPr>
        <w:t>1997</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8"/>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世界环境与发展委员会著，王之佳、柯金良等译：《我们共同的未来》，吉林人民出版社</w:t>
      </w:r>
      <w:r w:rsidRPr="006138DD">
        <w:rPr>
          <w:rFonts w:ascii="Times New Roman" w:eastAsia="仿宋_GB2312" w:hAnsi="Times New Roman" w:cs="Times New Roman"/>
          <w:color w:val="000000"/>
          <w:sz w:val="28"/>
          <w:szCs w:val="24"/>
        </w:rPr>
        <w:t>1997</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8"/>
        </w:numPr>
        <w:rPr>
          <w:rFonts w:ascii="Times New Roman" w:eastAsia="仿宋_GB2312" w:hAnsi="Times New Roman" w:cs="Times New Roman"/>
          <w:color w:val="000000"/>
          <w:sz w:val="28"/>
          <w:szCs w:val="24"/>
        </w:rPr>
      </w:pP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美</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丹尼斯</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米都斯等著，李宝恒译：《增长的极限》，吉林人民</w:t>
      </w:r>
      <w:r w:rsidRPr="006138DD">
        <w:rPr>
          <w:rFonts w:ascii="Times New Roman" w:eastAsia="仿宋_GB2312" w:hAnsi="Times New Roman" w:cs="Times New Roman"/>
          <w:color w:val="000000"/>
          <w:sz w:val="28"/>
          <w:szCs w:val="24"/>
        </w:rPr>
        <w:lastRenderedPageBreak/>
        <w:t>出</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版社</w:t>
      </w:r>
      <w:r w:rsidRPr="006138DD">
        <w:rPr>
          <w:rFonts w:ascii="Times New Roman" w:eastAsia="仿宋_GB2312" w:hAnsi="Times New Roman" w:cs="Times New Roman"/>
          <w:color w:val="000000"/>
          <w:sz w:val="28"/>
          <w:szCs w:val="24"/>
        </w:rPr>
        <w:t>1997</w:t>
      </w:r>
      <w:r w:rsidRPr="006138DD">
        <w:rPr>
          <w:rFonts w:ascii="Times New Roman" w:eastAsia="仿宋_GB2312" w:hAnsi="Times New Roman" w:cs="Times New Roman"/>
          <w:color w:val="000000"/>
          <w:sz w:val="28"/>
          <w:szCs w:val="24"/>
        </w:rPr>
        <w:t>年版</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8"/>
        </w:numPr>
        <w:rPr>
          <w:rFonts w:ascii="Times New Roman" w:eastAsia="仿宋_GB2312" w:hAnsi="Times New Roman" w:cs="Times New Roman"/>
          <w:color w:val="000000"/>
          <w:sz w:val="28"/>
          <w:szCs w:val="24"/>
        </w:rPr>
      </w:pP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美</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巴里</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康芒纳著，侯文蕙译：《封闭的循环》，吉林人民出版社</w:t>
      </w:r>
      <w:r w:rsidRPr="006138DD">
        <w:rPr>
          <w:rFonts w:ascii="Times New Roman" w:eastAsia="仿宋_GB2312" w:hAnsi="Times New Roman" w:cs="Times New Roman"/>
          <w:color w:val="000000"/>
          <w:sz w:val="28"/>
          <w:szCs w:val="24"/>
        </w:rPr>
        <w:t>1997</w:t>
      </w:r>
      <w:r w:rsidRPr="006138DD">
        <w:rPr>
          <w:rFonts w:ascii="Times New Roman" w:eastAsia="仿宋_GB2312" w:hAnsi="Times New Roman" w:cs="Times New Roman"/>
          <w:color w:val="000000"/>
          <w:sz w:val="28"/>
          <w:szCs w:val="24"/>
        </w:rPr>
        <w:t>年版</w:t>
      </w:r>
      <w:r w:rsidRPr="006138DD">
        <w:rPr>
          <w:rFonts w:ascii="Times New Roman" w:eastAsia="仿宋_GB2312" w:hAnsi="Times New Roman" w:cs="Times New Roman" w:hint="eastAsia"/>
          <w:color w:val="000000"/>
          <w:sz w:val="28"/>
          <w:szCs w:val="24"/>
        </w:rPr>
        <w:t>;</w:t>
      </w:r>
    </w:p>
    <w:p w:rsidR="006138DD" w:rsidRPr="006138DD" w:rsidRDefault="006138DD" w:rsidP="006138DD">
      <w:pPr>
        <w:rPr>
          <w:rFonts w:ascii="Times New Roman" w:eastAsia="仿宋_GB2312" w:hAnsi="Times New Roman" w:cs="Times New Roman"/>
          <w:color w:val="000000"/>
          <w:sz w:val="28"/>
          <w:szCs w:val="24"/>
        </w:rPr>
      </w:pPr>
      <w:r w:rsidRPr="006138DD">
        <w:rPr>
          <w:rFonts w:ascii="Times New Roman" w:eastAsia="仿宋_GB2312" w:hAnsi="Times New Roman" w:cs="Times New Roman" w:hint="eastAsia"/>
          <w:color w:val="000000"/>
          <w:sz w:val="28"/>
          <w:szCs w:val="24"/>
        </w:rPr>
        <w:t xml:space="preserve">10. </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美</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奥尔多</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利奥波德著，侯文蕙译：《沙乡年鉴》，吉林人民出版社</w:t>
      </w:r>
      <w:r w:rsidRPr="006138DD">
        <w:rPr>
          <w:rFonts w:ascii="Times New Roman" w:eastAsia="仿宋_GB2312" w:hAnsi="Times New Roman" w:cs="Times New Roman"/>
          <w:color w:val="000000"/>
          <w:sz w:val="28"/>
          <w:szCs w:val="24"/>
        </w:rPr>
        <w:t>1997</w:t>
      </w:r>
      <w:r w:rsidRPr="006138DD">
        <w:rPr>
          <w:rFonts w:ascii="Times New Roman" w:eastAsia="仿宋_GB2312" w:hAnsi="Times New Roman" w:cs="Times New Roman"/>
          <w:color w:val="000000"/>
          <w:sz w:val="28"/>
          <w:szCs w:val="24"/>
        </w:rPr>
        <w:t>年版</w:t>
      </w:r>
      <w:r w:rsidRPr="006138DD">
        <w:rPr>
          <w:rFonts w:ascii="Times New Roman" w:eastAsia="仿宋_GB2312" w:hAnsi="Times New Roman" w:cs="Times New Roman" w:hint="eastAsia"/>
          <w:color w:val="000000"/>
          <w:sz w:val="28"/>
          <w:szCs w:val="24"/>
        </w:rPr>
        <w:t>;</w:t>
      </w:r>
    </w:p>
    <w:p w:rsidR="006138DD" w:rsidRPr="006138DD" w:rsidRDefault="006138DD" w:rsidP="006138DD">
      <w:pPr>
        <w:rPr>
          <w:rFonts w:ascii="Times New Roman" w:eastAsia="仿宋_GB2312" w:hAnsi="Times New Roman" w:cs="Times New Roman"/>
          <w:color w:val="000000"/>
          <w:sz w:val="28"/>
          <w:szCs w:val="24"/>
        </w:rPr>
      </w:pPr>
      <w:r w:rsidRPr="006138DD">
        <w:rPr>
          <w:rFonts w:ascii="Times New Roman" w:eastAsia="仿宋_GB2312" w:hAnsi="Times New Roman" w:cs="Times New Roman" w:hint="eastAsia"/>
          <w:color w:val="000000"/>
          <w:sz w:val="28"/>
          <w:szCs w:val="24"/>
        </w:rPr>
        <w:t xml:space="preserve">11. </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美</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阿尔</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戈尔著，陈嘉映等译：《濒临失衡的地球》，中央编译出版社</w:t>
      </w:r>
      <w:r w:rsidRPr="006138DD">
        <w:rPr>
          <w:rFonts w:ascii="Times New Roman" w:eastAsia="仿宋_GB2312" w:hAnsi="Times New Roman" w:cs="Times New Roman"/>
          <w:color w:val="000000"/>
          <w:sz w:val="28"/>
          <w:szCs w:val="24"/>
        </w:rPr>
        <w:t>1997</w:t>
      </w:r>
      <w:r w:rsidRPr="006138DD">
        <w:rPr>
          <w:rFonts w:ascii="Times New Roman" w:eastAsia="仿宋_GB2312" w:hAnsi="Times New Roman" w:cs="Times New Roman"/>
          <w:color w:val="000000"/>
          <w:sz w:val="28"/>
          <w:szCs w:val="24"/>
        </w:rPr>
        <w:t>年版</w:t>
      </w:r>
      <w:r w:rsidRPr="006138DD">
        <w:rPr>
          <w:rFonts w:ascii="Times New Roman" w:eastAsia="仿宋_GB2312" w:hAnsi="Times New Roman" w:cs="Times New Roman" w:hint="eastAsia"/>
          <w:color w:val="000000"/>
          <w:sz w:val="28"/>
          <w:szCs w:val="24"/>
        </w:rPr>
        <w:t>;</w:t>
      </w:r>
    </w:p>
    <w:p w:rsidR="006138DD" w:rsidRPr="006138DD" w:rsidRDefault="006138DD" w:rsidP="006138DD">
      <w:pPr>
        <w:rPr>
          <w:rFonts w:ascii="Times New Roman" w:eastAsia="仿宋_GB2312" w:hAnsi="Times New Roman" w:cs="Times New Roman"/>
          <w:color w:val="000000"/>
          <w:sz w:val="28"/>
          <w:szCs w:val="24"/>
        </w:rPr>
      </w:pPr>
      <w:r w:rsidRPr="006138DD">
        <w:rPr>
          <w:rFonts w:ascii="Times New Roman" w:eastAsia="仿宋_GB2312" w:hAnsi="Times New Roman" w:cs="Times New Roman" w:hint="eastAsia"/>
          <w:color w:val="000000"/>
          <w:sz w:val="28"/>
          <w:szCs w:val="24"/>
        </w:rPr>
        <w:t xml:space="preserve">12. </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法</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埃德加</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莫林、安娜</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布里吉特</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凯恩著，马胜利译：《地球</w:t>
      </w:r>
      <w:r w:rsidRPr="006138DD">
        <w:rPr>
          <w:rFonts w:ascii="Times New Roman" w:eastAsia="仿宋_GB2312" w:hAnsi="Times New Roman" w:cs="Times New Roman"/>
          <w:color w:val="000000"/>
          <w:sz w:val="28"/>
          <w:szCs w:val="24"/>
        </w:rPr>
        <w:t xml:space="preserve"> </w:t>
      </w:r>
      <w:r w:rsidRPr="006138DD">
        <w:rPr>
          <w:rFonts w:ascii="Times New Roman" w:eastAsia="仿宋_GB2312" w:hAnsi="Times New Roman" w:cs="Times New Roman"/>
          <w:color w:val="000000"/>
          <w:sz w:val="28"/>
          <w:szCs w:val="24"/>
        </w:rPr>
        <w:t>祖国》，三联书店</w:t>
      </w:r>
      <w:r w:rsidRPr="006138DD">
        <w:rPr>
          <w:rFonts w:ascii="Times New Roman" w:eastAsia="仿宋_GB2312" w:hAnsi="Times New Roman" w:cs="Times New Roman"/>
          <w:color w:val="000000"/>
          <w:sz w:val="28"/>
          <w:szCs w:val="24"/>
        </w:rPr>
        <w:t>1997</w:t>
      </w:r>
      <w:r w:rsidRPr="006138DD">
        <w:rPr>
          <w:rFonts w:ascii="Times New Roman" w:eastAsia="仿宋_GB2312" w:hAnsi="Times New Roman" w:cs="Times New Roman"/>
          <w:color w:val="000000"/>
          <w:sz w:val="28"/>
          <w:szCs w:val="24"/>
        </w:rPr>
        <w:t>年版；</w:t>
      </w:r>
    </w:p>
    <w:p w:rsidR="006138DD" w:rsidRPr="006138DD" w:rsidRDefault="006138DD" w:rsidP="006138DD">
      <w:pPr>
        <w:rPr>
          <w:rFonts w:ascii="Times New Roman" w:eastAsia="仿宋_GB2312" w:hAnsi="Times New Roman" w:cs="Times New Roman"/>
          <w:color w:val="000000"/>
          <w:sz w:val="28"/>
          <w:szCs w:val="24"/>
        </w:rPr>
      </w:pPr>
      <w:r w:rsidRPr="006138DD">
        <w:rPr>
          <w:rFonts w:ascii="Times New Roman" w:eastAsia="仿宋_GB2312" w:hAnsi="Times New Roman" w:cs="Times New Roman" w:hint="eastAsia"/>
          <w:color w:val="000000"/>
          <w:sz w:val="28"/>
          <w:szCs w:val="24"/>
        </w:rPr>
        <w:t xml:space="preserve">13. </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英</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詹宁斯、瓦茨修订，王铁崖等译：《奥本海国际法》（第一卷</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第二分册），中国大百科全书出版社</w:t>
      </w:r>
      <w:r w:rsidRPr="006138DD">
        <w:rPr>
          <w:rFonts w:ascii="Times New Roman" w:eastAsia="仿宋_GB2312" w:hAnsi="Times New Roman" w:cs="Times New Roman"/>
          <w:color w:val="000000"/>
          <w:sz w:val="28"/>
          <w:szCs w:val="24"/>
        </w:rPr>
        <w:t>1998</w:t>
      </w:r>
      <w:r w:rsidRPr="006138DD">
        <w:rPr>
          <w:rFonts w:ascii="Times New Roman" w:eastAsia="仿宋_GB2312" w:hAnsi="Times New Roman" w:cs="Times New Roman"/>
          <w:color w:val="000000"/>
          <w:sz w:val="28"/>
          <w:szCs w:val="24"/>
        </w:rPr>
        <w:t>年版；</w:t>
      </w:r>
    </w:p>
    <w:p w:rsidR="006138DD" w:rsidRPr="006138DD" w:rsidRDefault="006138DD" w:rsidP="006138DD">
      <w:pPr>
        <w:rPr>
          <w:rFonts w:ascii="Times New Roman" w:eastAsia="仿宋_GB2312" w:hAnsi="Times New Roman" w:cs="Times New Roman"/>
          <w:color w:val="000000"/>
          <w:sz w:val="28"/>
          <w:szCs w:val="24"/>
        </w:rPr>
      </w:pPr>
      <w:r w:rsidRPr="006138DD">
        <w:rPr>
          <w:rFonts w:ascii="Times New Roman" w:eastAsia="仿宋_GB2312" w:hAnsi="Times New Roman" w:cs="Times New Roman" w:hint="eastAsia"/>
          <w:color w:val="000000"/>
          <w:sz w:val="28"/>
          <w:szCs w:val="24"/>
        </w:rPr>
        <w:t xml:space="preserve">14. </w:t>
      </w:r>
      <w:r w:rsidRPr="006138DD">
        <w:rPr>
          <w:rFonts w:ascii="Times New Roman" w:eastAsia="仿宋_GB2312" w:hAnsi="Times New Roman" w:cs="Times New Roman"/>
          <w:color w:val="000000"/>
          <w:sz w:val="28"/>
          <w:szCs w:val="24"/>
        </w:rPr>
        <w:t>世界资源研究所、联合国环境规划署、联合国开发计划署、世界银行编，国家环保总局国际司译：《世界资源报告：全球环境之南</w:t>
      </w:r>
      <w:r w:rsidRPr="006138DD">
        <w:rPr>
          <w:rFonts w:ascii="Times New Roman" w:eastAsia="仿宋_GB2312" w:hAnsi="Times New Roman" w:cs="Times New Roman"/>
          <w:color w:val="000000"/>
          <w:sz w:val="28"/>
          <w:szCs w:val="24"/>
        </w:rPr>
        <w:t>1998/99</w:t>
      </w:r>
      <w:r w:rsidRPr="006138DD">
        <w:rPr>
          <w:rFonts w:ascii="Times New Roman" w:eastAsia="仿宋_GB2312" w:hAnsi="Times New Roman" w:cs="Times New Roman"/>
          <w:color w:val="000000"/>
          <w:sz w:val="28"/>
          <w:szCs w:val="24"/>
        </w:rPr>
        <w:t>》，中国环境科学出版社</w:t>
      </w:r>
      <w:r w:rsidRPr="006138DD">
        <w:rPr>
          <w:rFonts w:ascii="Times New Roman" w:eastAsia="仿宋_GB2312" w:hAnsi="Times New Roman" w:cs="Times New Roman"/>
          <w:color w:val="000000"/>
          <w:sz w:val="28"/>
          <w:szCs w:val="24"/>
        </w:rPr>
        <w:t>1999</w:t>
      </w:r>
      <w:r w:rsidRPr="006138DD">
        <w:rPr>
          <w:rFonts w:ascii="Times New Roman" w:eastAsia="仿宋_GB2312" w:hAnsi="Times New Roman" w:cs="Times New Roman"/>
          <w:color w:val="000000"/>
          <w:sz w:val="28"/>
          <w:szCs w:val="24"/>
        </w:rPr>
        <w:t>年版；</w:t>
      </w:r>
    </w:p>
    <w:p w:rsidR="006138DD" w:rsidRPr="006138DD" w:rsidRDefault="006138DD" w:rsidP="006138DD">
      <w:pPr>
        <w:rPr>
          <w:rFonts w:ascii="Times New Roman" w:eastAsia="仿宋_GB2312" w:hAnsi="Times New Roman" w:cs="Times New Roman"/>
          <w:color w:val="000000"/>
          <w:sz w:val="28"/>
          <w:szCs w:val="24"/>
        </w:rPr>
      </w:pPr>
      <w:r w:rsidRPr="006138DD">
        <w:rPr>
          <w:rFonts w:ascii="Times New Roman" w:eastAsia="仿宋_GB2312" w:hAnsi="Times New Roman" w:cs="Times New Roman" w:hint="eastAsia"/>
          <w:color w:val="000000"/>
          <w:sz w:val="28"/>
          <w:szCs w:val="24"/>
        </w:rPr>
        <w:t xml:space="preserve">15. </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法</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亚历山大</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基斯著，张若思编译：《国际环境法》，法律出版社</w:t>
      </w:r>
      <w:r w:rsidRPr="006138DD">
        <w:rPr>
          <w:rFonts w:ascii="Times New Roman" w:eastAsia="仿宋_GB2312" w:hAnsi="Times New Roman" w:cs="Times New Roman"/>
          <w:color w:val="000000"/>
          <w:sz w:val="28"/>
          <w:szCs w:val="24"/>
        </w:rPr>
        <w:t>2000</w:t>
      </w:r>
      <w:r w:rsidRPr="006138DD">
        <w:rPr>
          <w:rFonts w:ascii="Times New Roman" w:eastAsia="仿宋_GB2312" w:hAnsi="Times New Roman" w:cs="Times New Roman"/>
          <w:color w:val="000000"/>
          <w:sz w:val="28"/>
          <w:szCs w:val="24"/>
        </w:rPr>
        <w:t>年版；</w:t>
      </w:r>
    </w:p>
    <w:p w:rsidR="006138DD" w:rsidRPr="006138DD" w:rsidRDefault="006138DD" w:rsidP="006138DD">
      <w:pPr>
        <w:rPr>
          <w:rFonts w:ascii="Times New Roman" w:eastAsia="仿宋_GB2312" w:hAnsi="Times New Roman" w:cs="Times New Roman"/>
          <w:color w:val="000000"/>
          <w:sz w:val="28"/>
          <w:szCs w:val="24"/>
        </w:rPr>
      </w:pPr>
      <w:r w:rsidRPr="006138DD">
        <w:rPr>
          <w:rFonts w:ascii="Times New Roman" w:eastAsia="仿宋_GB2312" w:hAnsi="Times New Roman" w:cs="Times New Roman" w:hint="eastAsia"/>
          <w:color w:val="000000"/>
          <w:sz w:val="28"/>
          <w:szCs w:val="24"/>
        </w:rPr>
        <w:t xml:space="preserve">16. </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美</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爱蒂丝</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布朗</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魏伊丝著，汪劲等译：《公平地对待未来人类》，法律出版社</w:t>
      </w:r>
      <w:r w:rsidRPr="006138DD">
        <w:rPr>
          <w:rFonts w:ascii="Times New Roman" w:eastAsia="仿宋_GB2312" w:hAnsi="Times New Roman" w:cs="Times New Roman"/>
          <w:color w:val="000000"/>
          <w:sz w:val="28"/>
          <w:szCs w:val="24"/>
        </w:rPr>
        <w:t>2000</w:t>
      </w:r>
      <w:r w:rsidRPr="006138DD">
        <w:rPr>
          <w:rFonts w:ascii="Times New Roman" w:eastAsia="仿宋_GB2312" w:hAnsi="Times New Roman" w:cs="Times New Roman"/>
          <w:color w:val="000000"/>
          <w:sz w:val="28"/>
          <w:szCs w:val="24"/>
        </w:rPr>
        <w:t>年版</w:t>
      </w:r>
      <w:r w:rsidRPr="006138DD">
        <w:rPr>
          <w:rFonts w:ascii="Times New Roman" w:eastAsia="仿宋_GB2312" w:hAnsi="Times New Roman" w:cs="Times New Roman" w:hint="eastAsia"/>
          <w:color w:val="000000"/>
          <w:sz w:val="28"/>
          <w:szCs w:val="24"/>
        </w:rPr>
        <w:t>;</w:t>
      </w:r>
    </w:p>
    <w:p w:rsidR="006138DD" w:rsidRPr="006138DD" w:rsidRDefault="006138DD" w:rsidP="006138DD">
      <w:pPr>
        <w:rPr>
          <w:rFonts w:ascii="Times New Roman" w:eastAsia="仿宋_GB2312" w:hAnsi="Times New Roman" w:cs="Times New Roman"/>
          <w:color w:val="000000"/>
          <w:sz w:val="28"/>
          <w:szCs w:val="24"/>
        </w:rPr>
      </w:pPr>
      <w:r w:rsidRPr="006138DD">
        <w:rPr>
          <w:rFonts w:ascii="Times New Roman" w:eastAsia="仿宋_GB2312" w:hAnsi="Times New Roman" w:cs="Times New Roman" w:hint="eastAsia"/>
          <w:color w:val="000000"/>
          <w:sz w:val="28"/>
          <w:szCs w:val="24"/>
        </w:rPr>
        <w:t xml:space="preserve">17. </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美</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比尔</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麦克基本著，孙晓春、马树林译：《自然的终结》，吉林人民出版社</w:t>
      </w:r>
      <w:r w:rsidRPr="006138DD">
        <w:rPr>
          <w:rFonts w:ascii="Times New Roman" w:eastAsia="仿宋_GB2312" w:hAnsi="Times New Roman" w:cs="Times New Roman"/>
          <w:color w:val="000000"/>
          <w:sz w:val="28"/>
          <w:szCs w:val="24"/>
        </w:rPr>
        <w:t>2000</w:t>
      </w:r>
      <w:r w:rsidRPr="006138DD">
        <w:rPr>
          <w:rFonts w:ascii="Times New Roman" w:eastAsia="仿宋_GB2312" w:hAnsi="Times New Roman" w:cs="Times New Roman"/>
          <w:color w:val="000000"/>
          <w:sz w:val="28"/>
          <w:szCs w:val="24"/>
        </w:rPr>
        <w:t>年版；</w:t>
      </w:r>
    </w:p>
    <w:p w:rsidR="006138DD" w:rsidRPr="006138DD" w:rsidRDefault="006138DD" w:rsidP="006138DD">
      <w:pPr>
        <w:rPr>
          <w:rFonts w:ascii="Times New Roman" w:eastAsia="仿宋_GB2312" w:hAnsi="Times New Roman" w:cs="Times New Roman"/>
          <w:color w:val="000000"/>
          <w:sz w:val="28"/>
          <w:szCs w:val="24"/>
        </w:rPr>
      </w:pPr>
      <w:r w:rsidRPr="006138DD">
        <w:rPr>
          <w:rFonts w:ascii="Times New Roman" w:eastAsia="仿宋_GB2312" w:hAnsi="Times New Roman" w:cs="Times New Roman" w:hint="eastAsia"/>
          <w:color w:val="000000"/>
          <w:sz w:val="28"/>
          <w:szCs w:val="24"/>
        </w:rPr>
        <w:t xml:space="preserve">18. </w:t>
      </w:r>
      <w:r w:rsidRPr="006138DD">
        <w:rPr>
          <w:rFonts w:ascii="Times New Roman" w:eastAsia="仿宋_GB2312" w:hAnsi="Times New Roman" w:cs="Times New Roman"/>
          <w:color w:val="000000"/>
          <w:sz w:val="28"/>
          <w:szCs w:val="24"/>
        </w:rPr>
        <w:t>联合国环境规划署：《我们的星球》</w:t>
      </w:r>
      <w:r w:rsidRPr="006138DD">
        <w:rPr>
          <w:rFonts w:ascii="Times New Roman" w:eastAsia="仿宋_GB2312" w:hAnsi="Times New Roman" w:cs="Times New Roman" w:hint="eastAsia"/>
          <w:color w:val="000000"/>
          <w:sz w:val="28"/>
          <w:szCs w:val="24"/>
        </w:rPr>
        <w:t>，第十三卷第二部分</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可持续发展峰会特刊），</w:t>
      </w:r>
      <w:r w:rsidRPr="006138DD">
        <w:rPr>
          <w:rFonts w:ascii="Times New Roman" w:eastAsia="仿宋_GB2312" w:hAnsi="Times New Roman" w:cs="Times New Roman"/>
          <w:color w:val="000000"/>
          <w:sz w:val="28"/>
          <w:szCs w:val="24"/>
        </w:rPr>
        <w:t>2002</w:t>
      </w:r>
      <w:r w:rsidRPr="006138DD">
        <w:rPr>
          <w:rFonts w:ascii="Times New Roman" w:eastAsia="仿宋_GB2312" w:hAnsi="Times New Roman" w:cs="Times New Roman"/>
          <w:color w:val="000000"/>
          <w:sz w:val="28"/>
          <w:szCs w:val="24"/>
        </w:rPr>
        <w:t>年版；</w:t>
      </w:r>
    </w:p>
    <w:p w:rsidR="006138DD" w:rsidRPr="006138DD" w:rsidRDefault="006138DD" w:rsidP="006138DD">
      <w:pPr>
        <w:rPr>
          <w:rFonts w:ascii="Times New Roman" w:eastAsia="仿宋_GB2312" w:hAnsi="Times New Roman" w:cs="Times New Roman"/>
          <w:color w:val="000000"/>
          <w:sz w:val="28"/>
          <w:szCs w:val="24"/>
        </w:rPr>
      </w:pPr>
      <w:r w:rsidRPr="006138DD">
        <w:rPr>
          <w:rFonts w:ascii="Times New Roman" w:eastAsia="仿宋_GB2312" w:hAnsi="Times New Roman" w:cs="Times New Roman" w:hint="eastAsia"/>
          <w:color w:val="000000"/>
          <w:sz w:val="28"/>
          <w:szCs w:val="24"/>
        </w:rPr>
        <w:lastRenderedPageBreak/>
        <w:t xml:space="preserve">19. </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美</w:t>
      </w:r>
      <w:r w:rsidRPr="006138DD">
        <w:rPr>
          <w:rFonts w:ascii="Times New Roman" w:eastAsia="仿宋_GB2312" w:hAnsi="Times New Roman" w:cs="Times New Roman" w:hint="eastAsia"/>
          <w:color w:val="000000"/>
          <w:sz w:val="28"/>
          <w:szCs w:val="24"/>
        </w:rPr>
        <w:t>】</w:t>
      </w:r>
      <w:r w:rsidRPr="006138DD">
        <w:rPr>
          <w:rFonts w:ascii="Times New Roman" w:eastAsia="仿宋_GB2312" w:hAnsi="Times New Roman" w:cs="Times New Roman"/>
          <w:color w:val="000000"/>
          <w:sz w:val="28"/>
          <w:szCs w:val="24"/>
        </w:rPr>
        <w:t>巴里</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康芒纳著，王喜六译：《与地球和平共处》，上海译文出版社</w:t>
      </w:r>
      <w:r w:rsidRPr="006138DD">
        <w:rPr>
          <w:rFonts w:ascii="Times New Roman" w:eastAsia="仿宋_GB2312" w:hAnsi="Times New Roman" w:cs="Times New Roman"/>
          <w:color w:val="000000"/>
          <w:sz w:val="28"/>
          <w:szCs w:val="24"/>
        </w:rPr>
        <w:t>2002</w:t>
      </w:r>
      <w:r w:rsidRPr="006138DD">
        <w:rPr>
          <w:rFonts w:ascii="Times New Roman" w:eastAsia="仿宋_GB2312" w:hAnsi="Times New Roman" w:cs="Times New Roman"/>
          <w:color w:val="000000"/>
          <w:sz w:val="28"/>
          <w:szCs w:val="24"/>
        </w:rPr>
        <w:t>年版。</w:t>
      </w:r>
    </w:p>
    <w:p w:rsidR="006138DD" w:rsidRPr="006138DD" w:rsidRDefault="006138DD" w:rsidP="006138DD">
      <w:pPr>
        <w:rPr>
          <w:rFonts w:ascii="Times New Roman" w:eastAsia="仿宋_GB2312" w:hAnsi="Times New Roman" w:cs="Times New Roman"/>
          <w:color w:val="000000"/>
          <w:sz w:val="28"/>
          <w:szCs w:val="24"/>
          <w:highlight w:val="yellow"/>
        </w:rPr>
      </w:pPr>
    </w:p>
    <w:p w:rsidR="006138DD" w:rsidRPr="006138DD" w:rsidRDefault="006138DD" w:rsidP="006138DD">
      <w:pPr>
        <w:rPr>
          <w:rFonts w:ascii="Times New Roman" w:eastAsia="仿宋_GB2312" w:hAnsi="Times New Roman" w:cs="Times New Roman"/>
          <w:b/>
          <w:color w:val="000000"/>
          <w:sz w:val="28"/>
          <w:szCs w:val="24"/>
        </w:rPr>
      </w:pPr>
      <w:r w:rsidRPr="006138DD">
        <w:rPr>
          <w:rFonts w:ascii="Times New Roman" w:eastAsia="仿宋_GB2312" w:hAnsi="Times New Roman" w:cs="Times New Roman"/>
          <w:b/>
          <w:color w:val="000000"/>
          <w:sz w:val="28"/>
          <w:szCs w:val="24"/>
        </w:rPr>
        <w:t>连续出版类著作</w:t>
      </w:r>
    </w:p>
    <w:p w:rsidR="006138DD" w:rsidRPr="006138DD" w:rsidRDefault="006138DD" w:rsidP="006138DD">
      <w:pPr>
        <w:numPr>
          <w:ilvl w:val="0"/>
          <w:numId w:val="19"/>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联合国环境规划署编：《全球环境展望</w:t>
      </w:r>
      <w:r w:rsidRPr="006138DD">
        <w:rPr>
          <w:rFonts w:ascii="Times New Roman" w:eastAsia="仿宋_GB2312" w:hAnsi="Times New Roman" w:cs="Times New Roman"/>
          <w:color w:val="000000"/>
          <w:sz w:val="28"/>
          <w:szCs w:val="24"/>
        </w:rPr>
        <w:t>2000</w:t>
      </w:r>
      <w:r w:rsidRPr="006138DD">
        <w:rPr>
          <w:rFonts w:ascii="Times New Roman" w:eastAsia="仿宋_GB2312" w:hAnsi="Times New Roman" w:cs="Times New Roman"/>
          <w:color w:val="000000"/>
          <w:sz w:val="28"/>
          <w:szCs w:val="24"/>
        </w:rPr>
        <w:t>》，中国环境科学出版社</w:t>
      </w:r>
      <w:r w:rsidRPr="006138DD">
        <w:rPr>
          <w:rFonts w:ascii="Times New Roman" w:eastAsia="仿宋_GB2312" w:hAnsi="Times New Roman" w:cs="Times New Roman"/>
          <w:color w:val="000000"/>
          <w:sz w:val="28"/>
          <w:szCs w:val="24"/>
        </w:rPr>
        <w:t>2000</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9"/>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联合国环境规划署编：《全球环境展望</w:t>
      </w:r>
      <w:r w:rsidRPr="006138DD">
        <w:rPr>
          <w:rFonts w:ascii="Times New Roman" w:eastAsia="仿宋_GB2312" w:hAnsi="Times New Roman" w:cs="Times New Roman"/>
          <w:color w:val="000000"/>
          <w:sz w:val="28"/>
          <w:szCs w:val="24"/>
        </w:rPr>
        <w:t>3</w:t>
      </w:r>
      <w:r w:rsidRPr="006138DD">
        <w:rPr>
          <w:rFonts w:ascii="Times New Roman" w:eastAsia="仿宋_GB2312" w:hAnsi="Times New Roman" w:cs="Times New Roman"/>
          <w:color w:val="000000"/>
          <w:sz w:val="28"/>
          <w:szCs w:val="24"/>
        </w:rPr>
        <w:t>》，中国环境科学出版社</w:t>
      </w:r>
      <w:r w:rsidRPr="006138DD">
        <w:rPr>
          <w:rFonts w:ascii="Times New Roman" w:eastAsia="仿宋_GB2312" w:hAnsi="Times New Roman" w:cs="Times New Roman"/>
          <w:color w:val="000000"/>
          <w:sz w:val="28"/>
          <w:szCs w:val="24"/>
        </w:rPr>
        <w:t>2002</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9"/>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联合国环境规划署编：《全球环境展望年鉴》（</w:t>
      </w:r>
      <w:r w:rsidRPr="006138DD">
        <w:rPr>
          <w:rFonts w:ascii="Times New Roman" w:eastAsia="仿宋_GB2312" w:hAnsi="Times New Roman" w:cs="Times New Roman"/>
          <w:color w:val="000000"/>
          <w:sz w:val="28"/>
          <w:szCs w:val="24"/>
        </w:rPr>
        <w:t>2007</w:t>
      </w:r>
      <w:r w:rsidRPr="006138DD">
        <w:rPr>
          <w:rFonts w:ascii="Times New Roman" w:eastAsia="仿宋_GB2312" w:hAnsi="Times New Roman" w:cs="Times New Roman"/>
          <w:color w:val="000000"/>
          <w:sz w:val="28"/>
          <w:szCs w:val="24"/>
        </w:rPr>
        <w:t>），中国环境科学出版社</w:t>
      </w:r>
      <w:r w:rsidRPr="006138DD">
        <w:rPr>
          <w:rFonts w:ascii="Times New Roman" w:eastAsia="仿宋_GB2312" w:hAnsi="Times New Roman" w:cs="Times New Roman"/>
          <w:color w:val="000000"/>
          <w:sz w:val="28"/>
          <w:szCs w:val="24"/>
        </w:rPr>
        <w:t>2007</w:t>
      </w:r>
      <w:r w:rsidRPr="006138DD">
        <w:rPr>
          <w:rFonts w:ascii="Times New Roman" w:eastAsia="仿宋_GB2312" w:hAnsi="Times New Roman" w:cs="Times New Roman"/>
          <w:color w:val="000000"/>
          <w:sz w:val="28"/>
          <w:szCs w:val="24"/>
        </w:rPr>
        <w:t>年版</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19"/>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联合国环境规划署编：《全球环境展望</w:t>
      </w:r>
      <w:r w:rsidRPr="006138DD">
        <w:rPr>
          <w:rFonts w:ascii="Times New Roman" w:eastAsia="仿宋_GB2312" w:hAnsi="Times New Roman" w:cs="Times New Roman"/>
          <w:color w:val="000000"/>
          <w:sz w:val="28"/>
          <w:szCs w:val="24"/>
        </w:rPr>
        <w:t>4</w:t>
      </w:r>
      <w:r w:rsidRPr="006138DD">
        <w:rPr>
          <w:rFonts w:ascii="Times New Roman" w:eastAsia="仿宋_GB2312" w:hAnsi="Times New Roman" w:cs="Times New Roman"/>
          <w:color w:val="000000"/>
          <w:sz w:val="28"/>
          <w:szCs w:val="24"/>
        </w:rPr>
        <w:t>》，中国环境科学出版社</w:t>
      </w:r>
      <w:r w:rsidRPr="006138DD">
        <w:rPr>
          <w:rFonts w:ascii="Times New Roman" w:eastAsia="仿宋_GB2312" w:hAnsi="Times New Roman" w:cs="Times New Roman"/>
          <w:color w:val="000000"/>
          <w:sz w:val="28"/>
          <w:szCs w:val="24"/>
        </w:rPr>
        <w:t>2008</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19"/>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中国国际法学会主编：《中国国际法年刊》。</w:t>
      </w:r>
    </w:p>
    <w:p w:rsidR="006138DD" w:rsidRPr="006138DD" w:rsidRDefault="006138DD" w:rsidP="006138DD">
      <w:pPr>
        <w:ind w:left="420"/>
        <w:rPr>
          <w:rFonts w:ascii="Times New Roman" w:eastAsia="仿宋_GB2312" w:hAnsi="Times New Roman" w:cs="Times New Roman"/>
          <w:b/>
          <w:color w:val="000000"/>
          <w:sz w:val="28"/>
          <w:szCs w:val="24"/>
        </w:rPr>
      </w:pPr>
    </w:p>
    <w:p w:rsidR="006138DD" w:rsidRPr="006138DD" w:rsidRDefault="006138DD" w:rsidP="006138DD">
      <w:pPr>
        <w:rPr>
          <w:rFonts w:ascii="Times New Roman" w:eastAsia="仿宋_GB2312" w:hAnsi="Times New Roman" w:cs="Times New Roman"/>
          <w:b/>
          <w:color w:val="000000"/>
          <w:sz w:val="28"/>
          <w:szCs w:val="24"/>
        </w:rPr>
      </w:pPr>
      <w:r w:rsidRPr="006138DD">
        <w:rPr>
          <w:rFonts w:ascii="Times New Roman" w:eastAsia="仿宋_GB2312" w:hAnsi="Times New Roman" w:cs="Times New Roman"/>
          <w:b/>
          <w:color w:val="000000"/>
          <w:sz w:val="28"/>
          <w:szCs w:val="24"/>
        </w:rPr>
        <w:t>文丛类著作</w:t>
      </w:r>
    </w:p>
    <w:p w:rsidR="006138DD" w:rsidRPr="006138DD" w:rsidRDefault="006138DD" w:rsidP="006138DD">
      <w:pPr>
        <w:numPr>
          <w:ilvl w:val="0"/>
          <w:numId w:val="20"/>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林灿铃：《论跨界损害》（英文），载韩国《环境法研究（第</w:t>
      </w:r>
      <w:r w:rsidRPr="006138DD">
        <w:rPr>
          <w:rFonts w:ascii="Times New Roman" w:eastAsia="仿宋_GB2312" w:hAnsi="Times New Roman" w:cs="Times New Roman"/>
          <w:color w:val="000000"/>
          <w:sz w:val="28"/>
          <w:szCs w:val="24"/>
        </w:rPr>
        <w:t>26</w:t>
      </w:r>
      <w:r w:rsidRPr="006138DD">
        <w:rPr>
          <w:rFonts w:ascii="Times New Roman" w:eastAsia="仿宋_GB2312" w:hAnsi="Times New Roman" w:cs="Times New Roman"/>
          <w:color w:val="000000"/>
          <w:sz w:val="28"/>
          <w:szCs w:val="24"/>
        </w:rPr>
        <w:t>卷</w:t>
      </w:r>
      <w:r w:rsidRPr="006138DD">
        <w:rPr>
          <w:rFonts w:ascii="Times New Roman" w:eastAsia="仿宋_GB2312" w:hAnsi="Times New Roman" w:cs="Times New Roman"/>
          <w:color w:val="000000"/>
          <w:sz w:val="28"/>
          <w:szCs w:val="24"/>
        </w:rPr>
        <w:t>1</w:t>
      </w:r>
      <w:r w:rsidRPr="006138DD">
        <w:rPr>
          <w:rFonts w:ascii="Times New Roman" w:eastAsia="仿宋_GB2312" w:hAnsi="Times New Roman" w:cs="Times New Roman"/>
          <w:color w:val="000000"/>
          <w:sz w:val="28"/>
          <w:szCs w:val="24"/>
        </w:rPr>
        <w:t>号）》，韩国环境法学会</w:t>
      </w:r>
      <w:r w:rsidRPr="006138DD">
        <w:rPr>
          <w:rFonts w:ascii="Times New Roman" w:eastAsia="仿宋_GB2312" w:hAnsi="Times New Roman" w:cs="Times New Roman"/>
          <w:color w:val="000000"/>
          <w:sz w:val="28"/>
          <w:szCs w:val="24"/>
        </w:rPr>
        <w:t>2004</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20"/>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林灿铃：《论国际环境法的国际合作原则》，载《比较法在中国》，法律出版社</w:t>
      </w:r>
      <w:r w:rsidRPr="006138DD">
        <w:rPr>
          <w:rFonts w:ascii="Times New Roman" w:eastAsia="仿宋_GB2312" w:hAnsi="Times New Roman" w:cs="Times New Roman"/>
          <w:color w:val="000000"/>
          <w:sz w:val="28"/>
          <w:szCs w:val="24"/>
        </w:rPr>
        <w:t>2004</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20"/>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林灿铃：《论生物多样性保护的国际法体制》，载《中国的和平崛起与国际法》中国政法大学出版社</w:t>
      </w:r>
      <w:r w:rsidRPr="006138DD">
        <w:rPr>
          <w:rFonts w:ascii="Times New Roman" w:eastAsia="仿宋_GB2312" w:hAnsi="Times New Roman" w:cs="Times New Roman"/>
          <w:color w:val="000000"/>
          <w:sz w:val="28"/>
          <w:szCs w:val="24"/>
        </w:rPr>
        <w:t>2006</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20"/>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林灿铃：《论国际环境法的发展与中国环境立法》，载韩国《环境</w:t>
      </w:r>
      <w:r w:rsidRPr="006138DD">
        <w:rPr>
          <w:rFonts w:ascii="Times New Roman" w:eastAsia="仿宋_GB2312" w:hAnsi="Times New Roman" w:cs="Times New Roman"/>
          <w:color w:val="000000"/>
          <w:sz w:val="28"/>
          <w:szCs w:val="24"/>
        </w:rPr>
        <w:lastRenderedPageBreak/>
        <w:t>法研究（第</w:t>
      </w:r>
      <w:r w:rsidRPr="006138DD">
        <w:rPr>
          <w:rFonts w:ascii="Times New Roman" w:eastAsia="仿宋_GB2312" w:hAnsi="Times New Roman" w:cs="Times New Roman"/>
          <w:color w:val="000000"/>
          <w:sz w:val="28"/>
          <w:szCs w:val="24"/>
        </w:rPr>
        <w:t>28</w:t>
      </w:r>
      <w:r w:rsidRPr="006138DD">
        <w:rPr>
          <w:rFonts w:ascii="Times New Roman" w:eastAsia="仿宋_GB2312" w:hAnsi="Times New Roman" w:cs="Times New Roman"/>
          <w:color w:val="000000"/>
          <w:sz w:val="28"/>
          <w:szCs w:val="24"/>
        </w:rPr>
        <w:t>卷</w:t>
      </w:r>
      <w:r w:rsidRPr="006138DD">
        <w:rPr>
          <w:rFonts w:ascii="Times New Roman" w:eastAsia="仿宋_GB2312" w:hAnsi="Times New Roman" w:cs="Times New Roman"/>
          <w:color w:val="000000"/>
          <w:sz w:val="28"/>
          <w:szCs w:val="24"/>
        </w:rPr>
        <w:t>2</w:t>
      </w:r>
      <w:r w:rsidRPr="006138DD">
        <w:rPr>
          <w:rFonts w:ascii="Times New Roman" w:eastAsia="仿宋_GB2312" w:hAnsi="Times New Roman" w:cs="Times New Roman"/>
          <w:color w:val="000000"/>
          <w:sz w:val="28"/>
          <w:szCs w:val="24"/>
        </w:rPr>
        <w:t>号）》，韩国环境法学会</w:t>
      </w:r>
      <w:r w:rsidRPr="006138DD">
        <w:rPr>
          <w:rFonts w:ascii="Times New Roman" w:eastAsia="仿宋_GB2312" w:hAnsi="Times New Roman" w:cs="Times New Roman"/>
          <w:color w:val="000000"/>
          <w:sz w:val="28"/>
          <w:szCs w:val="24"/>
        </w:rPr>
        <w:t>2006</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20"/>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林灿铃：《论当代国际关系中的环境问题》，载《中国环境法治（</w:t>
      </w:r>
      <w:r w:rsidRPr="006138DD">
        <w:rPr>
          <w:rFonts w:ascii="Times New Roman" w:eastAsia="仿宋_GB2312" w:hAnsi="Times New Roman" w:cs="Times New Roman"/>
          <w:color w:val="000000"/>
          <w:sz w:val="28"/>
          <w:szCs w:val="24"/>
        </w:rPr>
        <w:t>2007</w:t>
      </w:r>
      <w:r w:rsidRPr="006138DD">
        <w:rPr>
          <w:rFonts w:ascii="Times New Roman" w:eastAsia="仿宋_GB2312" w:hAnsi="Times New Roman" w:cs="Times New Roman"/>
          <w:color w:val="000000"/>
          <w:sz w:val="28"/>
          <w:szCs w:val="24"/>
        </w:rPr>
        <w:t>年卷）》，法律出版社</w:t>
      </w:r>
      <w:r w:rsidRPr="006138DD">
        <w:rPr>
          <w:rFonts w:ascii="Times New Roman" w:eastAsia="仿宋_GB2312" w:hAnsi="Times New Roman" w:cs="Times New Roman"/>
          <w:color w:val="000000"/>
          <w:sz w:val="28"/>
          <w:szCs w:val="24"/>
        </w:rPr>
        <w:t>2008</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20"/>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林灿铃：《国际环境法热点问题探析》，载《中国环境法治（</w:t>
      </w:r>
      <w:r w:rsidRPr="006138DD">
        <w:rPr>
          <w:rFonts w:ascii="Times New Roman" w:eastAsia="仿宋_GB2312" w:hAnsi="Times New Roman" w:cs="Times New Roman"/>
          <w:color w:val="000000"/>
          <w:sz w:val="28"/>
          <w:szCs w:val="24"/>
        </w:rPr>
        <w:t>2008</w:t>
      </w:r>
      <w:r w:rsidRPr="006138DD">
        <w:rPr>
          <w:rFonts w:ascii="Times New Roman" w:eastAsia="仿宋_GB2312" w:hAnsi="Times New Roman" w:cs="Times New Roman"/>
          <w:color w:val="000000"/>
          <w:sz w:val="28"/>
          <w:szCs w:val="24"/>
        </w:rPr>
        <w:t>年卷）》，法律出版社</w:t>
      </w:r>
      <w:r w:rsidRPr="006138DD">
        <w:rPr>
          <w:rFonts w:ascii="Times New Roman" w:eastAsia="仿宋_GB2312" w:hAnsi="Times New Roman" w:cs="Times New Roman"/>
          <w:color w:val="000000"/>
          <w:sz w:val="28"/>
          <w:szCs w:val="24"/>
        </w:rPr>
        <w:t>2009</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20"/>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林灿铃：《国际环境法之立法理念》，载《清华法治论衡（第</w:t>
      </w:r>
      <w:r w:rsidRPr="006138DD">
        <w:rPr>
          <w:rFonts w:ascii="Times New Roman" w:eastAsia="仿宋_GB2312" w:hAnsi="Times New Roman" w:cs="Times New Roman"/>
          <w:color w:val="000000"/>
          <w:sz w:val="28"/>
          <w:szCs w:val="24"/>
        </w:rPr>
        <w:t>13</w:t>
      </w:r>
      <w:r w:rsidRPr="006138DD">
        <w:rPr>
          <w:rFonts w:ascii="Times New Roman" w:eastAsia="仿宋_GB2312" w:hAnsi="Times New Roman" w:cs="Times New Roman"/>
          <w:color w:val="000000"/>
          <w:sz w:val="28"/>
          <w:szCs w:val="24"/>
        </w:rPr>
        <w:t>辑）》，清华大学出版社</w:t>
      </w:r>
      <w:r w:rsidRPr="006138DD">
        <w:rPr>
          <w:rFonts w:ascii="Times New Roman" w:eastAsia="仿宋_GB2312" w:hAnsi="Times New Roman" w:cs="Times New Roman"/>
          <w:color w:val="000000"/>
          <w:sz w:val="28"/>
          <w:szCs w:val="24"/>
        </w:rPr>
        <w:t>2010</w:t>
      </w:r>
      <w:r w:rsidRPr="006138DD">
        <w:rPr>
          <w:rFonts w:ascii="Times New Roman" w:eastAsia="仿宋_GB2312" w:hAnsi="Times New Roman" w:cs="Times New Roman"/>
          <w:color w:val="000000"/>
          <w:sz w:val="28"/>
          <w:szCs w:val="24"/>
        </w:rPr>
        <w:t>年版；</w:t>
      </w:r>
    </w:p>
    <w:p w:rsidR="006138DD" w:rsidRPr="006138DD" w:rsidRDefault="006138DD" w:rsidP="006138DD">
      <w:pPr>
        <w:numPr>
          <w:ilvl w:val="0"/>
          <w:numId w:val="20"/>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林灿铃：《论国际环境法在当代国际关系中的地位与作用》，载韩国《环境法研究》，韩国环境法学会</w:t>
      </w:r>
      <w:r w:rsidRPr="006138DD">
        <w:rPr>
          <w:rFonts w:ascii="Times New Roman" w:eastAsia="仿宋_GB2312" w:hAnsi="Times New Roman" w:cs="Times New Roman"/>
          <w:color w:val="000000"/>
          <w:sz w:val="28"/>
          <w:szCs w:val="24"/>
        </w:rPr>
        <w:t>2013</w:t>
      </w:r>
      <w:r w:rsidRPr="006138DD">
        <w:rPr>
          <w:rFonts w:ascii="Times New Roman" w:eastAsia="仿宋_GB2312" w:hAnsi="Times New Roman" w:cs="Times New Roman"/>
          <w:color w:val="000000"/>
          <w:sz w:val="28"/>
          <w:szCs w:val="24"/>
        </w:rPr>
        <w:t>年版。</w:t>
      </w:r>
    </w:p>
    <w:p w:rsidR="006138DD" w:rsidRPr="006138DD" w:rsidRDefault="006138DD" w:rsidP="006138DD">
      <w:pPr>
        <w:ind w:left="420"/>
        <w:rPr>
          <w:rFonts w:ascii="Times New Roman" w:eastAsia="仿宋_GB2312" w:hAnsi="Times New Roman" w:cs="Times New Roman"/>
          <w:b/>
          <w:color w:val="000000"/>
          <w:sz w:val="28"/>
          <w:szCs w:val="24"/>
        </w:rPr>
      </w:pPr>
    </w:p>
    <w:p w:rsidR="006138DD" w:rsidRPr="006138DD" w:rsidRDefault="006138DD" w:rsidP="006138DD">
      <w:pPr>
        <w:rPr>
          <w:rFonts w:ascii="Times New Roman" w:eastAsia="仿宋_GB2312" w:hAnsi="Times New Roman" w:cs="Times New Roman"/>
          <w:b/>
          <w:color w:val="000000"/>
          <w:sz w:val="28"/>
          <w:szCs w:val="24"/>
        </w:rPr>
      </w:pPr>
      <w:r w:rsidRPr="006138DD">
        <w:rPr>
          <w:rFonts w:ascii="Times New Roman" w:eastAsia="仿宋_GB2312" w:hAnsi="Times New Roman" w:cs="Times New Roman"/>
          <w:b/>
          <w:color w:val="000000"/>
          <w:sz w:val="28"/>
          <w:szCs w:val="24"/>
        </w:rPr>
        <w:t>期刊类</w:t>
      </w:r>
    </w:p>
    <w:p w:rsidR="006138DD" w:rsidRPr="006138DD" w:rsidRDefault="006138DD" w:rsidP="006138DD">
      <w:pPr>
        <w:numPr>
          <w:ilvl w:val="0"/>
          <w:numId w:val="2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林灿铃：《浅析个人在国际法上的地位》，载《当代法学》</w:t>
      </w:r>
      <w:r w:rsidRPr="006138DD">
        <w:rPr>
          <w:rFonts w:ascii="Times New Roman" w:eastAsia="仿宋_GB2312" w:hAnsi="Times New Roman" w:cs="Times New Roman"/>
          <w:color w:val="000000"/>
          <w:sz w:val="28"/>
          <w:szCs w:val="24"/>
        </w:rPr>
        <w:t>1999</w:t>
      </w:r>
      <w:r w:rsidRPr="006138DD">
        <w:rPr>
          <w:rFonts w:ascii="Times New Roman" w:eastAsia="仿宋_GB2312" w:hAnsi="Times New Roman" w:cs="Times New Roman"/>
          <w:color w:val="000000"/>
          <w:sz w:val="28"/>
          <w:szCs w:val="24"/>
        </w:rPr>
        <w:t>年第</w:t>
      </w:r>
      <w:r w:rsidRPr="006138DD">
        <w:rPr>
          <w:rFonts w:ascii="Times New Roman" w:eastAsia="仿宋_GB2312" w:hAnsi="Times New Roman" w:cs="Times New Roman"/>
          <w:color w:val="000000"/>
          <w:sz w:val="28"/>
          <w:szCs w:val="24"/>
        </w:rPr>
        <w:t>2</w:t>
      </w:r>
      <w:r w:rsidRPr="006138DD">
        <w:rPr>
          <w:rFonts w:ascii="Times New Roman" w:eastAsia="仿宋_GB2312" w:hAnsi="Times New Roman" w:cs="Times New Roman"/>
          <w:color w:val="000000"/>
          <w:sz w:val="28"/>
          <w:szCs w:val="24"/>
        </w:rPr>
        <w:t>期</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2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林灿铃：《论国际法不加禁止行为所产生的损害性后果的国家责任》，载《比较法研究》</w:t>
      </w:r>
      <w:r w:rsidRPr="006138DD">
        <w:rPr>
          <w:rFonts w:ascii="Times New Roman" w:eastAsia="仿宋_GB2312" w:hAnsi="Times New Roman" w:cs="Times New Roman"/>
          <w:color w:val="000000"/>
          <w:sz w:val="28"/>
          <w:szCs w:val="24"/>
        </w:rPr>
        <w:t>2000</w:t>
      </w:r>
      <w:r w:rsidRPr="006138DD">
        <w:rPr>
          <w:rFonts w:ascii="Times New Roman" w:eastAsia="仿宋_GB2312" w:hAnsi="Times New Roman" w:cs="Times New Roman"/>
          <w:color w:val="000000"/>
          <w:sz w:val="28"/>
          <w:szCs w:val="24"/>
        </w:rPr>
        <w:t>年第</w:t>
      </w:r>
      <w:r w:rsidRPr="006138DD">
        <w:rPr>
          <w:rFonts w:ascii="Times New Roman" w:eastAsia="仿宋_GB2312" w:hAnsi="Times New Roman" w:cs="Times New Roman"/>
          <w:color w:val="000000"/>
          <w:sz w:val="28"/>
          <w:szCs w:val="24"/>
        </w:rPr>
        <w:t>3</w:t>
      </w:r>
      <w:r w:rsidRPr="006138DD">
        <w:rPr>
          <w:rFonts w:ascii="Times New Roman" w:eastAsia="仿宋_GB2312" w:hAnsi="Times New Roman" w:cs="Times New Roman"/>
          <w:color w:val="000000"/>
          <w:sz w:val="28"/>
          <w:szCs w:val="24"/>
        </w:rPr>
        <w:t>期</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2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林灿铃：《环境问题的国际法律调整》，载《政法论坛》</w:t>
      </w:r>
      <w:r w:rsidRPr="006138DD">
        <w:rPr>
          <w:rFonts w:ascii="Times New Roman" w:eastAsia="仿宋_GB2312" w:hAnsi="Times New Roman" w:cs="Times New Roman"/>
          <w:color w:val="000000"/>
          <w:sz w:val="28"/>
          <w:szCs w:val="24"/>
        </w:rPr>
        <w:t>2001</w:t>
      </w:r>
      <w:r w:rsidRPr="006138DD">
        <w:rPr>
          <w:rFonts w:ascii="Times New Roman" w:eastAsia="仿宋_GB2312" w:hAnsi="Times New Roman" w:cs="Times New Roman"/>
          <w:color w:val="000000"/>
          <w:sz w:val="28"/>
          <w:szCs w:val="24"/>
        </w:rPr>
        <w:t>年第</w:t>
      </w:r>
      <w:r w:rsidRPr="006138DD">
        <w:rPr>
          <w:rFonts w:ascii="Times New Roman" w:eastAsia="仿宋_GB2312" w:hAnsi="Times New Roman" w:cs="Times New Roman"/>
          <w:color w:val="000000"/>
          <w:sz w:val="28"/>
          <w:szCs w:val="24"/>
        </w:rPr>
        <w:t>5</w:t>
      </w:r>
      <w:r w:rsidRPr="006138DD">
        <w:rPr>
          <w:rFonts w:ascii="Times New Roman" w:eastAsia="仿宋_GB2312" w:hAnsi="Times New Roman" w:cs="Times New Roman"/>
          <w:color w:val="000000"/>
          <w:sz w:val="28"/>
          <w:szCs w:val="24"/>
        </w:rPr>
        <w:t>期</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2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林灿铃：《论国际环境法的性质》，载《比较法研究》</w:t>
      </w:r>
      <w:r w:rsidRPr="006138DD">
        <w:rPr>
          <w:rFonts w:ascii="Times New Roman" w:eastAsia="仿宋_GB2312" w:hAnsi="Times New Roman" w:cs="Times New Roman"/>
          <w:color w:val="000000"/>
          <w:sz w:val="28"/>
          <w:szCs w:val="24"/>
        </w:rPr>
        <w:t>2005</w:t>
      </w:r>
      <w:r w:rsidRPr="006138DD">
        <w:rPr>
          <w:rFonts w:ascii="Times New Roman" w:eastAsia="仿宋_GB2312" w:hAnsi="Times New Roman" w:cs="Times New Roman"/>
          <w:color w:val="000000"/>
          <w:sz w:val="28"/>
          <w:szCs w:val="24"/>
        </w:rPr>
        <w:t>年第</w:t>
      </w:r>
      <w:r w:rsidRPr="006138DD">
        <w:rPr>
          <w:rFonts w:ascii="Times New Roman" w:eastAsia="仿宋_GB2312" w:hAnsi="Times New Roman" w:cs="Times New Roman"/>
          <w:color w:val="000000"/>
          <w:sz w:val="28"/>
          <w:szCs w:val="24"/>
        </w:rPr>
        <w:t>2</w:t>
      </w:r>
      <w:r w:rsidRPr="006138DD">
        <w:rPr>
          <w:rFonts w:ascii="Times New Roman" w:eastAsia="仿宋_GB2312" w:hAnsi="Times New Roman" w:cs="Times New Roman"/>
          <w:color w:val="000000"/>
          <w:sz w:val="28"/>
          <w:szCs w:val="24"/>
        </w:rPr>
        <w:t>期</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2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林灿铃：《工业事故跨界影响的国际法分析》，载《比较法研究》</w:t>
      </w:r>
      <w:r w:rsidRPr="006138DD">
        <w:rPr>
          <w:rFonts w:ascii="Times New Roman" w:eastAsia="仿宋_GB2312" w:hAnsi="Times New Roman" w:cs="Times New Roman"/>
          <w:color w:val="000000"/>
          <w:sz w:val="28"/>
          <w:szCs w:val="24"/>
        </w:rPr>
        <w:t>2007</w:t>
      </w:r>
      <w:r w:rsidRPr="006138DD">
        <w:rPr>
          <w:rFonts w:ascii="Times New Roman" w:eastAsia="仿宋_GB2312" w:hAnsi="Times New Roman" w:cs="Times New Roman"/>
          <w:color w:val="000000"/>
          <w:sz w:val="28"/>
          <w:szCs w:val="24"/>
        </w:rPr>
        <w:t>年第</w:t>
      </w:r>
      <w:r w:rsidRPr="006138DD">
        <w:rPr>
          <w:rFonts w:ascii="Times New Roman" w:eastAsia="仿宋_GB2312" w:hAnsi="Times New Roman" w:cs="Times New Roman"/>
          <w:color w:val="000000"/>
          <w:sz w:val="28"/>
          <w:szCs w:val="24"/>
        </w:rPr>
        <w:t>1</w:t>
      </w:r>
      <w:r w:rsidRPr="006138DD">
        <w:rPr>
          <w:rFonts w:ascii="Times New Roman" w:eastAsia="仿宋_GB2312" w:hAnsi="Times New Roman" w:cs="Times New Roman"/>
          <w:color w:val="000000"/>
          <w:sz w:val="28"/>
          <w:szCs w:val="24"/>
        </w:rPr>
        <w:t>期</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2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林灿铃：《国际环境法的目的及其法则》，载《法治快报》</w:t>
      </w:r>
      <w:r w:rsidRPr="006138DD">
        <w:rPr>
          <w:rFonts w:ascii="Times New Roman" w:eastAsia="仿宋_GB2312" w:hAnsi="Times New Roman" w:cs="Times New Roman"/>
          <w:color w:val="000000"/>
          <w:sz w:val="28"/>
          <w:szCs w:val="24"/>
        </w:rPr>
        <w:t>2007</w:t>
      </w:r>
      <w:r w:rsidRPr="006138DD">
        <w:rPr>
          <w:rFonts w:ascii="Times New Roman" w:eastAsia="仿宋_GB2312" w:hAnsi="Times New Roman" w:cs="Times New Roman"/>
          <w:color w:val="000000"/>
          <w:sz w:val="28"/>
          <w:szCs w:val="24"/>
        </w:rPr>
        <w:t>年</w:t>
      </w:r>
      <w:r w:rsidRPr="006138DD">
        <w:rPr>
          <w:rFonts w:ascii="Times New Roman" w:eastAsia="仿宋_GB2312" w:hAnsi="Times New Roman" w:cs="Times New Roman"/>
          <w:color w:val="000000"/>
          <w:sz w:val="28"/>
          <w:szCs w:val="24"/>
        </w:rPr>
        <w:lastRenderedPageBreak/>
        <w:t>6</w:t>
      </w:r>
      <w:r w:rsidRPr="006138DD">
        <w:rPr>
          <w:rFonts w:ascii="Times New Roman" w:eastAsia="仿宋_GB2312" w:hAnsi="Times New Roman" w:cs="Times New Roman"/>
          <w:color w:val="000000"/>
          <w:sz w:val="28"/>
          <w:szCs w:val="24"/>
        </w:rPr>
        <w:t>月</w:t>
      </w:r>
      <w:r w:rsidRPr="006138DD">
        <w:rPr>
          <w:rFonts w:ascii="Times New Roman" w:eastAsia="仿宋_GB2312" w:hAnsi="Times New Roman" w:cs="Times New Roman"/>
          <w:color w:val="000000"/>
          <w:sz w:val="28"/>
          <w:szCs w:val="24"/>
        </w:rPr>
        <w:t>5</w:t>
      </w:r>
      <w:r w:rsidRPr="006138DD">
        <w:rPr>
          <w:rFonts w:ascii="Times New Roman" w:eastAsia="仿宋_GB2312" w:hAnsi="Times New Roman" w:cs="Times New Roman"/>
          <w:color w:val="000000"/>
          <w:sz w:val="28"/>
          <w:szCs w:val="24"/>
        </w:rPr>
        <w:t>日</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2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林灿铃：《中国环境立法之必然趋势》，载《绿叶》</w:t>
      </w:r>
      <w:r w:rsidRPr="006138DD">
        <w:rPr>
          <w:rFonts w:ascii="Times New Roman" w:eastAsia="仿宋_GB2312" w:hAnsi="Times New Roman" w:cs="Times New Roman"/>
          <w:color w:val="000000"/>
          <w:sz w:val="28"/>
          <w:szCs w:val="24"/>
        </w:rPr>
        <w:t>2010</w:t>
      </w:r>
      <w:r w:rsidRPr="006138DD">
        <w:rPr>
          <w:rFonts w:ascii="Times New Roman" w:eastAsia="仿宋_GB2312" w:hAnsi="Times New Roman" w:cs="Times New Roman"/>
          <w:color w:val="000000"/>
          <w:sz w:val="28"/>
          <w:szCs w:val="24"/>
        </w:rPr>
        <w:t>年第</w:t>
      </w:r>
      <w:r w:rsidRPr="006138DD">
        <w:rPr>
          <w:rFonts w:ascii="Times New Roman" w:eastAsia="仿宋_GB2312" w:hAnsi="Times New Roman" w:cs="Times New Roman"/>
          <w:color w:val="000000"/>
          <w:sz w:val="28"/>
          <w:szCs w:val="24"/>
        </w:rPr>
        <w:t>9</w:t>
      </w:r>
      <w:r w:rsidRPr="006138DD">
        <w:rPr>
          <w:rFonts w:ascii="Times New Roman" w:eastAsia="仿宋_GB2312" w:hAnsi="Times New Roman" w:cs="Times New Roman"/>
          <w:color w:val="000000"/>
          <w:sz w:val="28"/>
          <w:szCs w:val="24"/>
        </w:rPr>
        <w:t>期</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2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林灿铃：《论</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低碳</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》，载《中国政法大学学报》</w:t>
      </w:r>
      <w:r w:rsidRPr="006138DD">
        <w:rPr>
          <w:rFonts w:ascii="Times New Roman" w:eastAsia="仿宋_GB2312" w:hAnsi="Times New Roman" w:cs="Times New Roman"/>
          <w:color w:val="000000"/>
          <w:sz w:val="28"/>
          <w:szCs w:val="24"/>
        </w:rPr>
        <w:t>2010</w:t>
      </w:r>
      <w:r w:rsidRPr="006138DD">
        <w:rPr>
          <w:rFonts w:ascii="Times New Roman" w:eastAsia="仿宋_GB2312" w:hAnsi="Times New Roman" w:cs="Times New Roman"/>
          <w:color w:val="000000"/>
          <w:sz w:val="28"/>
          <w:szCs w:val="24"/>
        </w:rPr>
        <w:t>年第</w:t>
      </w:r>
      <w:r w:rsidRPr="006138DD">
        <w:rPr>
          <w:rFonts w:ascii="Times New Roman" w:eastAsia="仿宋_GB2312" w:hAnsi="Times New Roman" w:cs="Times New Roman"/>
          <w:color w:val="000000"/>
          <w:sz w:val="28"/>
          <w:szCs w:val="24"/>
        </w:rPr>
        <w:t>6</w:t>
      </w:r>
      <w:r w:rsidRPr="006138DD">
        <w:rPr>
          <w:rFonts w:ascii="Times New Roman" w:eastAsia="仿宋_GB2312" w:hAnsi="Times New Roman" w:cs="Times New Roman"/>
          <w:color w:val="000000"/>
          <w:sz w:val="28"/>
          <w:szCs w:val="24"/>
        </w:rPr>
        <w:t>期</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2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林灿铃：《国际环境法实施机制探析》，载《比较法研究》</w:t>
      </w:r>
      <w:r w:rsidRPr="006138DD">
        <w:rPr>
          <w:rFonts w:ascii="Times New Roman" w:eastAsia="仿宋_GB2312" w:hAnsi="Times New Roman" w:cs="Times New Roman"/>
          <w:color w:val="000000"/>
          <w:sz w:val="28"/>
          <w:szCs w:val="24"/>
        </w:rPr>
        <w:t>2011</w:t>
      </w:r>
      <w:r w:rsidRPr="006138DD">
        <w:rPr>
          <w:rFonts w:ascii="Times New Roman" w:eastAsia="仿宋_GB2312" w:hAnsi="Times New Roman" w:cs="Times New Roman"/>
          <w:color w:val="000000"/>
          <w:sz w:val="28"/>
          <w:szCs w:val="24"/>
        </w:rPr>
        <w:t>年第</w:t>
      </w:r>
      <w:r w:rsidRPr="006138DD">
        <w:rPr>
          <w:rFonts w:ascii="Times New Roman" w:eastAsia="仿宋_GB2312" w:hAnsi="Times New Roman" w:cs="Times New Roman"/>
          <w:color w:val="000000"/>
          <w:sz w:val="28"/>
          <w:szCs w:val="24"/>
        </w:rPr>
        <w:t>2</w:t>
      </w:r>
      <w:r w:rsidRPr="006138DD">
        <w:rPr>
          <w:rFonts w:ascii="Times New Roman" w:eastAsia="仿宋_GB2312" w:hAnsi="Times New Roman" w:cs="Times New Roman"/>
          <w:color w:val="000000"/>
          <w:sz w:val="28"/>
          <w:szCs w:val="24"/>
        </w:rPr>
        <w:t>期</w:t>
      </w:r>
      <w:r w:rsidRPr="006138DD">
        <w:rPr>
          <w:rFonts w:ascii="Times New Roman" w:eastAsia="仿宋_GB2312" w:hAnsi="Times New Roman" w:cs="Times New Roman" w:hint="eastAsia"/>
          <w:color w:val="000000"/>
          <w:sz w:val="28"/>
          <w:szCs w:val="24"/>
        </w:rPr>
        <w:t>;</w:t>
      </w:r>
    </w:p>
    <w:p w:rsidR="006138DD" w:rsidRPr="006138DD" w:rsidRDefault="006138DD" w:rsidP="006138DD">
      <w:pPr>
        <w:numPr>
          <w:ilvl w:val="0"/>
          <w:numId w:val="2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林灿铃：《重大环境损害的归责与赔偿》，载《</w:t>
      </w:r>
      <w:hyperlink r:id="rId45" w:tgtFrame="_blank" w:history="1">
        <w:r w:rsidRPr="006138DD">
          <w:rPr>
            <w:rFonts w:ascii="Times New Roman" w:eastAsia="仿宋_GB2312" w:hAnsi="Times New Roman" w:cs="Times New Roman"/>
            <w:color w:val="000000"/>
            <w:sz w:val="28"/>
            <w:szCs w:val="24"/>
          </w:rPr>
          <w:t>中国社会科学报</w:t>
        </w:r>
      </w:hyperlink>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2011</w:t>
      </w:r>
      <w:r w:rsidRPr="006138DD">
        <w:rPr>
          <w:rFonts w:ascii="Times New Roman" w:eastAsia="仿宋_GB2312" w:hAnsi="Times New Roman" w:cs="Times New Roman"/>
          <w:color w:val="000000"/>
          <w:sz w:val="28"/>
          <w:szCs w:val="24"/>
        </w:rPr>
        <w:t>年第</w:t>
      </w:r>
      <w:r w:rsidRPr="006138DD">
        <w:rPr>
          <w:rFonts w:ascii="Times New Roman" w:eastAsia="仿宋_GB2312" w:hAnsi="Times New Roman" w:cs="Times New Roman"/>
          <w:color w:val="000000"/>
          <w:sz w:val="28"/>
          <w:szCs w:val="24"/>
        </w:rPr>
        <w:t>227</w:t>
      </w:r>
      <w:r w:rsidRPr="006138DD">
        <w:rPr>
          <w:rFonts w:ascii="Times New Roman" w:eastAsia="仿宋_GB2312" w:hAnsi="Times New Roman" w:cs="Times New Roman"/>
          <w:color w:val="000000"/>
          <w:sz w:val="28"/>
          <w:szCs w:val="24"/>
        </w:rPr>
        <w:t>期。</w:t>
      </w:r>
    </w:p>
    <w:p w:rsidR="006138DD" w:rsidRPr="006138DD" w:rsidRDefault="006138DD" w:rsidP="006138DD">
      <w:pPr>
        <w:ind w:left="420"/>
        <w:rPr>
          <w:rFonts w:ascii="Times New Roman" w:eastAsia="仿宋_GB2312" w:hAnsi="Times New Roman" w:cs="Times New Roman"/>
          <w:b/>
          <w:color w:val="000000"/>
          <w:sz w:val="28"/>
          <w:szCs w:val="24"/>
          <w:lang w:val="en"/>
        </w:rPr>
      </w:pPr>
    </w:p>
    <w:p w:rsidR="006138DD" w:rsidRPr="006138DD" w:rsidRDefault="006138DD" w:rsidP="006138DD">
      <w:pPr>
        <w:rPr>
          <w:rFonts w:ascii="Times New Roman" w:eastAsia="仿宋_GB2312" w:hAnsi="Times New Roman" w:cs="Times New Roman"/>
          <w:b/>
          <w:color w:val="000000"/>
          <w:sz w:val="28"/>
          <w:szCs w:val="24"/>
          <w:lang w:val="en"/>
        </w:rPr>
      </w:pPr>
    </w:p>
    <w:p w:rsidR="006138DD" w:rsidRPr="006138DD" w:rsidRDefault="006138DD" w:rsidP="006138DD">
      <w:pPr>
        <w:rPr>
          <w:rFonts w:ascii="Times New Roman" w:eastAsia="仿宋_GB2312" w:hAnsi="Times New Roman" w:cs="Times New Roman"/>
          <w:b/>
          <w:color w:val="000000"/>
          <w:sz w:val="28"/>
          <w:szCs w:val="24"/>
          <w:lang w:val="en"/>
        </w:rPr>
      </w:pPr>
      <w:r w:rsidRPr="006138DD">
        <w:rPr>
          <w:rFonts w:ascii="Times New Roman" w:eastAsia="仿宋_GB2312" w:hAnsi="Times New Roman" w:cs="Times New Roman"/>
          <w:b/>
          <w:color w:val="000000"/>
          <w:sz w:val="28"/>
          <w:szCs w:val="24"/>
          <w:lang w:val="en"/>
        </w:rPr>
        <w:t>二、外文书目</w:t>
      </w:r>
    </w:p>
    <w:p w:rsidR="006138DD" w:rsidRPr="006138DD" w:rsidRDefault="006138DD" w:rsidP="006138DD">
      <w:pPr>
        <w:numPr>
          <w:ilvl w:val="0"/>
          <w:numId w:val="2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Gelia Campbell Mohn,</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Barry Breen &amp; J. William Frtrell, Sustainable Environmental law, West Publishing co.,</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1993.</w:t>
      </w:r>
    </w:p>
    <w:p w:rsidR="006138DD" w:rsidRPr="006138DD" w:rsidRDefault="006138DD" w:rsidP="006138DD">
      <w:pPr>
        <w:numPr>
          <w:ilvl w:val="0"/>
          <w:numId w:val="2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Saleem Sheikh, Corporate Social Responsibilities</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Law and Practice</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color w:val="000000"/>
          <w:sz w:val="28"/>
          <w:szCs w:val="24"/>
        </w:rPr>
        <w:t>Cavendish Publishing Limited,</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1996.</w:t>
      </w:r>
    </w:p>
    <w:p w:rsidR="006138DD" w:rsidRPr="006138DD" w:rsidRDefault="006138DD" w:rsidP="006138DD">
      <w:pPr>
        <w:numPr>
          <w:ilvl w:val="0"/>
          <w:numId w:val="2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Veena Jha Grant Hewison and Maree hill, Trade Environment and Sustainable Development, Macmillan Press Ltd, 1997.</w:t>
      </w:r>
    </w:p>
    <w:p w:rsidR="006138DD" w:rsidRPr="006138DD" w:rsidRDefault="006138DD" w:rsidP="006138DD">
      <w:pPr>
        <w:numPr>
          <w:ilvl w:val="0"/>
          <w:numId w:val="2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Niels S.J.Koeman, Environmental law in Europe, Kluwer Law International Ltd,</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1999.</w:t>
      </w:r>
    </w:p>
    <w:p w:rsidR="006138DD" w:rsidRPr="006138DD" w:rsidRDefault="006138DD" w:rsidP="006138DD">
      <w:pPr>
        <w:numPr>
          <w:ilvl w:val="0"/>
          <w:numId w:val="2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Anderson,</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Frederick R. Glicksman, Robert L. Mandelker, Daniel R., Environmental protection: law and policy, Aspen Law &amp; Business, a Division of Aspen Publishing Inc.,</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1999.</w:t>
      </w:r>
    </w:p>
    <w:p w:rsidR="006138DD" w:rsidRPr="006138DD" w:rsidRDefault="006138DD" w:rsidP="006138DD">
      <w:pPr>
        <w:numPr>
          <w:ilvl w:val="0"/>
          <w:numId w:val="21"/>
        </w:numPr>
        <w:spacing w:before="100" w:beforeAutospacing="1" w:after="100" w:afterAutospacing="1"/>
        <w:jc w:val="left"/>
        <w:rPr>
          <w:rFonts w:ascii="Times New Roman" w:eastAsia="宋体" w:hAnsi="Times New Roman" w:cs="宋体"/>
          <w:color w:val="000000"/>
          <w:kern w:val="0"/>
          <w:sz w:val="24"/>
          <w:szCs w:val="24"/>
        </w:rPr>
      </w:pPr>
      <w:r w:rsidRPr="006138DD">
        <w:rPr>
          <w:rFonts w:ascii="Times New Roman" w:eastAsia="宋体" w:hAnsi="Times New Roman" w:cs="宋体"/>
          <w:color w:val="000000"/>
          <w:kern w:val="0"/>
          <w:sz w:val="24"/>
          <w:szCs w:val="24"/>
        </w:rPr>
        <w:t>Roger W. Findley &amp; Daniel A. Farber, Cases and materials on environmental law, St. Paul, Minn.:West Group,</w:t>
      </w:r>
      <w:r w:rsidRPr="006138DD">
        <w:rPr>
          <w:rFonts w:ascii="Times New Roman" w:eastAsia="宋体" w:hAnsi="Times New Roman" w:cs="宋体" w:hint="eastAsia"/>
          <w:color w:val="000000"/>
          <w:kern w:val="0"/>
          <w:sz w:val="24"/>
          <w:szCs w:val="24"/>
        </w:rPr>
        <w:t xml:space="preserve"> 1</w:t>
      </w:r>
      <w:r w:rsidRPr="006138DD">
        <w:rPr>
          <w:rFonts w:ascii="Times New Roman" w:eastAsia="宋体" w:hAnsi="Times New Roman" w:cs="宋体"/>
          <w:color w:val="000000"/>
          <w:kern w:val="0"/>
          <w:sz w:val="24"/>
          <w:szCs w:val="24"/>
        </w:rPr>
        <w:t>999.</w:t>
      </w:r>
    </w:p>
    <w:p w:rsidR="006138DD" w:rsidRPr="006138DD" w:rsidRDefault="006138DD" w:rsidP="006138DD">
      <w:pPr>
        <w:numPr>
          <w:ilvl w:val="0"/>
          <w:numId w:val="2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lastRenderedPageBreak/>
        <w:t>David Hunter, James Salzman &amp; Durwood Zaelke, International Environmental Law and Policy, 2</w:t>
      </w:r>
      <w:r w:rsidRPr="006138DD">
        <w:rPr>
          <w:rFonts w:ascii="Times New Roman" w:eastAsia="仿宋_GB2312" w:hAnsi="Times New Roman" w:cs="Times New Roman"/>
          <w:color w:val="000000"/>
          <w:sz w:val="28"/>
          <w:szCs w:val="24"/>
          <w:vertAlign w:val="superscript"/>
        </w:rPr>
        <w:t>nd</w:t>
      </w:r>
      <w:r w:rsidRPr="006138DD">
        <w:rPr>
          <w:rFonts w:ascii="Times New Roman" w:eastAsia="仿宋_GB2312" w:hAnsi="Times New Roman" w:cs="Times New Roman"/>
          <w:color w:val="000000"/>
          <w:sz w:val="28"/>
          <w:szCs w:val="24"/>
        </w:rPr>
        <w:t xml:space="preserve"> ed., Foundation Press,</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2002.</w:t>
      </w:r>
    </w:p>
    <w:p w:rsidR="006138DD" w:rsidRPr="006138DD" w:rsidRDefault="006138DD" w:rsidP="006138DD">
      <w:pPr>
        <w:numPr>
          <w:ilvl w:val="0"/>
          <w:numId w:val="2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P. W. Birnie &amp;A. E. Boyle, International Law and the Environment (2nd edition), Oxford University Press, 2002.</w:t>
      </w:r>
    </w:p>
    <w:p w:rsidR="006138DD" w:rsidRPr="006138DD" w:rsidRDefault="006138DD" w:rsidP="006138DD">
      <w:pPr>
        <w:numPr>
          <w:ilvl w:val="0"/>
          <w:numId w:val="2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Philppe Sands, Principles of International Environmental Law, 2</w:t>
      </w:r>
      <w:r w:rsidRPr="006138DD">
        <w:rPr>
          <w:rFonts w:ascii="Times New Roman" w:eastAsia="仿宋_GB2312" w:hAnsi="Times New Roman" w:cs="Times New Roman"/>
          <w:color w:val="000000"/>
          <w:sz w:val="28"/>
          <w:szCs w:val="24"/>
          <w:vertAlign w:val="superscript"/>
        </w:rPr>
        <w:t>nd</w:t>
      </w:r>
      <w:r w:rsidRPr="006138DD">
        <w:rPr>
          <w:rFonts w:ascii="Times New Roman" w:eastAsia="仿宋_GB2312" w:hAnsi="Times New Roman" w:cs="Times New Roman"/>
          <w:color w:val="000000"/>
          <w:sz w:val="28"/>
          <w:szCs w:val="24"/>
        </w:rPr>
        <w:t xml:space="preserve"> ed., Cambridge University Press,</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2003.</w:t>
      </w:r>
    </w:p>
    <w:p w:rsidR="006138DD" w:rsidRPr="006138DD" w:rsidRDefault="006138DD" w:rsidP="006138DD">
      <w:pPr>
        <w:numPr>
          <w:ilvl w:val="0"/>
          <w:numId w:val="21"/>
        </w:numPr>
        <w:spacing w:before="100" w:beforeAutospacing="1" w:after="100" w:afterAutospacing="1"/>
        <w:jc w:val="left"/>
        <w:rPr>
          <w:rFonts w:ascii="Times New Roman" w:eastAsia="宋体" w:hAnsi="Times New Roman" w:cs="宋体"/>
          <w:color w:val="000000"/>
          <w:kern w:val="0"/>
          <w:sz w:val="24"/>
          <w:szCs w:val="24"/>
        </w:rPr>
      </w:pPr>
      <w:r w:rsidRPr="006138DD">
        <w:rPr>
          <w:rFonts w:ascii="Times New Roman" w:eastAsia="宋体" w:hAnsi="Times New Roman" w:cs="宋体"/>
          <w:color w:val="000000"/>
          <w:kern w:val="0"/>
          <w:sz w:val="24"/>
          <w:szCs w:val="24"/>
        </w:rPr>
        <w:t>Alexandre Kiss &amp; Dinah Shelton, International environmental law, Transnational Publishers,</w:t>
      </w:r>
      <w:r w:rsidRPr="006138DD">
        <w:rPr>
          <w:rFonts w:ascii="Times New Roman" w:eastAsia="宋体" w:hAnsi="Times New Roman" w:cs="宋体" w:hint="eastAsia"/>
          <w:color w:val="000000"/>
          <w:kern w:val="0"/>
          <w:sz w:val="24"/>
          <w:szCs w:val="24"/>
        </w:rPr>
        <w:t xml:space="preserve"> </w:t>
      </w:r>
      <w:r w:rsidRPr="006138DD">
        <w:rPr>
          <w:rFonts w:ascii="Times New Roman" w:eastAsia="宋体" w:hAnsi="Times New Roman" w:cs="宋体"/>
          <w:color w:val="000000"/>
          <w:kern w:val="0"/>
          <w:sz w:val="24"/>
          <w:szCs w:val="24"/>
        </w:rPr>
        <w:t>2004.</w:t>
      </w:r>
    </w:p>
    <w:p w:rsidR="006138DD" w:rsidRPr="006138DD" w:rsidRDefault="006138DD" w:rsidP="006138DD">
      <w:pPr>
        <w:numPr>
          <w:ilvl w:val="0"/>
          <w:numId w:val="21"/>
        </w:numPr>
        <w:rPr>
          <w:rFonts w:ascii="Times New Roman" w:eastAsia="仿宋_GB2312" w:hAnsi="Times New Roman" w:cs="Times New Roman"/>
          <w:bCs/>
          <w:color w:val="000000"/>
          <w:sz w:val="28"/>
          <w:szCs w:val="24"/>
        </w:rPr>
      </w:pPr>
      <w:r w:rsidRPr="006138DD">
        <w:rPr>
          <w:rFonts w:ascii="Times New Roman" w:eastAsia="仿宋_GB2312" w:hAnsi="Times New Roman" w:cs="Times New Roman"/>
          <w:bCs/>
          <w:color w:val="000000"/>
          <w:sz w:val="28"/>
          <w:szCs w:val="24"/>
        </w:rPr>
        <w:t xml:space="preserve">Steven Ferrey, Environmental Law Examples &amp; Explanations, </w:t>
      </w:r>
      <w:r w:rsidRPr="006138DD">
        <w:rPr>
          <w:rFonts w:ascii="Times New Roman" w:eastAsia="仿宋_GB2312" w:hAnsi="Times New Roman" w:cs="Times New Roman"/>
          <w:color w:val="000000"/>
          <w:sz w:val="28"/>
          <w:szCs w:val="24"/>
        </w:rPr>
        <w:t>3</w:t>
      </w:r>
      <w:r w:rsidRPr="006138DD">
        <w:rPr>
          <w:rFonts w:ascii="Times New Roman" w:eastAsia="仿宋_GB2312" w:hAnsi="Times New Roman" w:cs="Times New Roman"/>
          <w:color w:val="000000"/>
          <w:sz w:val="28"/>
          <w:szCs w:val="24"/>
          <w:vertAlign w:val="superscript"/>
        </w:rPr>
        <w:t>rd</w:t>
      </w:r>
      <w:r w:rsidRPr="006138DD">
        <w:rPr>
          <w:rFonts w:ascii="Times New Roman" w:eastAsia="仿宋_GB2312" w:hAnsi="Times New Roman" w:cs="Times New Roman"/>
          <w:color w:val="000000"/>
          <w:sz w:val="28"/>
          <w:szCs w:val="24"/>
        </w:rPr>
        <w:t xml:space="preserve"> ed</w:t>
      </w:r>
      <w:r w:rsidRPr="006138DD">
        <w:rPr>
          <w:rFonts w:ascii="Times New Roman" w:eastAsia="仿宋_GB2312" w:hAnsi="Times New Roman" w:cs="Times New Roman"/>
          <w:bCs/>
          <w:color w:val="000000"/>
          <w:sz w:val="28"/>
          <w:szCs w:val="24"/>
        </w:rPr>
        <w:t xml:space="preserve">, </w:t>
      </w:r>
      <w:r w:rsidRPr="006138DD">
        <w:rPr>
          <w:rFonts w:ascii="Times New Roman" w:eastAsia="仿宋_GB2312" w:hAnsi="Times New Roman" w:cs="Times New Roman" w:hint="eastAsia"/>
          <w:bCs/>
          <w:color w:val="000000"/>
          <w:sz w:val="28"/>
          <w:szCs w:val="24"/>
        </w:rPr>
        <w:t xml:space="preserve"> </w:t>
      </w:r>
      <w:r w:rsidRPr="006138DD">
        <w:rPr>
          <w:rFonts w:ascii="Times New Roman" w:eastAsia="仿宋_GB2312" w:hAnsi="Times New Roman" w:cs="Times New Roman"/>
          <w:bCs/>
          <w:color w:val="000000"/>
          <w:sz w:val="28"/>
          <w:szCs w:val="24"/>
        </w:rPr>
        <w:t>Aspen Publishers,</w:t>
      </w:r>
      <w:r w:rsidRPr="006138DD">
        <w:rPr>
          <w:rFonts w:ascii="Times New Roman" w:eastAsia="仿宋_GB2312" w:hAnsi="Times New Roman" w:cs="Times New Roman" w:hint="eastAsia"/>
          <w:bCs/>
          <w:color w:val="000000"/>
          <w:sz w:val="28"/>
          <w:szCs w:val="24"/>
        </w:rPr>
        <w:t xml:space="preserve"> </w:t>
      </w:r>
      <w:r w:rsidRPr="006138DD">
        <w:rPr>
          <w:rFonts w:ascii="Times New Roman" w:eastAsia="仿宋_GB2312" w:hAnsi="Times New Roman" w:cs="Times New Roman"/>
          <w:bCs/>
          <w:color w:val="000000"/>
          <w:sz w:val="28"/>
          <w:szCs w:val="24"/>
        </w:rPr>
        <w:t>2004.</w:t>
      </w:r>
    </w:p>
    <w:p w:rsidR="006138DD" w:rsidRPr="006138DD" w:rsidRDefault="006138DD" w:rsidP="006138DD">
      <w:pPr>
        <w:numPr>
          <w:ilvl w:val="0"/>
          <w:numId w:val="2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Barry E.Carter, International Law 2005-2006 Selected Documents, Aspen Publishers,</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2005.</w:t>
      </w:r>
    </w:p>
    <w:p w:rsidR="006138DD" w:rsidRPr="006138DD" w:rsidRDefault="006138DD" w:rsidP="006138DD">
      <w:pPr>
        <w:numPr>
          <w:ilvl w:val="0"/>
          <w:numId w:val="21"/>
        </w:numPr>
        <w:rPr>
          <w:rFonts w:ascii="Times New Roman" w:eastAsia="仿宋_GB2312" w:hAnsi="Times New Roman" w:cs="Times New Roman"/>
          <w:bCs/>
          <w:color w:val="000000"/>
          <w:sz w:val="28"/>
          <w:szCs w:val="24"/>
        </w:rPr>
      </w:pPr>
      <w:r w:rsidRPr="006138DD">
        <w:rPr>
          <w:rFonts w:ascii="Times New Roman" w:eastAsia="仿宋_GB2312" w:hAnsi="Times New Roman" w:cs="Times New Roman"/>
          <w:bCs/>
          <w:color w:val="000000"/>
          <w:sz w:val="28"/>
          <w:szCs w:val="24"/>
        </w:rPr>
        <w:t>Robert V. Percival</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bCs/>
          <w:color w:val="000000"/>
          <w:sz w:val="28"/>
          <w:szCs w:val="24"/>
        </w:rPr>
        <w:t>Environmental Regulation 2006-2007 Statutory Supplement</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bCs/>
          <w:color w:val="000000"/>
          <w:sz w:val="28"/>
          <w:szCs w:val="24"/>
        </w:rPr>
        <w:t>Aspen Publishers</w:t>
      </w:r>
      <w:r w:rsidRPr="006138DD">
        <w:rPr>
          <w:rFonts w:ascii="Times New Roman" w:eastAsia="仿宋_GB2312" w:hAnsi="Times New Roman" w:cs="Times New Roman"/>
          <w:color w:val="000000"/>
          <w:sz w:val="28"/>
          <w:szCs w:val="24"/>
        </w:rPr>
        <w:t>,</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bCs/>
          <w:color w:val="000000"/>
          <w:sz w:val="28"/>
          <w:szCs w:val="24"/>
        </w:rPr>
        <w:t>2006.</w:t>
      </w:r>
    </w:p>
    <w:p w:rsidR="006138DD" w:rsidRPr="006138DD" w:rsidRDefault="006138DD" w:rsidP="006138DD">
      <w:pPr>
        <w:numPr>
          <w:ilvl w:val="0"/>
          <w:numId w:val="21"/>
        </w:numPr>
        <w:spacing w:before="100" w:beforeAutospacing="1" w:after="100" w:afterAutospacing="1"/>
        <w:jc w:val="left"/>
        <w:rPr>
          <w:rFonts w:ascii="Times New Roman" w:eastAsia="宋体" w:hAnsi="Times New Roman" w:cs="宋体"/>
          <w:color w:val="000000"/>
          <w:kern w:val="0"/>
          <w:sz w:val="24"/>
          <w:szCs w:val="24"/>
        </w:rPr>
      </w:pPr>
      <w:r w:rsidRPr="006138DD">
        <w:rPr>
          <w:rFonts w:ascii="Times New Roman" w:eastAsia="宋体" w:hAnsi="Times New Roman" w:cs="宋体"/>
          <w:color w:val="000000"/>
          <w:kern w:val="0"/>
          <w:sz w:val="24"/>
          <w:szCs w:val="24"/>
        </w:rPr>
        <w:t>Elli Louka, International environmental law: fairness, effectiveness, and world order, Cambridge University Press,</w:t>
      </w:r>
      <w:r w:rsidRPr="006138DD">
        <w:rPr>
          <w:rFonts w:ascii="Times New Roman" w:eastAsia="宋体" w:hAnsi="Times New Roman" w:cs="宋体" w:hint="eastAsia"/>
          <w:color w:val="000000"/>
          <w:kern w:val="0"/>
          <w:sz w:val="24"/>
          <w:szCs w:val="24"/>
        </w:rPr>
        <w:t xml:space="preserve"> </w:t>
      </w:r>
      <w:r w:rsidRPr="006138DD">
        <w:rPr>
          <w:rFonts w:ascii="Times New Roman" w:eastAsia="宋体" w:hAnsi="Times New Roman" w:cs="宋体"/>
          <w:color w:val="000000"/>
          <w:kern w:val="0"/>
          <w:sz w:val="24"/>
          <w:szCs w:val="24"/>
        </w:rPr>
        <w:t>2006.</w:t>
      </w:r>
    </w:p>
    <w:p w:rsidR="006138DD" w:rsidRPr="006138DD" w:rsidRDefault="006138DD" w:rsidP="006138DD">
      <w:pPr>
        <w:numPr>
          <w:ilvl w:val="0"/>
          <w:numId w:val="2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Elli Louka, International Environmental Law – Fairness, Effectiveness and World Order, Cambridge University Press,</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2006.</w:t>
      </w:r>
    </w:p>
    <w:p w:rsidR="006138DD" w:rsidRPr="006138DD" w:rsidRDefault="006138DD" w:rsidP="006138DD">
      <w:pPr>
        <w:numPr>
          <w:ilvl w:val="0"/>
          <w:numId w:val="2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UNEP, Global Environmental Outlook – Environmental for Development,</w:t>
      </w:r>
      <w:r w:rsidRPr="006138DD">
        <w:rPr>
          <w:rFonts w:ascii="Times New Roman" w:eastAsia="仿宋_GB2312" w:hAnsi="Times New Roman" w:cs="Times New Roman" w:hint="eastAsia"/>
          <w:color w:val="000000"/>
          <w:sz w:val="28"/>
          <w:szCs w:val="24"/>
        </w:rPr>
        <w:t xml:space="preserve"> </w:t>
      </w:r>
      <w:r w:rsidRPr="006138DD">
        <w:rPr>
          <w:rFonts w:ascii="Times New Roman" w:eastAsia="仿宋_GB2312" w:hAnsi="Times New Roman" w:cs="Times New Roman"/>
          <w:color w:val="000000"/>
          <w:sz w:val="28"/>
          <w:szCs w:val="24"/>
        </w:rPr>
        <w:t>GEO4.</w:t>
      </w:r>
    </w:p>
    <w:p w:rsidR="006138DD" w:rsidRPr="006138DD" w:rsidRDefault="006138DD" w:rsidP="006138DD">
      <w:pPr>
        <w:numPr>
          <w:ilvl w:val="0"/>
          <w:numId w:val="21"/>
        </w:numPr>
        <w:rPr>
          <w:rFonts w:ascii="Times New Roman" w:eastAsia="仿宋_GB2312" w:hAnsi="Times New Roman" w:cs="Times New Roman"/>
          <w:color w:val="000000"/>
          <w:sz w:val="28"/>
          <w:szCs w:val="24"/>
        </w:rPr>
      </w:pPr>
      <w:r w:rsidRPr="006138DD">
        <w:rPr>
          <w:rFonts w:ascii="Times New Roman" w:eastAsia="仿宋_GB2312" w:hAnsi="Times New Roman" w:cs="Times New Roman"/>
          <w:color w:val="000000"/>
          <w:sz w:val="28"/>
          <w:szCs w:val="24"/>
        </w:rPr>
        <w:t>Oppenheim’s International Law 7</w:t>
      </w:r>
      <w:r w:rsidRPr="006138DD">
        <w:rPr>
          <w:rFonts w:ascii="Times New Roman" w:eastAsia="仿宋_GB2312" w:hAnsi="Times New Roman" w:cs="Times New Roman" w:hint="eastAsia"/>
          <w:color w:val="000000"/>
          <w:sz w:val="28"/>
          <w:szCs w:val="24"/>
        </w:rPr>
        <w:t xml:space="preserve">th, </w:t>
      </w:r>
      <w:r w:rsidRPr="006138DD">
        <w:rPr>
          <w:rFonts w:ascii="Times New Roman" w:eastAsia="仿宋_GB2312" w:hAnsi="Times New Roman" w:cs="Times New Roman"/>
          <w:color w:val="000000"/>
          <w:sz w:val="28"/>
          <w:szCs w:val="24"/>
        </w:rPr>
        <w:t>8</w:t>
      </w:r>
      <w:r w:rsidRPr="006138DD">
        <w:rPr>
          <w:rFonts w:ascii="Times New Roman" w:eastAsia="仿宋_GB2312" w:hAnsi="Times New Roman" w:cs="Times New Roman" w:hint="eastAsia"/>
          <w:color w:val="000000"/>
          <w:sz w:val="28"/>
          <w:szCs w:val="24"/>
        </w:rPr>
        <w:t xml:space="preserve">th, </w:t>
      </w:r>
      <w:r w:rsidRPr="006138DD">
        <w:rPr>
          <w:rFonts w:ascii="Times New Roman" w:eastAsia="仿宋_GB2312" w:hAnsi="Times New Roman" w:cs="Times New Roman"/>
          <w:color w:val="000000"/>
          <w:sz w:val="28"/>
          <w:szCs w:val="24"/>
        </w:rPr>
        <w:t>9th ed.</w:t>
      </w:r>
    </w:p>
    <w:p w:rsidR="006138DD" w:rsidRPr="006138DD" w:rsidRDefault="006138DD" w:rsidP="006138DD">
      <w:pPr>
        <w:rPr>
          <w:rFonts w:ascii="Times New Roman" w:eastAsia="仿宋_GB2312" w:hAnsi="Times New Roman" w:cs="Times New Roman"/>
          <w:color w:val="000000"/>
          <w:sz w:val="28"/>
          <w:szCs w:val="24"/>
        </w:rPr>
      </w:pPr>
    </w:p>
    <w:p w:rsidR="00671BA3" w:rsidRDefault="00671BA3" w:rsidP="006138DD">
      <w:bookmarkStart w:id="5" w:name="_GoBack"/>
      <w:bookmarkEnd w:id="5"/>
    </w:p>
    <w:sectPr w:rsidR="00671B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127" w:rsidRDefault="00655127" w:rsidP="006138DD">
      <w:r>
        <w:separator/>
      </w:r>
    </w:p>
  </w:endnote>
  <w:endnote w:type="continuationSeparator" w:id="0">
    <w:p w:rsidR="00655127" w:rsidRDefault="00655127" w:rsidP="0061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127" w:rsidRDefault="00655127" w:rsidP="006138DD">
      <w:r>
        <w:separator/>
      </w:r>
    </w:p>
  </w:footnote>
  <w:footnote w:type="continuationSeparator" w:id="0">
    <w:p w:rsidR="00655127" w:rsidRDefault="00655127" w:rsidP="00613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13"/>
    <w:multiLevelType w:val="multilevel"/>
    <w:tmpl w:val="000000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14"/>
    <w:multiLevelType w:val="multilevel"/>
    <w:tmpl w:val="000000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15"/>
    <w:multiLevelType w:val="multilevel"/>
    <w:tmpl w:val="0000001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17"/>
    <w:multiLevelType w:val="multilevel"/>
    <w:tmpl w:val="0000001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19"/>
    <w:multiLevelType w:val="multilevel"/>
    <w:tmpl w:val="0000001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1F"/>
    <w:multiLevelType w:val="multilevel"/>
    <w:tmpl w:val="000000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21"/>
    <w:multiLevelType w:val="multilevel"/>
    <w:tmpl w:val="0000002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24"/>
    <w:multiLevelType w:val="multilevel"/>
    <w:tmpl w:val="000000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25"/>
    <w:multiLevelType w:val="multilevel"/>
    <w:tmpl w:val="0000002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26"/>
    <w:multiLevelType w:val="multilevel"/>
    <w:tmpl w:val="000000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27"/>
    <w:multiLevelType w:val="multilevel"/>
    <w:tmpl w:val="000000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0000028"/>
    <w:multiLevelType w:val="multilevel"/>
    <w:tmpl w:val="000000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0000029"/>
    <w:multiLevelType w:val="multilevel"/>
    <w:tmpl w:val="000000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000002A"/>
    <w:multiLevelType w:val="multilevel"/>
    <w:tmpl w:val="000000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000002C"/>
    <w:multiLevelType w:val="multilevel"/>
    <w:tmpl w:val="000000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2E"/>
    <w:multiLevelType w:val="multilevel"/>
    <w:tmpl w:val="000000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0000032"/>
    <w:multiLevelType w:val="multilevel"/>
    <w:tmpl w:val="000000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0C3418C"/>
    <w:multiLevelType w:val="multilevel"/>
    <w:tmpl w:val="0E728526"/>
    <w:numStyleLink w:val="4"/>
  </w:abstractNum>
  <w:abstractNum w:abstractNumId="19" w15:restartNumberingAfterBreak="0">
    <w:nsid w:val="1B0D65F6"/>
    <w:multiLevelType w:val="hybridMultilevel"/>
    <w:tmpl w:val="1180BF54"/>
    <w:lvl w:ilvl="0" w:tplc="BDF27626">
      <w:start w:val="8"/>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CE40B41"/>
    <w:multiLevelType w:val="hybridMultilevel"/>
    <w:tmpl w:val="0B2E3B14"/>
    <w:numStyleLink w:val="6"/>
  </w:abstractNum>
  <w:abstractNum w:abstractNumId="21" w15:restartNumberingAfterBreak="0">
    <w:nsid w:val="3A727145"/>
    <w:multiLevelType w:val="multilevel"/>
    <w:tmpl w:val="3A727145"/>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45116FC0"/>
    <w:multiLevelType w:val="multilevel"/>
    <w:tmpl w:val="45116FC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74C70CF"/>
    <w:multiLevelType w:val="hybridMultilevel"/>
    <w:tmpl w:val="0E728526"/>
    <w:styleLink w:val="4"/>
    <w:lvl w:ilvl="0" w:tplc="72C202E2">
      <w:start w:val="1"/>
      <w:numFmt w:val="decimal"/>
      <w:lvlText w:val="%1."/>
      <w:lvlJc w:val="left"/>
      <w:pPr>
        <w:tabs>
          <w:tab w:val="num" w:pos="420"/>
        </w:tabs>
        <w:ind w:left="60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EFA63E24">
      <w:start w:val="1"/>
      <w:numFmt w:val="lowerLetter"/>
      <w:lvlText w:val="%2)"/>
      <w:lvlJc w:val="left"/>
      <w:pPr>
        <w:tabs>
          <w:tab w:val="num" w:pos="840"/>
        </w:tabs>
        <w:ind w:left="1020" w:hanging="600"/>
      </w:pPr>
      <w:rPr>
        <w:rFonts w:hAnsi="Arial Unicode MS"/>
        <w:caps w:val="0"/>
        <w:smallCaps w:val="0"/>
        <w:strike w:val="0"/>
        <w:dstrike w:val="0"/>
        <w:outline w:val="0"/>
        <w:emboss w:val="0"/>
        <w:imprint w:val="0"/>
        <w:spacing w:val="0"/>
        <w:w w:val="100"/>
        <w:kern w:val="0"/>
        <w:position w:val="0"/>
        <w:highlight w:val="none"/>
        <w:vertAlign w:val="baseline"/>
      </w:rPr>
    </w:lvl>
    <w:lvl w:ilvl="2" w:tplc="753C0AFC">
      <w:start w:val="1"/>
      <w:numFmt w:val="lowerRoman"/>
      <w:suff w:val="nothing"/>
      <w:lvlText w:val="%3."/>
      <w:lvlJc w:val="left"/>
      <w:pPr>
        <w:ind w:left="10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D9A64B4">
      <w:start w:val="1"/>
      <w:numFmt w:val="decimal"/>
      <w:lvlText w:val="%4."/>
      <w:lvlJc w:val="left"/>
      <w:pPr>
        <w:tabs>
          <w:tab w:val="num" w:pos="1680"/>
        </w:tabs>
        <w:ind w:left="1860" w:hanging="600"/>
      </w:pPr>
      <w:rPr>
        <w:rFonts w:hAnsi="Arial Unicode MS"/>
        <w:caps w:val="0"/>
        <w:smallCaps w:val="0"/>
        <w:strike w:val="0"/>
        <w:dstrike w:val="0"/>
        <w:outline w:val="0"/>
        <w:emboss w:val="0"/>
        <w:imprint w:val="0"/>
        <w:spacing w:val="0"/>
        <w:w w:val="100"/>
        <w:kern w:val="0"/>
        <w:position w:val="0"/>
        <w:highlight w:val="none"/>
        <w:vertAlign w:val="baseline"/>
      </w:rPr>
    </w:lvl>
    <w:lvl w:ilvl="4" w:tplc="ED627798">
      <w:start w:val="1"/>
      <w:numFmt w:val="lowerLetter"/>
      <w:lvlText w:val="%5)"/>
      <w:lvlJc w:val="left"/>
      <w:pPr>
        <w:tabs>
          <w:tab w:val="num" w:pos="2100"/>
        </w:tabs>
        <w:ind w:left="2280" w:hanging="600"/>
      </w:pPr>
      <w:rPr>
        <w:rFonts w:hAnsi="Arial Unicode MS"/>
        <w:caps w:val="0"/>
        <w:smallCaps w:val="0"/>
        <w:strike w:val="0"/>
        <w:dstrike w:val="0"/>
        <w:outline w:val="0"/>
        <w:emboss w:val="0"/>
        <w:imprint w:val="0"/>
        <w:spacing w:val="0"/>
        <w:w w:val="100"/>
        <w:kern w:val="0"/>
        <w:position w:val="0"/>
        <w:highlight w:val="none"/>
        <w:vertAlign w:val="baseline"/>
      </w:rPr>
    </w:lvl>
    <w:lvl w:ilvl="5" w:tplc="8540547E">
      <w:start w:val="1"/>
      <w:numFmt w:val="lowerRoman"/>
      <w:suff w:val="nothing"/>
      <w:lvlText w:val="%6."/>
      <w:lvlJc w:val="left"/>
      <w:pPr>
        <w:ind w:left="22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3B0C8AE">
      <w:start w:val="1"/>
      <w:numFmt w:val="decimal"/>
      <w:lvlText w:val="%7."/>
      <w:lvlJc w:val="left"/>
      <w:pPr>
        <w:tabs>
          <w:tab w:val="num" w:pos="2940"/>
        </w:tabs>
        <w:ind w:left="3120" w:hanging="600"/>
      </w:pPr>
      <w:rPr>
        <w:rFonts w:hAnsi="Arial Unicode MS"/>
        <w:caps w:val="0"/>
        <w:smallCaps w:val="0"/>
        <w:strike w:val="0"/>
        <w:dstrike w:val="0"/>
        <w:outline w:val="0"/>
        <w:emboss w:val="0"/>
        <w:imprint w:val="0"/>
        <w:spacing w:val="0"/>
        <w:w w:val="100"/>
        <w:kern w:val="0"/>
        <w:position w:val="0"/>
        <w:highlight w:val="none"/>
        <w:vertAlign w:val="baseline"/>
      </w:rPr>
    </w:lvl>
    <w:lvl w:ilvl="7" w:tplc="6E4AA2FA">
      <w:start w:val="1"/>
      <w:numFmt w:val="lowerLetter"/>
      <w:lvlText w:val="%8)"/>
      <w:lvlJc w:val="left"/>
      <w:pPr>
        <w:tabs>
          <w:tab w:val="num" w:pos="3360"/>
        </w:tabs>
        <w:ind w:left="3540" w:hanging="600"/>
      </w:pPr>
      <w:rPr>
        <w:rFonts w:hAnsi="Arial Unicode MS"/>
        <w:caps w:val="0"/>
        <w:smallCaps w:val="0"/>
        <w:strike w:val="0"/>
        <w:dstrike w:val="0"/>
        <w:outline w:val="0"/>
        <w:emboss w:val="0"/>
        <w:imprint w:val="0"/>
        <w:spacing w:val="0"/>
        <w:w w:val="100"/>
        <w:kern w:val="0"/>
        <w:position w:val="0"/>
        <w:highlight w:val="none"/>
        <w:vertAlign w:val="baseline"/>
      </w:rPr>
    </w:lvl>
    <w:lvl w:ilvl="8" w:tplc="E376C3A8">
      <w:start w:val="1"/>
      <w:numFmt w:val="lowerRoman"/>
      <w:suff w:val="nothing"/>
      <w:lvlText w:val="%9."/>
      <w:lvlJc w:val="left"/>
      <w:pPr>
        <w:ind w:left="35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CC31D93"/>
    <w:multiLevelType w:val="multilevel"/>
    <w:tmpl w:val="4CC31D93"/>
    <w:lvl w:ilvl="0">
      <w:start w:val="1"/>
      <w:numFmt w:val="none"/>
      <w:lvlText w:val="一、"/>
      <w:lvlJc w:val="left"/>
      <w:pPr>
        <w:tabs>
          <w:tab w:val="num" w:pos="720"/>
        </w:tabs>
        <w:ind w:left="720" w:hanging="720"/>
      </w:pPr>
      <w:rPr>
        <w:rFonts w:cs="Times New Roman" w:hint="default"/>
      </w:rPr>
    </w:lvl>
    <w:lvl w:ilvl="1">
      <w:start w:val="1"/>
      <w:numFmt w:val="japaneseCounting"/>
      <w:lvlText w:val="（%2）"/>
      <w:lvlJc w:val="left"/>
      <w:pPr>
        <w:ind w:left="1305" w:hanging="885"/>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5" w15:restartNumberingAfterBreak="0">
    <w:nsid w:val="50947F39"/>
    <w:multiLevelType w:val="multilevel"/>
    <w:tmpl w:val="50947F39"/>
    <w:lvl w:ilvl="0">
      <w:start w:val="6"/>
      <w:numFmt w:val="decimal"/>
      <w:lvlText w:val="%1."/>
      <w:lvlJc w:val="left"/>
      <w:pPr>
        <w:ind w:left="394" w:hanging="360"/>
      </w:pPr>
      <w:rPr>
        <w:rFonts w:hint="default"/>
      </w:rPr>
    </w:lvl>
    <w:lvl w:ilvl="1">
      <w:start w:val="1"/>
      <w:numFmt w:val="lowerLetter"/>
      <w:lvlText w:val="%2)"/>
      <w:lvlJc w:val="left"/>
      <w:pPr>
        <w:ind w:left="874" w:hanging="420"/>
      </w:pPr>
    </w:lvl>
    <w:lvl w:ilvl="2">
      <w:start w:val="1"/>
      <w:numFmt w:val="lowerRoman"/>
      <w:lvlText w:val="%3."/>
      <w:lvlJc w:val="right"/>
      <w:pPr>
        <w:ind w:left="1294" w:hanging="420"/>
      </w:pPr>
    </w:lvl>
    <w:lvl w:ilvl="3">
      <w:start w:val="1"/>
      <w:numFmt w:val="decimal"/>
      <w:lvlText w:val="%4."/>
      <w:lvlJc w:val="left"/>
      <w:pPr>
        <w:ind w:left="1714" w:hanging="420"/>
      </w:pPr>
    </w:lvl>
    <w:lvl w:ilvl="4">
      <w:start w:val="1"/>
      <w:numFmt w:val="lowerLetter"/>
      <w:lvlText w:val="%5)"/>
      <w:lvlJc w:val="left"/>
      <w:pPr>
        <w:ind w:left="2134" w:hanging="420"/>
      </w:pPr>
    </w:lvl>
    <w:lvl w:ilvl="5">
      <w:start w:val="1"/>
      <w:numFmt w:val="lowerRoman"/>
      <w:lvlText w:val="%6."/>
      <w:lvlJc w:val="right"/>
      <w:pPr>
        <w:ind w:left="2554" w:hanging="420"/>
      </w:pPr>
    </w:lvl>
    <w:lvl w:ilvl="6">
      <w:start w:val="1"/>
      <w:numFmt w:val="decimal"/>
      <w:lvlText w:val="%7."/>
      <w:lvlJc w:val="left"/>
      <w:pPr>
        <w:ind w:left="2974" w:hanging="420"/>
      </w:pPr>
    </w:lvl>
    <w:lvl w:ilvl="7">
      <w:start w:val="1"/>
      <w:numFmt w:val="lowerLetter"/>
      <w:lvlText w:val="%8)"/>
      <w:lvlJc w:val="left"/>
      <w:pPr>
        <w:ind w:left="3394" w:hanging="420"/>
      </w:pPr>
    </w:lvl>
    <w:lvl w:ilvl="8">
      <w:start w:val="1"/>
      <w:numFmt w:val="lowerRoman"/>
      <w:lvlText w:val="%9."/>
      <w:lvlJc w:val="right"/>
      <w:pPr>
        <w:ind w:left="3814" w:hanging="420"/>
      </w:pPr>
    </w:lvl>
  </w:abstractNum>
  <w:abstractNum w:abstractNumId="26" w15:restartNumberingAfterBreak="0">
    <w:nsid w:val="53C97D66"/>
    <w:multiLevelType w:val="hybridMultilevel"/>
    <w:tmpl w:val="EF3EC924"/>
    <w:styleLink w:val="1"/>
    <w:lvl w:ilvl="0" w:tplc="1BC843A6">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BF62C67A">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EC1ED600">
      <w:start w:val="1"/>
      <w:numFmt w:val="lowerRoman"/>
      <w:suff w:val="nothing"/>
      <w:lvlText w:val="%3."/>
      <w:lvlJc w:val="left"/>
      <w:pPr>
        <w:ind w:left="840" w:hanging="122"/>
      </w:pPr>
      <w:rPr>
        <w:rFonts w:hAnsi="Arial Unicode MS"/>
        <w:caps w:val="0"/>
        <w:smallCaps w:val="0"/>
        <w:strike w:val="0"/>
        <w:dstrike w:val="0"/>
        <w:outline w:val="0"/>
        <w:emboss w:val="0"/>
        <w:imprint w:val="0"/>
        <w:spacing w:val="0"/>
        <w:w w:val="100"/>
        <w:kern w:val="0"/>
        <w:position w:val="0"/>
        <w:highlight w:val="none"/>
        <w:vertAlign w:val="baseline"/>
      </w:rPr>
    </w:lvl>
    <w:lvl w:ilvl="3" w:tplc="6322716E">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FAC60BA2">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C7827562">
      <w:start w:val="1"/>
      <w:numFmt w:val="lowerRoman"/>
      <w:suff w:val="nothing"/>
      <w:lvlText w:val="%6."/>
      <w:lvlJc w:val="left"/>
      <w:pPr>
        <w:ind w:left="2100" w:hanging="122"/>
      </w:pPr>
      <w:rPr>
        <w:rFonts w:hAnsi="Arial Unicode MS"/>
        <w:caps w:val="0"/>
        <w:smallCaps w:val="0"/>
        <w:strike w:val="0"/>
        <w:dstrike w:val="0"/>
        <w:outline w:val="0"/>
        <w:emboss w:val="0"/>
        <w:imprint w:val="0"/>
        <w:spacing w:val="0"/>
        <w:w w:val="100"/>
        <w:kern w:val="0"/>
        <w:position w:val="0"/>
        <w:highlight w:val="none"/>
        <w:vertAlign w:val="baseline"/>
      </w:rPr>
    </w:lvl>
    <w:lvl w:ilvl="6" w:tplc="900C8CCA">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976C8E78">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F29C0E2E">
      <w:start w:val="1"/>
      <w:numFmt w:val="lowerRoman"/>
      <w:suff w:val="nothing"/>
      <w:lvlText w:val="%9."/>
      <w:lvlJc w:val="left"/>
      <w:pPr>
        <w:ind w:left="3360"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40EBE6A"/>
    <w:multiLevelType w:val="singleLevel"/>
    <w:tmpl w:val="540EBE6A"/>
    <w:lvl w:ilvl="0">
      <w:start w:val="6"/>
      <w:numFmt w:val="chineseCounting"/>
      <w:suff w:val="nothing"/>
      <w:lvlText w:val="%1、"/>
      <w:lvlJc w:val="left"/>
    </w:lvl>
  </w:abstractNum>
  <w:abstractNum w:abstractNumId="28" w15:restartNumberingAfterBreak="0">
    <w:nsid w:val="57BB7984"/>
    <w:multiLevelType w:val="hybridMultilevel"/>
    <w:tmpl w:val="0B2E3B14"/>
    <w:styleLink w:val="6"/>
    <w:lvl w:ilvl="0" w:tplc="E76CB550">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53F0B1D0">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110A269E">
      <w:start w:val="1"/>
      <w:numFmt w:val="lowerRoman"/>
      <w:suff w:val="nothing"/>
      <w:lvlText w:val="%3."/>
      <w:lvlJc w:val="left"/>
      <w:pPr>
        <w:ind w:left="840" w:hanging="122"/>
      </w:pPr>
      <w:rPr>
        <w:rFonts w:hAnsi="Arial Unicode MS"/>
        <w:caps w:val="0"/>
        <w:smallCaps w:val="0"/>
        <w:strike w:val="0"/>
        <w:dstrike w:val="0"/>
        <w:outline w:val="0"/>
        <w:emboss w:val="0"/>
        <w:imprint w:val="0"/>
        <w:spacing w:val="0"/>
        <w:w w:val="100"/>
        <w:kern w:val="0"/>
        <w:position w:val="0"/>
        <w:highlight w:val="none"/>
        <w:vertAlign w:val="baseline"/>
      </w:rPr>
    </w:lvl>
    <w:lvl w:ilvl="3" w:tplc="F2EA84F4">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182CD320">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2B48B34A">
      <w:start w:val="1"/>
      <w:numFmt w:val="lowerRoman"/>
      <w:suff w:val="nothing"/>
      <w:lvlText w:val="%6."/>
      <w:lvlJc w:val="left"/>
      <w:pPr>
        <w:ind w:left="2100" w:hanging="122"/>
      </w:pPr>
      <w:rPr>
        <w:rFonts w:hAnsi="Arial Unicode MS"/>
        <w:caps w:val="0"/>
        <w:smallCaps w:val="0"/>
        <w:strike w:val="0"/>
        <w:dstrike w:val="0"/>
        <w:outline w:val="0"/>
        <w:emboss w:val="0"/>
        <w:imprint w:val="0"/>
        <w:spacing w:val="0"/>
        <w:w w:val="100"/>
        <w:kern w:val="0"/>
        <w:position w:val="0"/>
        <w:highlight w:val="none"/>
        <w:vertAlign w:val="baseline"/>
      </w:rPr>
    </w:lvl>
    <w:lvl w:ilvl="6" w:tplc="91B2E7CC">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25F0CF84">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A53C8502">
      <w:start w:val="1"/>
      <w:numFmt w:val="lowerRoman"/>
      <w:suff w:val="nothing"/>
      <w:lvlText w:val="%9."/>
      <w:lvlJc w:val="left"/>
      <w:pPr>
        <w:ind w:left="3360"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8FA414A"/>
    <w:multiLevelType w:val="multilevel"/>
    <w:tmpl w:val="4A88903E"/>
    <w:lvl w:ilvl="0">
      <w:start w:val="1"/>
      <w:numFmt w:val="decimal"/>
      <w:lvlText w:val="%1、"/>
      <w:lvlJc w:val="left"/>
      <w:pPr>
        <w:ind w:left="1050" w:hanging="630"/>
      </w:pPr>
      <w:rPr>
        <w:rFonts w:ascii="Times New Roman" w:eastAsia="仿宋_GB2312" w:hAnsi="Times New Roman"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59F1870F"/>
    <w:multiLevelType w:val="singleLevel"/>
    <w:tmpl w:val="59F1870F"/>
    <w:lvl w:ilvl="0">
      <w:start w:val="1"/>
      <w:numFmt w:val="chineseCounting"/>
      <w:suff w:val="nothing"/>
      <w:lvlText w:val="%1、"/>
      <w:lvlJc w:val="left"/>
    </w:lvl>
  </w:abstractNum>
  <w:abstractNum w:abstractNumId="31" w15:restartNumberingAfterBreak="0">
    <w:nsid w:val="59F2ACB1"/>
    <w:multiLevelType w:val="singleLevel"/>
    <w:tmpl w:val="59F2ACB1"/>
    <w:lvl w:ilvl="0">
      <w:start w:val="3"/>
      <w:numFmt w:val="decimal"/>
      <w:suff w:val="nothing"/>
      <w:lvlText w:val="%1、"/>
      <w:lvlJc w:val="left"/>
    </w:lvl>
  </w:abstractNum>
  <w:abstractNum w:abstractNumId="32" w15:restartNumberingAfterBreak="0">
    <w:nsid w:val="59F83FA0"/>
    <w:multiLevelType w:val="singleLevel"/>
    <w:tmpl w:val="59F83FA0"/>
    <w:lvl w:ilvl="0">
      <w:start w:val="2"/>
      <w:numFmt w:val="decimal"/>
      <w:suff w:val="nothing"/>
      <w:lvlText w:val="%1、"/>
      <w:lvlJc w:val="left"/>
    </w:lvl>
  </w:abstractNum>
  <w:abstractNum w:abstractNumId="33" w15:restartNumberingAfterBreak="0">
    <w:nsid w:val="59F8457F"/>
    <w:multiLevelType w:val="singleLevel"/>
    <w:tmpl w:val="59F8457F"/>
    <w:lvl w:ilvl="0">
      <w:start w:val="7"/>
      <w:numFmt w:val="decimal"/>
      <w:suff w:val="nothing"/>
      <w:lvlText w:val="%1、"/>
      <w:lvlJc w:val="left"/>
    </w:lvl>
  </w:abstractNum>
  <w:abstractNum w:abstractNumId="34" w15:restartNumberingAfterBreak="0">
    <w:nsid w:val="5CAE4B92"/>
    <w:multiLevelType w:val="multilevel"/>
    <w:tmpl w:val="EF3EC924"/>
    <w:numStyleLink w:val="1"/>
  </w:abstractNum>
  <w:num w:numId="1">
    <w:abstractNumId w:val="6"/>
  </w:num>
  <w:num w:numId="2">
    <w:abstractNumId w:val="12"/>
  </w:num>
  <w:num w:numId="3">
    <w:abstractNumId w:val="24"/>
  </w:num>
  <w:num w:numId="4">
    <w:abstractNumId w:val="15"/>
  </w:num>
  <w:num w:numId="5">
    <w:abstractNumId w:val="3"/>
  </w:num>
  <w:num w:numId="6">
    <w:abstractNumId w:val="5"/>
  </w:num>
  <w:num w:numId="7">
    <w:abstractNumId w:val="11"/>
  </w:num>
  <w:num w:numId="8">
    <w:abstractNumId w:val="7"/>
  </w:num>
  <w:num w:numId="9">
    <w:abstractNumId w:val="27"/>
  </w:num>
  <w:num w:numId="10">
    <w:abstractNumId w:val="29"/>
  </w:num>
  <w:num w:numId="11">
    <w:abstractNumId w:val="4"/>
  </w:num>
  <w:num w:numId="12">
    <w:abstractNumId w:val="8"/>
  </w:num>
  <w:num w:numId="13">
    <w:abstractNumId w:val="10"/>
  </w:num>
  <w:num w:numId="14">
    <w:abstractNumId w:val="2"/>
  </w:num>
  <w:num w:numId="15">
    <w:abstractNumId w:val="13"/>
  </w:num>
  <w:num w:numId="16">
    <w:abstractNumId w:val="16"/>
  </w:num>
  <w:num w:numId="17">
    <w:abstractNumId w:val="14"/>
  </w:num>
  <w:num w:numId="18">
    <w:abstractNumId w:val="17"/>
  </w:num>
  <w:num w:numId="19">
    <w:abstractNumId w:val="0"/>
  </w:num>
  <w:num w:numId="20">
    <w:abstractNumId w:val="9"/>
  </w:num>
  <w:num w:numId="21">
    <w:abstractNumId w:val="1"/>
  </w:num>
  <w:num w:numId="22">
    <w:abstractNumId w:val="22"/>
  </w:num>
  <w:num w:numId="23">
    <w:abstractNumId w:val="21"/>
  </w:num>
  <w:num w:numId="24">
    <w:abstractNumId w:val="25"/>
  </w:num>
  <w:num w:numId="25">
    <w:abstractNumId w:val="26"/>
  </w:num>
  <w:num w:numId="26">
    <w:abstractNumId w:val="34"/>
  </w:num>
  <w:num w:numId="27">
    <w:abstractNumId w:val="23"/>
  </w:num>
  <w:num w:numId="28">
    <w:abstractNumId w:val="18"/>
  </w:num>
  <w:num w:numId="29">
    <w:abstractNumId w:val="28"/>
  </w:num>
  <w:num w:numId="30">
    <w:abstractNumId w:val="20"/>
  </w:num>
  <w:num w:numId="31">
    <w:abstractNumId w:val="19"/>
  </w:num>
  <w:num w:numId="32">
    <w:abstractNumId w:val="30"/>
  </w:num>
  <w:num w:numId="33">
    <w:abstractNumId w:val="31"/>
  </w:num>
  <w:num w:numId="34">
    <w:abstractNumId w:val="32"/>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575"/>
    <w:rsid w:val="00083575"/>
    <w:rsid w:val="000C4E1B"/>
    <w:rsid w:val="004A6B85"/>
    <w:rsid w:val="006138DD"/>
    <w:rsid w:val="006171B5"/>
    <w:rsid w:val="00655127"/>
    <w:rsid w:val="00671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F8EC8"/>
  <w15:chartTrackingRefBased/>
  <w15:docId w15:val="{277573CB-D2F8-4C9E-8FC0-9C47E464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0">
    <w:name w:val="heading 1"/>
    <w:basedOn w:val="a"/>
    <w:next w:val="a"/>
    <w:link w:val="11"/>
    <w:autoRedefine/>
    <w:qFormat/>
    <w:rsid w:val="006138DD"/>
    <w:pPr>
      <w:keepNext/>
      <w:keepLines/>
      <w:spacing w:before="480" w:after="480" w:line="360" w:lineRule="auto"/>
      <w:jc w:val="center"/>
      <w:outlineLvl w:val="0"/>
    </w:pPr>
    <w:rPr>
      <w:rFonts w:ascii="Times New Roman" w:eastAsia="黑体" w:hAnsi="Times New Roman" w:cs="Times New Roman"/>
      <w:bCs/>
      <w:kern w:val="44"/>
      <w:sz w:val="30"/>
      <w:szCs w:val="30"/>
      <w:lang w:val="x-none" w:eastAsia="x-none"/>
    </w:rPr>
  </w:style>
  <w:style w:type="paragraph" w:styleId="2">
    <w:name w:val="heading 2"/>
    <w:basedOn w:val="a"/>
    <w:next w:val="a"/>
    <w:link w:val="21"/>
    <w:autoRedefine/>
    <w:uiPriority w:val="9"/>
    <w:qFormat/>
    <w:rsid w:val="006138DD"/>
    <w:pPr>
      <w:keepNext/>
      <w:adjustRightInd w:val="0"/>
      <w:spacing w:before="480" w:after="480"/>
      <w:ind w:firstLine="340"/>
      <w:jc w:val="center"/>
      <w:textAlignment w:val="baseline"/>
      <w:outlineLvl w:val="1"/>
    </w:pPr>
    <w:rPr>
      <w:rFonts w:ascii="黑体" w:eastAsia="黑体" w:hAnsi="华文细黑" w:cs="Times New Roman"/>
      <w:bCs/>
      <w:kern w:val="0"/>
      <w:sz w:val="28"/>
      <w:szCs w:val="28"/>
      <w:lang w:val="zh-CN" w:eastAsia="zh-TW"/>
    </w:rPr>
  </w:style>
  <w:style w:type="paragraph" w:styleId="3">
    <w:name w:val="heading 3"/>
    <w:basedOn w:val="a"/>
    <w:next w:val="a"/>
    <w:link w:val="31"/>
    <w:autoRedefine/>
    <w:uiPriority w:val="9"/>
    <w:qFormat/>
    <w:rsid w:val="006138DD"/>
    <w:pPr>
      <w:keepNext/>
      <w:keepLines/>
      <w:spacing w:before="240" w:after="120"/>
      <w:ind w:firstLine="482"/>
      <w:outlineLvl w:val="2"/>
    </w:pPr>
    <w:rPr>
      <w:rFonts w:ascii="Calibri" w:eastAsia="黑体" w:hAnsi="Calibri" w:cs="Times New Roman"/>
      <w:bCs/>
      <w:sz w:val="26"/>
      <w:szCs w:val="32"/>
    </w:rPr>
  </w:style>
  <w:style w:type="paragraph" w:styleId="40">
    <w:name w:val="heading 4"/>
    <w:basedOn w:val="a"/>
    <w:next w:val="a"/>
    <w:link w:val="41"/>
    <w:autoRedefine/>
    <w:uiPriority w:val="9"/>
    <w:qFormat/>
    <w:rsid w:val="006138DD"/>
    <w:pPr>
      <w:keepNext/>
      <w:keepLines/>
      <w:spacing w:before="120" w:after="120"/>
      <w:ind w:firstLine="482"/>
      <w:outlineLvl w:val="3"/>
    </w:pPr>
    <w:rPr>
      <w:rFonts w:ascii="Calibri" w:eastAsia="楷体_GB2312" w:hAnsi="Calibri" w:cs="Times New Roman"/>
      <w:b/>
      <w:bCs/>
      <w:kern w:val="0"/>
      <w:sz w:val="26"/>
      <w:szCs w:val="24"/>
    </w:rPr>
  </w:style>
  <w:style w:type="paragraph" w:styleId="5">
    <w:name w:val="heading 5"/>
    <w:basedOn w:val="a"/>
    <w:next w:val="a"/>
    <w:link w:val="51"/>
    <w:autoRedefine/>
    <w:uiPriority w:val="9"/>
    <w:qFormat/>
    <w:rsid w:val="006138DD"/>
    <w:pPr>
      <w:ind w:firstLineChars="200" w:firstLine="200"/>
      <w:outlineLvl w:val="4"/>
    </w:pPr>
    <w:rPr>
      <w:rFonts w:ascii="Calibri" w:eastAsia="宋体" w:hAnsi="Calibri" w:cs="Times New Roman"/>
      <w:bCs/>
      <w:sz w:val="24"/>
      <w:szCs w:val="24"/>
    </w:rPr>
  </w:style>
  <w:style w:type="paragraph" w:styleId="60">
    <w:name w:val="heading 6"/>
    <w:basedOn w:val="a"/>
    <w:next w:val="a"/>
    <w:link w:val="61"/>
    <w:uiPriority w:val="9"/>
    <w:qFormat/>
    <w:rsid w:val="006138DD"/>
    <w:pPr>
      <w:keepNext/>
      <w:keepLines/>
      <w:spacing w:before="40"/>
      <w:outlineLvl w:val="5"/>
    </w:pPr>
    <w:rPr>
      <w:rFonts w:ascii="Calibri Light" w:eastAsia="宋体" w:hAnsi="Calibri Light" w:cs="Times New Roman"/>
      <w:color w:val="70AD47"/>
      <w:kern w:val="0"/>
      <w:sz w:val="20"/>
      <w:szCs w:val="20"/>
      <w:lang w:val="x-none" w:eastAsia="x-none"/>
    </w:rPr>
  </w:style>
  <w:style w:type="paragraph" w:styleId="7">
    <w:name w:val="heading 7"/>
    <w:basedOn w:val="a"/>
    <w:next w:val="a"/>
    <w:link w:val="71"/>
    <w:uiPriority w:val="9"/>
    <w:qFormat/>
    <w:rsid w:val="006138DD"/>
    <w:pPr>
      <w:keepNext/>
      <w:keepLines/>
      <w:spacing w:before="40"/>
      <w:outlineLvl w:val="6"/>
    </w:pPr>
    <w:rPr>
      <w:rFonts w:ascii="Calibri Light" w:eastAsia="宋体" w:hAnsi="Calibri Light" w:cs="Times New Roman"/>
      <w:b/>
      <w:bCs/>
      <w:color w:val="70AD47"/>
      <w:kern w:val="0"/>
      <w:sz w:val="20"/>
      <w:szCs w:val="20"/>
      <w:lang w:val="x-none" w:eastAsia="x-none"/>
    </w:rPr>
  </w:style>
  <w:style w:type="paragraph" w:styleId="8">
    <w:name w:val="heading 8"/>
    <w:basedOn w:val="a"/>
    <w:next w:val="a"/>
    <w:link w:val="81"/>
    <w:uiPriority w:val="9"/>
    <w:qFormat/>
    <w:rsid w:val="006138DD"/>
    <w:pPr>
      <w:keepNext/>
      <w:keepLines/>
      <w:spacing w:before="40"/>
      <w:outlineLvl w:val="7"/>
    </w:pPr>
    <w:rPr>
      <w:rFonts w:ascii="Calibri Light" w:eastAsia="宋体" w:hAnsi="Calibri Light" w:cs="Times New Roman"/>
      <w:b/>
      <w:bCs/>
      <w:i/>
      <w:iCs/>
      <w:color w:val="70AD47"/>
      <w:kern w:val="0"/>
      <w:sz w:val="20"/>
      <w:szCs w:val="20"/>
      <w:lang w:val="x-none" w:eastAsia="x-none"/>
    </w:rPr>
  </w:style>
  <w:style w:type="paragraph" w:styleId="9">
    <w:name w:val="heading 9"/>
    <w:basedOn w:val="a"/>
    <w:next w:val="a"/>
    <w:link w:val="91"/>
    <w:uiPriority w:val="9"/>
    <w:qFormat/>
    <w:rsid w:val="006138DD"/>
    <w:pPr>
      <w:keepNext/>
      <w:keepLines/>
      <w:spacing w:before="40"/>
      <w:outlineLvl w:val="8"/>
    </w:pPr>
    <w:rPr>
      <w:rFonts w:ascii="Calibri Light" w:eastAsia="宋体" w:hAnsi="Calibri Light" w:cs="Times New Roman"/>
      <w:i/>
      <w:iCs/>
      <w:color w:val="70AD47"/>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6138D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38DD"/>
    <w:rPr>
      <w:sz w:val="18"/>
      <w:szCs w:val="18"/>
    </w:rPr>
  </w:style>
  <w:style w:type="paragraph" w:styleId="a5">
    <w:name w:val="footer"/>
    <w:basedOn w:val="a"/>
    <w:link w:val="a6"/>
    <w:uiPriority w:val="99"/>
    <w:unhideWhenUsed/>
    <w:qFormat/>
    <w:rsid w:val="006138DD"/>
    <w:pPr>
      <w:tabs>
        <w:tab w:val="center" w:pos="4153"/>
        <w:tab w:val="right" w:pos="8306"/>
      </w:tabs>
      <w:snapToGrid w:val="0"/>
      <w:jc w:val="left"/>
    </w:pPr>
    <w:rPr>
      <w:sz w:val="18"/>
      <w:szCs w:val="18"/>
    </w:rPr>
  </w:style>
  <w:style w:type="character" w:customStyle="1" w:styleId="a6">
    <w:name w:val="页脚 字符"/>
    <w:basedOn w:val="a0"/>
    <w:link w:val="a5"/>
    <w:uiPriority w:val="99"/>
    <w:rsid w:val="006138DD"/>
    <w:rPr>
      <w:sz w:val="18"/>
      <w:szCs w:val="18"/>
    </w:rPr>
  </w:style>
  <w:style w:type="character" w:customStyle="1" w:styleId="12">
    <w:name w:val="标题 1 字符"/>
    <w:basedOn w:val="a0"/>
    <w:uiPriority w:val="9"/>
    <w:rsid w:val="006138DD"/>
    <w:rPr>
      <w:b/>
      <w:bCs/>
      <w:kern w:val="44"/>
      <w:sz w:val="44"/>
      <w:szCs w:val="44"/>
    </w:rPr>
  </w:style>
  <w:style w:type="character" w:customStyle="1" w:styleId="20">
    <w:name w:val="标题 2 字符"/>
    <w:basedOn w:val="a0"/>
    <w:uiPriority w:val="9"/>
    <w:semiHidden/>
    <w:rsid w:val="006138DD"/>
    <w:rPr>
      <w:rFonts w:asciiTheme="majorHAnsi" w:eastAsiaTheme="majorEastAsia" w:hAnsiTheme="majorHAnsi" w:cstheme="majorBidi"/>
      <w:b/>
      <w:bCs/>
      <w:sz w:val="32"/>
      <w:szCs w:val="32"/>
    </w:rPr>
  </w:style>
  <w:style w:type="character" w:customStyle="1" w:styleId="30">
    <w:name w:val="标题 3 字符"/>
    <w:basedOn w:val="a0"/>
    <w:uiPriority w:val="9"/>
    <w:semiHidden/>
    <w:rsid w:val="006138DD"/>
    <w:rPr>
      <w:b/>
      <w:bCs/>
      <w:sz w:val="32"/>
      <w:szCs w:val="32"/>
    </w:rPr>
  </w:style>
  <w:style w:type="character" w:customStyle="1" w:styleId="42">
    <w:name w:val="标题 4 字符"/>
    <w:basedOn w:val="a0"/>
    <w:uiPriority w:val="9"/>
    <w:semiHidden/>
    <w:rsid w:val="006138DD"/>
    <w:rPr>
      <w:rFonts w:asciiTheme="majorHAnsi" w:eastAsiaTheme="majorEastAsia" w:hAnsiTheme="majorHAnsi" w:cstheme="majorBidi"/>
      <w:b/>
      <w:bCs/>
      <w:sz w:val="28"/>
      <w:szCs w:val="28"/>
    </w:rPr>
  </w:style>
  <w:style w:type="character" w:customStyle="1" w:styleId="50">
    <w:name w:val="标题 5 字符"/>
    <w:basedOn w:val="a0"/>
    <w:uiPriority w:val="9"/>
    <w:semiHidden/>
    <w:rsid w:val="006138DD"/>
    <w:rPr>
      <w:b/>
      <w:bCs/>
      <w:sz w:val="28"/>
      <w:szCs w:val="28"/>
    </w:rPr>
  </w:style>
  <w:style w:type="character" w:customStyle="1" w:styleId="62">
    <w:name w:val="标题 6 字符"/>
    <w:basedOn w:val="a0"/>
    <w:uiPriority w:val="9"/>
    <w:semiHidden/>
    <w:rsid w:val="006138DD"/>
    <w:rPr>
      <w:rFonts w:asciiTheme="majorHAnsi" w:eastAsiaTheme="majorEastAsia" w:hAnsiTheme="majorHAnsi" w:cstheme="majorBidi"/>
      <w:b/>
      <w:bCs/>
      <w:sz w:val="24"/>
      <w:szCs w:val="24"/>
    </w:rPr>
  </w:style>
  <w:style w:type="character" w:customStyle="1" w:styleId="70">
    <w:name w:val="标题 7 字符"/>
    <w:basedOn w:val="a0"/>
    <w:uiPriority w:val="9"/>
    <w:semiHidden/>
    <w:rsid w:val="006138DD"/>
    <w:rPr>
      <w:b/>
      <w:bCs/>
      <w:sz w:val="24"/>
      <w:szCs w:val="24"/>
    </w:rPr>
  </w:style>
  <w:style w:type="character" w:customStyle="1" w:styleId="80">
    <w:name w:val="标题 8 字符"/>
    <w:basedOn w:val="a0"/>
    <w:uiPriority w:val="9"/>
    <w:semiHidden/>
    <w:rsid w:val="006138DD"/>
    <w:rPr>
      <w:rFonts w:asciiTheme="majorHAnsi" w:eastAsiaTheme="majorEastAsia" w:hAnsiTheme="majorHAnsi" w:cstheme="majorBidi"/>
      <w:sz w:val="24"/>
      <w:szCs w:val="24"/>
    </w:rPr>
  </w:style>
  <w:style w:type="character" w:customStyle="1" w:styleId="90">
    <w:name w:val="标题 9 字符"/>
    <w:basedOn w:val="a0"/>
    <w:uiPriority w:val="9"/>
    <w:semiHidden/>
    <w:rsid w:val="006138DD"/>
    <w:rPr>
      <w:rFonts w:asciiTheme="majorHAnsi" w:eastAsiaTheme="majorEastAsia" w:hAnsiTheme="majorHAnsi" w:cstheme="majorBidi"/>
      <w:szCs w:val="21"/>
    </w:rPr>
  </w:style>
  <w:style w:type="numbering" w:customStyle="1" w:styleId="13">
    <w:name w:val="无列表1"/>
    <w:next w:val="a2"/>
    <w:uiPriority w:val="99"/>
    <w:semiHidden/>
    <w:rsid w:val="006138DD"/>
  </w:style>
  <w:style w:type="character" w:customStyle="1" w:styleId="11">
    <w:name w:val="标题 1 字符1"/>
    <w:link w:val="10"/>
    <w:rsid w:val="006138DD"/>
    <w:rPr>
      <w:rFonts w:ascii="Times New Roman" w:eastAsia="黑体" w:hAnsi="Times New Roman" w:cs="Times New Roman"/>
      <w:bCs/>
      <w:kern w:val="44"/>
      <w:sz w:val="30"/>
      <w:szCs w:val="30"/>
      <w:lang w:val="x-none" w:eastAsia="x-none"/>
    </w:rPr>
  </w:style>
  <w:style w:type="character" w:customStyle="1" w:styleId="21">
    <w:name w:val="标题 2 字符1"/>
    <w:link w:val="2"/>
    <w:uiPriority w:val="9"/>
    <w:rsid w:val="006138DD"/>
    <w:rPr>
      <w:rFonts w:ascii="黑体" w:eastAsia="黑体" w:hAnsi="华文细黑" w:cs="Times New Roman"/>
      <w:bCs/>
      <w:kern w:val="0"/>
      <w:sz w:val="28"/>
      <w:szCs w:val="28"/>
      <w:lang w:val="zh-CN" w:eastAsia="zh-TW"/>
    </w:rPr>
  </w:style>
  <w:style w:type="character" w:customStyle="1" w:styleId="31">
    <w:name w:val="标题 3 字符1"/>
    <w:link w:val="3"/>
    <w:uiPriority w:val="9"/>
    <w:rsid w:val="006138DD"/>
    <w:rPr>
      <w:rFonts w:ascii="Calibri" w:eastAsia="黑体" w:hAnsi="Calibri" w:cs="Times New Roman"/>
      <w:bCs/>
      <w:sz w:val="26"/>
      <w:szCs w:val="32"/>
    </w:rPr>
  </w:style>
  <w:style w:type="character" w:customStyle="1" w:styleId="41">
    <w:name w:val="标题 4 字符1"/>
    <w:link w:val="40"/>
    <w:uiPriority w:val="9"/>
    <w:rsid w:val="006138DD"/>
    <w:rPr>
      <w:rFonts w:ascii="Calibri" w:eastAsia="楷体_GB2312" w:hAnsi="Calibri" w:cs="Times New Roman"/>
      <w:b/>
      <w:bCs/>
      <w:kern w:val="0"/>
      <w:sz w:val="26"/>
      <w:szCs w:val="24"/>
    </w:rPr>
  </w:style>
  <w:style w:type="character" w:customStyle="1" w:styleId="51">
    <w:name w:val="标题 5 字符1"/>
    <w:link w:val="5"/>
    <w:uiPriority w:val="9"/>
    <w:rsid w:val="006138DD"/>
    <w:rPr>
      <w:rFonts w:ascii="Calibri" w:eastAsia="宋体" w:hAnsi="Calibri" w:cs="Times New Roman"/>
      <w:bCs/>
      <w:sz w:val="24"/>
      <w:szCs w:val="24"/>
    </w:rPr>
  </w:style>
  <w:style w:type="character" w:customStyle="1" w:styleId="61">
    <w:name w:val="标题 6 字符1"/>
    <w:link w:val="60"/>
    <w:uiPriority w:val="9"/>
    <w:rsid w:val="006138DD"/>
    <w:rPr>
      <w:rFonts w:ascii="Calibri Light" w:eastAsia="宋体" w:hAnsi="Calibri Light" w:cs="Times New Roman"/>
      <w:color w:val="70AD47"/>
      <w:kern w:val="0"/>
      <w:sz w:val="20"/>
      <w:szCs w:val="20"/>
      <w:lang w:val="x-none" w:eastAsia="x-none"/>
    </w:rPr>
  </w:style>
  <w:style w:type="character" w:customStyle="1" w:styleId="71">
    <w:name w:val="标题 7 字符1"/>
    <w:link w:val="7"/>
    <w:uiPriority w:val="9"/>
    <w:rsid w:val="006138DD"/>
    <w:rPr>
      <w:rFonts w:ascii="Calibri Light" w:eastAsia="宋体" w:hAnsi="Calibri Light" w:cs="Times New Roman"/>
      <w:b/>
      <w:bCs/>
      <w:color w:val="70AD47"/>
      <w:kern w:val="0"/>
      <w:sz w:val="20"/>
      <w:szCs w:val="20"/>
      <w:lang w:val="x-none" w:eastAsia="x-none"/>
    </w:rPr>
  </w:style>
  <w:style w:type="character" w:customStyle="1" w:styleId="81">
    <w:name w:val="标题 8 字符1"/>
    <w:link w:val="8"/>
    <w:uiPriority w:val="9"/>
    <w:rsid w:val="006138DD"/>
    <w:rPr>
      <w:rFonts w:ascii="Calibri Light" w:eastAsia="宋体" w:hAnsi="Calibri Light" w:cs="Times New Roman"/>
      <w:b/>
      <w:bCs/>
      <w:i/>
      <w:iCs/>
      <w:color w:val="70AD47"/>
      <w:kern w:val="0"/>
      <w:sz w:val="20"/>
      <w:szCs w:val="20"/>
      <w:lang w:val="x-none" w:eastAsia="x-none"/>
    </w:rPr>
  </w:style>
  <w:style w:type="character" w:customStyle="1" w:styleId="91">
    <w:name w:val="标题 9 字符1"/>
    <w:link w:val="9"/>
    <w:uiPriority w:val="9"/>
    <w:rsid w:val="006138DD"/>
    <w:rPr>
      <w:rFonts w:ascii="Calibri Light" w:eastAsia="宋体" w:hAnsi="Calibri Light" w:cs="Times New Roman"/>
      <w:i/>
      <w:iCs/>
      <w:color w:val="70AD47"/>
      <w:kern w:val="0"/>
      <w:sz w:val="20"/>
      <w:szCs w:val="20"/>
      <w:lang w:val="x-none" w:eastAsia="x-none"/>
    </w:rPr>
  </w:style>
  <w:style w:type="character" w:customStyle="1" w:styleId="14">
    <w:name w:val="正文文本缩进 字符1"/>
    <w:link w:val="a7"/>
    <w:rsid w:val="006138DD"/>
    <w:rPr>
      <w:rFonts w:eastAsia="宋体"/>
      <w:sz w:val="24"/>
      <w:szCs w:val="24"/>
    </w:rPr>
  </w:style>
  <w:style w:type="paragraph" w:styleId="a7">
    <w:name w:val="Body Text Indent"/>
    <w:basedOn w:val="a"/>
    <w:link w:val="14"/>
    <w:rsid w:val="006138DD"/>
    <w:pPr>
      <w:ind w:firstLineChars="200" w:firstLine="480"/>
      <w:jc w:val="left"/>
    </w:pPr>
    <w:rPr>
      <w:rFonts w:eastAsia="宋体"/>
      <w:sz w:val="24"/>
      <w:szCs w:val="24"/>
    </w:rPr>
  </w:style>
  <w:style w:type="character" w:customStyle="1" w:styleId="a8">
    <w:name w:val="正文文本缩进 字符"/>
    <w:basedOn w:val="a0"/>
    <w:uiPriority w:val="99"/>
    <w:semiHidden/>
    <w:rsid w:val="006138DD"/>
  </w:style>
  <w:style w:type="character" w:customStyle="1" w:styleId="NormalWebChar">
    <w:name w:val="Normal (Web) Char"/>
    <w:rsid w:val="006138DD"/>
    <w:rPr>
      <w:rFonts w:ascii="宋体" w:eastAsia="宋体" w:hAnsi="宋体"/>
      <w:sz w:val="24"/>
    </w:rPr>
  </w:style>
  <w:style w:type="character" w:customStyle="1" w:styleId="Heading4Char">
    <w:name w:val="Heading 4 Char"/>
    <w:rsid w:val="006138DD"/>
    <w:rPr>
      <w:rFonts w:ascii="Times New Roman" w:eastAsia="楷体_GB2312" w:hAnsi="Times New Roman" w:cs="Times New Roman"/>
      <w:b/>
      <w:bCs/>
      <w:sz w:val="24"/>
      <w:szCs w:val="24"/>
    </w:rPr>
  </w:style>
  <w:style w:type="character" w:customStyle="1" w:styleId="Char">
    <w:name w:val="页脚 Char"/>
    <w:uiPriority w:val="99"/>
    <w:qFormat/>
    <w:rsid w:val="006138DD"/>
    <w:rPr>
      <w:rFonts w:eastAsia="宋体"/>
      <w:kern w:val="2"/>
      <w:sz w:val="18"/>
      <w:szCs w:val="18"/>
      <w:lang w:val="en-US" w:eastAsia="zh-CN" w:bidi="ar-SA"/>
    </w:rPr>
  </w:style>
  <w:style w:type="character" w:customStyle="1" w:styleId="CharChar">
    <w:name w:val="Char Char"/>
    <w:rsid w:val="006138DD"/>
    <w:rPr>
      <w:rFonts w:ascii="宋体" w:eastAsia="宋体" w:hAnsi="宋体"/>
      <w:sz w:val="24"/>
      <w:lang w:bidi="ar-SA"/>
    </w:rPr>
  </w:style>
  <w:style w:type="character" w:customStyle="1" w:styleId="italic">
    <w:name w:val="italic"/>
    <w:rsid w:val="006138DD"/>
    <w:rPr>
      <w:rFonts w:cs="Times New Roman"/>
    </w:rPr>
  </w:style>
  <w:style w:type="character" w:customStyle="1" w:styleId="15">
    <w:name w:val="纯文本 字符1"/>
    <w:link w:val="a9"/>
    <w:rsid w:val="006138DD"/>
    <w:rPr>
      <w:rFonts w:ascii="宋体" w:eastAsia="宋体" w:hAnsi="Courier New" w:cs="Courier New"/>
      <w:sz w:val="24"/>
      <w:szCs w:val="21"/>
    </w:rPr>
  </w:style>
  <w:style w:type="paragraph" w:styleId="a9">
    <w:name w:val="Plain Text"/>
    <w:basedOn w:val="a"/>
    <w:link w:val="15"/>
    <w:rsid w:val="006138DD"/>
    <w:rPr>
      <w:rFonts w:ascii="宋体" w:eastAsia="宋体" w:hAnsi="Courier New" w:cs="Courier New"/>
      <w:sz w:val="24"/>
      <w:szCs w:val="21"/>
    </w:rPr>
  </w:style>
  <w:style w:type="character" w:customStyle="1" w:styleId="aa">
    <w:name w:val="纯文本 字符"/>
    <w:basedOn w:val="a0"/>
    <w:uiPriority w:val="99"/>
    <w:semiHidden/>
    <w:rsid w:val="006138DD"/>
    <w:rPr>
      <w:rFonts w:asciiTheme="minorEastAsia" w:hAnsi="Courier New" w:cs="Courier New"/>
    </w:rPr>
  </w:style>
  <w:style w:type="character" w:customStyle="1" w:styleId="16">
    <w:name w:val="脚注文本 字符1"/>
    <w:link w:val="ab"/>
    <w:semiHidden/>
    <w:rsid w:val="006138DD"/>
    <w:rPr>
      <w:rFonts w:eastAsia="宋体"/>
      <w:sz w:val="18"/>
      <w:szCs w:val="18"/>
    </w:rPr>
  </w:style>
  <w:style w:type="paragraph" w:styleId="ab">
    <w:name w:val="footnote text"/>
    <w:basedOn w:val="a"/>
    <w:link w:val="16"/>
    <w:autoRedefine/>
    <w:semiHidden/>
    <w:rsid w:val="006138DD"/>
    <w:pPr>
      <w:snapToGrid w:val="0"/>
      <w:spacing w:line="280" w:lineRule="exact"/>
      <w:ind w:left="198" w:hanging="198"/>
      <w:jc w:val="left"/>
    </w:pPr>
    <w:rPr>
      <w:rFonts w:eastAsia="宋体"/>
      <w:sz w:val="18"/>
      <w:szCs w:val="18"/>
    </w:rPr>
  </w:style>
  <w:style w:type="character" w:customStyle="1" w:styleId="ac">
    <w:name w:val="脚注文本 字符"/>
    <w:basedOn w:val="a0"/>
    <w:uiPriority w:val="99"/>
    <w:semiHidden/>
    <w:rsid w:val="006138DD"/>
    <w:rPr>
      <w:sz w:val="18"/>
      <w:szCs w:val="18"/>
    </w:rPr>
  </w:style>
  <w:style w:type="character" w:styleId="ad">
    <w:name w:val="Hyperlink"/>
    <w:uiPriority w:val="99"/>
    <w:rsid w:val="006138DD"/>
    <w:rPr>
      <w:color w:val="0000FF"/>
      <w:u w:val="single"/>
    </w:rPr>
  </w:style>
  <w:style w:type="character" w:styleId="ae">
    <w:name w:val="page number"/>
    <w:basedOn w:val="a0"/>
    <w:qFormat/>
    <w:rsid w:val="006138DD"/>
  </w:style>
  <w:style w:type="character" w:customStyle="1" w:styleId="17">
    <w:name w:val="日期 字符1"/>
    <w:link w:val="af"/>
    <w:rsid w:val="006138DD"/>
    <w:rPr>
      <w:sz w:val="24"/>
      <w:szCs w:val="24"/>
    </w:rPr>
  </w:style>
  <w:style w:type="paragraph" w:styleId="af">
    <w:name w:val="Date"/>
    <w:basedOn w:val="a"/>
    <w:next w:val="a"/>
    <w:link w:val="17"/>
    <w:unhideWhenUsed/>
    <w:rsid w:val="006138DD"/>
    <w:rPr>
      <w:sz w:val="24"/>
      <w:szCs w:val="24"/>
    </w:rPr>
  </w:style>
  <w:style w:type="character" w:customStyle="1" w:styleId="af0">
    <w:name w:val="日期 字符"/>
    <w:basedOn w:val="a0"/>
    <w:uiPriority w:val="99"/>
    <w:semiHidden/>
    <w:rsid w:val="006138DD"/>
  </w:style>
  <w:style w:type="character" w:customStyle="1" w:styleId="Char0">
    <w:name w:val="页眉 Char"/>
    <w:rsid w:val="006138DD"/>
    <w:rPr>
      <w:rFonts w:eastAsia="幼圆"/>
      <w:kern w:val="2"/>
      <w:sz w:val="21"/>
      <w:szCs w:val="18"/>
      <w:lang w:val="en-US" w:eastAsia="zh-CN" w:bidi="ar-SA"/>
    </w:rPr>
  </w:style>
  <w:style w:type="character" w:customStyle="1" w:styleId="18">
    <w:name w:val="批注框文本 字符1"/>
    <w:link w:val="af1"/>
    <w:qFormat/>
    <w:rsid w:val="006138DD"/>
    <w:rPr>
      <w:sz w:val="18"/>
      <w:szCs w:val="18"/>
    </w:rPr>
  </w:style>
  <w:style w:type="paragraph" w:styleId="af1">
    <w:name w:val="Balloon Text"/>
    <w:basedOn w:val="a"/>
    <w:link w:val="18"/>
    <w:qFormat/>
    <w:rsid w:val="006138DD"/>
    <w:rPr>
      <w:sz w:val="18"/>
      <w:szCs w:val="18"/>
    </w:rPr>
  </w:style>
  <w:style w:type="character" w:customStyle="1" w:styleId="af2">
    <w:name w:val="批注框文本 字符"/>
    <w:basedOn w:val="a0"/>
    <w:uiPriority w:val="99"/>
    <w:semiHidden/>
    <w:rsid w:val="006138DD"/>
    <w:rPr>
      <w:sz w:val="18"/>
      <w:szCs w:val="18"/>
    </w:rPr>
  </w:style>
  <w:style w:type="character" w:customStyle="1" w:styleId="CharChar0">
    <w:name w:val="普通(网站) Char Char"/>
    <w:rsid w:val="006138DD"/>
    <w:rPr>
      <w:rFonts w:ascii="宋体" w:eastAsia="宋体" w:hAnsi="宋体"/>
      <w:sz w:val="24"/>
      <w:lang w:val="en-US" w:eastAsia="zh-CN"/>
    </w:rPr>
  </w:style>
  <w:style w:type="character" w:customStyle="1" w:styleId="af3">
    <w:name w:val="普通(网站) 字符"/>
    <w:link w:val="af4"/>
    <w:rsid w:val="006138DD"/>
    <w:rPr>
      <w:rFonts w:ascii="宋体" w:eastAsia="宋体" w:hAnsi="宋体" w:cs="宋体"/>
      <w:sz w:val="24"/>
      <w:szCs w:val="24"/>
    </w:rPr>
  </w:style>
  <w:style w:type="paragraph" w:styleId="af4">
    <w:name w:val="Normal (Web)"/>
    <w:basedOn w:val="a"/>
    <w:link w:val="af3"/>
    <w:rsid w:val="006138DD"/>
    <w:pPr>
      <w:widowControl/>
      <w:spacing w:before="100" w:beforeAutospacing="1" w:after="100" w:afterAutospacing="1"/>
      <w:jc w:val="left"/>
    </w:pPr>
    <w:rPr>
      <w:rFonts w:ascii="宋体" w:eastAsia="宋体" w:hAnsi="宋体" w:cs="宋体"/>
      <w:sz w:val="24"/>
      <w:szCs w:val="24"/>
    </w:rPr>
  </w:style>
  <w:style w:type="character" w:customStyle="1" w:styleId="19">
    <w:name w:val="标题 字符1"/>
    <w:link w:val="af5"/>
    <w:rsid w:val="006138DD"/>
    <w:rPr>
      <w:rFonts w:eastAsia="隶书" w:cs="Arial"/>
      <w:bCs/>
      <w:sz w:val="48"/>
      <w:szCs w:val="48"/>
    </w:rPr>
  </w:style>
  <w:style w:type="paragraph" w:styleId="af5">
    <w:name w:val="Title"/>
    <w:basedOn w:val="a"/>
    <w:link w:val="19"/>
    <w:qFormat/>
    <w:rsid w:val="006138DD"/>
    <w:pPr>
      <w:spacing w:before="480" w:after="480" w:line="420" w:lineRule="atLeast"/>
      <w:jc w:val="center"/>
      <w:outlineLvl w:val="0"/>
    </w:pPr>
    <w:rPr>
      <w:rFonts w:eastAsia="隶书" w:cs="Arial"/>
      <w:bCs/>
      <w:sz w:val="48"/>
      <w:szCs w:val="48"/>
    </w:rPr>
  </w:style>
  <w:style w:type="character" w:customStyle="1" w:styleId="af6">
    <w:name w:val="标题 字符"/>
    <w:basedOn w:val="a0"/>
    <w:uiPriority w:val="10"/>
    <w:rsid w:val="006138DD"/>
    <w:rPr>
      <w:rFonts w:asciiTheme="majorHAnsi" w:eastAsiaTheme="majorEastAsia" w:hAnsiTheme="majorHAnsi" w:cstheme="majorBidi"/>
      <w:b/>
      <w:bCs/>
      <w:sz w:val="32"/>
      <w:szCs w:val="32"/>
    </w:rPr>
  </w:style>
  <w:style w:type="character" w:customStyle="1" w:styleId="black0001">
    <w:name w:val="black0001"/>
    <w:rsid w:val="006138DD"/>
    <w:rPr>
      <w:b/>
      <w:bCs/>
      <w:vanish w:val="0"/>
      <w:color w:val="000000"/>
      <w:sz w:val="24"/>
      <w:szCs w:val="24"/>
    </w:rPr>
  </w:style>
  <w:style w:type="paragraph" w:styleId="af7">
    <w:name w:val="Normal Indent"/>
    <w:basedOn w:val="a"/>
    <w:rsid w:val="006138DD"/>
    <w:pPr>
      <w:ind w:firstLine="420"/>
    </w:pPr>
    <w:rPr>
      <w:rFonts w:ascii="Times New Roman" w:eastAsia="仿宋_GB2312" w:hAnsi="Times New Roman" w:cs="Times New Roman"/>
      <w:sz w:val="28"/>
      <w:szCs w:val="24"/>
    </w:rPr>
  </w:style>
  <w:style w:type="paragraph" w:customStyle="1" w:styleId="p15">
    <w:name w:val="p15"/>
    <w:basedOn w:val="a"/>
    <w:rsid w:val="006138DD"/>
    <w:pPr>
      <w:widowControl/>
      <w:jc w:val="left"/>
    </w:pPr>
    <w:rPr>
      <w:rFonts w:ascii="Times New Roman" w:eastAsia="仿宋_GB2312" w:hAnsi="Times New Roman" w:cs="Times New Roman"/>
      <w:kern w:val="0"/>
      <w:szCs w:val="21"/>
    </w:rPr>
  </w:style>
  <w:style w:type="paragraph" w:styleId="1a">
    <w:name w:val="toc 1"/>
    <w:basedOn w:val="a"/>
    <w:next w:val="a"/>
    <w:autoRedefine/>
    <w:uiPriority w:val="39"/>
    <w:qFormat/>
    <w:rsid w:val="006138DD"/>
    <w:pPr>
      <w:tabs>
        <w:tab w:val="right" w:leader="dot" w:pos="8494"/>
      </w:tabs>
      <w:spacing w:before="240"/>
    </w:pPr>
    <w:rPr>
      <w:rFonts w:ascii="Times New Roman" w:eastAsia="黑体" w:hAnsi="Times New Roman" w:cs="Times New Roman"/>
      <w:noProof/>
      <w:sz w:val="28"/>
      <w:szCs w:val="24"/>
    </w:rPr>
  </w:style>
  <w:style w:type="paragraph" w:styleId="af8">
    <w:name w:val="caption"/>
    <w:basedOn w:val="a"/>
    <w:next w:val="a"/>
    <w:uiPriority w:val="35"/>
    <w:qFormat/>
    <w:rsid w:val="006138DD"/>
    <w:pPr>
      <w:jc w:val="center"/>
    </w:pPr>
    <w:rPr>
      <w:rFonts w:ascii="Arial" w:eastAsia="黑体" w:hAnsi="Arial" w:cs="Arial"/>
      <w:sz w:val="20"/>
      <w:szCs w:val="20"/>
    </w:rPr>
  </w:style>
  <w:style w:type="paragraph" w:styleId="af9">
    <w:name w:val="Document Map"/>
    <w:basedOn w:val="a"/>
    <w:link w:val="afa"/>
    <w:rsid w:val="006138DD"/>
    <w:pPr>
      <w:shd w:val="clear" w:color="auto" w:fill="000080"/>
    </w:pPr>
    <w:rPr>
      <w:rFonts w:ascii="Times New Roman" w:eastAsia="仿宋_GB2312" w:hAnsi="Times New Roman" w:cs="Times New Roman"/>
      <w:sz w:val="28"/>
      <w:szCs w:val="24"/>
    </w:rPr>
  </w:style>
  <w:style w:type="character" w:customStyle="1" w:styleId="afa">
    <w:name w:val="文档结构图 字符"/>
    <w:basedOn w:val="a0"/>
    <w:link w:val="af9"/>
    <w:rsid w:val="006138DD"/>
    <w:rPr>
      <w:rFonts w:ascii="Times New Roman" w:eastAsia="仿宋_GB2312" w:hAnsi="Times New Roman" w:cs="Times New Roman"/>
      <w:sz w:val="28"/>
      <w:szCs w:val="24"/>
      <w:shd w:val="clear" w:color="auto" w:fill="000080"/>
    </w:rPr>
  </w:style>
  <w:style w:type="paragraph" w:styleId="afb">
    <w:name w:val="annotation text"/>
    <w:basedOn w:val="a"/>
    <w:link w:val="afc"/>
    <w:rsid w:val="006138DD"/>
    <w:pPr>
      <w:jc w:val="left"/>
    </w:pPr>
    <w:rPr>
      <w:rFonts w:ascii="Times New Roman" w:eastAsia="仿宋_GB2312" w:hAnsi="Times New Roman" w:cs="Times New Roman"/>
      <w:sz w:val="28"/>
      <w:szCs w:val="24"/>
    </w:rPr>
  </w:style>
  <w:style w:type="character" w:customStyle="1" w:styleId="afc">
    <w:name w:val="批注文字 字符"/>
    <w:basedOn w:val="a0"/>
    <w:link w:val="afb"/>
    <w:rsid w:val="006138DD"/>
    <w:rPr>
      <w:rFonts w:ascii="Times New Roman" w:eastAsia="仿宋_GB2312" w:hAnsi="Times New Roman" w:cs="Times New Roman"/>
      <w:sz w:val="28"/>
      <w:szCs w:val="24"/>
    </w:rPr>
  </w:style>
  <w:style w:type="paragraph" w:customStyle="1" w:styleId="afd">
    <w:name w:val="图表"/>
    <w:basedOn w:val="a"/>
    <w:autoRedefine/>
    <w:rsid w:val="006138DD"/>
    <w:pPr>
      <w:spacing w:before="120" w:after="120"/>
      <w:jc w:val="center"/>
    </w:pPr>
    <w:rPr>
      <w:rFonts w:ascii="Times New Roman" w:eastAsia="黑体" w:hAnsi="Times New Roman" w:cs="Times New Roman"/>
      <w:szCs w:val="21"/>
    </w:rPr>
  </w:style>
  <w:style w:type="paragraph" w:customStyle="1" w:styleId="22">
    <w:name w:val="样式2"/>
    <w:basedOn w:val="a"/>
    <w:rsid w:val="006138DD"/>
    <w:rPr>
      <w:rFonts w:ascii="Times New Roman" w:eastAsia="黑体" w:hAnsi="Times New Roman" w:cs="Times New Roman"/>
      <w:sz w:val="28"/>
      <w:szCs w:val="24"/>
    </w:rPr>
  </w:style>
  <w:style w:type="paragraph" w:styleId="32">
    <w:name w:val="toc 3"/>
    <w:basedOn w:val="a"/>
    <w:next w:val="a"/>
    <w:autoRedefine/>
    <w:uiPriority w:val="39"/>
    <w:rsid w:val="006138DD"/>
    <w:pPr>
      <w:tabs>
        <w:tab w:val="right" w:leader="dot" w:pos="8494"/>
      </w:tabs>
      <w:ind w:left="567"/>
    </w:pPr>
    <w:rPr>
      <w:rFonts w:ascii="Times New Roman" w:eastAsia="仿宋_GB2312" w:hAnsi="Times New Roman" w:cs="Times New Roman"/>
      <w:sz w:val="28"/>
      <w:szCs w:val="24"/>
    </w:rPr>
  </w:style>
  <w:style w:type="paragraph" w:styleId="43">
    <w:name w:val="toc 4"/>
    <w:basedOn w:val="a"/>
    <w:next w:val="a"/>
    <w:autoRedefine/>
    <w:uiPriority w:val="39"/>
    <w:rsid w:val="006138DD"/>
    <w:pPr>
      <w:tabs>
        <w:tab w:val="right" w:leader="dot" w:pos="8494"/>
      </w:tabs>
      <w:ind w:left="1497"/>
    </w:pPr>
    <w:rPr>
      <w:rFonts w:ascii="Times New Roman" w:eastAsia="仿宋_GB2312" w:hAnsi="Times New Roman" w:cs="Times New Roman"/>
      <w:noProof/>
      <w:sz w:val="28"/>
      <w:szCs w:val="24"/>
    </w:rPr>
  </w:style>
  <w:style w:type="paragraph" w:customStyle="1" w:styleId="1b">
    <w:name w:val="列出段落1"/>
    <w:basedOn w:val="a"/>
    <w:rsid w:val="006138DD"/>
    <w:pPr>
      <w:ind w:firstLineChars="200" w:firstLine="420"/>
    </w:pPr>
    <w:rPr>
      <w:rFonts w:ascii="Times New Roman" w:eastAsia="仿宋_GB2312" w:hAnsi="Times New Roman" w:cs="Times New Roman"/>
      <w:sz w:val="28"/>
      <w:szCs w:val="24"/>
    </w:rPr>
  </w:style>
  <w:style w:type="paragraph" w:styleId="23">
    <w:name w:val="toc 2"/>
    <w:basedOn w:val="a"/>
    <w:next w:val="a"/>
    <w:autoRedefine/>
    <w:uiPriority w:val="39"/>
    <w:rsid w:val="006138DD"/>
    <w:pPr>
      <w:tabs>
        <w:tab w:val="right" w:leader="dot" w:pos="8494"/>
      </w:tabs>
    </w:pPr>
    <w:rPr>
      <w:rFonts w:ascii="Times New Roman" w:eastAsia="仿宋_GB2312" w:hAnsi="Times New Roman" w:cs="Times New Roman"/>
      <w:noProof/>
      <w:sz w:val="28"/>
      <w:szCs w:val="24"/>
      <w:lang w:val="zh-CN"/>
    </w:rPr>
  </w:style>
  <w:style w:type="paragraph" w:styleId="afe">
    <w:name w:val="List Paragraph"/>
    <w:basedOn w:val="a"/>
    <w:uiPriority w:val="99"/>
    <w:qFormat/>
    <w:rsid w:val="006138DD"/>
    <w:pPr>
      <w:ind w:firstLineChars="200" w:firstLine="420"/>
    </w:pPr>
    <w:rPr>
      <w:rFonts w:ascii="Times New Roman" w:eastAsia="仿宋_GB2312" w:hAnsi="Times New Roman" w:cs="Times New Roman"/>
      <w:sz w:val="28"/>
      <w:szCs w:val="24"/>
    </w:rPr>
  </w:style>
  <w:style w:type="paragraph" w:customStyle="1" w:styleId="aff">
    <w:name w:val="表格"/>
    <w:basedOn w:val="a"/>
    <w:rsid w:val="006138DD"/>
    <w:pPr>
      <w:spacing w:line="360" w:lineRule="exact"/>
      <w:jc w:val="center"/>
    </w:pPr>
    <w:rPr>
      <w:rFonts w:ascii="Times New Roman" w:eastAsia="仿宋_GB2312" w:hAnsi="Times New Roman" w:cs="Times New Roman"/>
      <w:noProof/>
      <w:szCs w:val="21"/>
    </w:rPr>
  </w:style>
  <w:style w:type="paragraph" w:customStyle="1" w:styleId="1c">
    <w:name w:val="列出段落1"/>
    <w:basedOn w:val="a"/>
    <w:rsid w:val="006138DD"/>
    <w:pPr>
      <w:ind w:firstLineChars="200" w:firstLine="420"/>
    </w:pPr>
    <w:rPr>
      <w:rFonts w:ascii="Calibri" w:eastAsia="仿宋_GB2312" w:hAnsi="Calibri" w:cs="Times New Roman"/>
    </w:rPr>
  </w:style>
  <w:style w:type="paragraph" w:customStyle="1" w:styleId="p0">
    <w:name w:val="p0"/>
    <w:basedOn w:val="a"/>
    <w:rsid w:val="006138DD"/>
    <w:pPr>
      <w:widowControl/>
    </w:pPr>
    <w:rPr>
      <w:rFonts w:ascii="Times New Roman" w:eastAsia="仿宋_GB2312" w:hAnsi="Times New Roman" w:cs="Times New Roman"/>
      <w:kern w:val="0"/>
      <w:szCs w:val="21"/>
    </w:rPr>
  </w:style>
  <w:style w:type="paragraph" w:customStyle="1" w:styleId="1d">
    <w:name w:val="样式1"/>
    <w:basedOn w:val="10"/>
    <w:rsid w:val="006138DD"/>
  </w:style>
  <w:style w:type="paragraph" w:styleId="aff0">
    <w:name w:val="Subtitle"/>
    <w:basedOn w:val="a"/>
    <w:next w:val="a"/>
    <w:link w:val="1e"/>
    <w:uiPriority w:val="11"/>
    <w:qFormat/>
    <w:rsid w:val="006138DD"/>
    <w:pPr>
      <w:numPr>
        <w:ilvl w:val="1"/>
      </w:numPr>
    </w:pPr>
    <w:rPr>
      <w:rFonts w:ascii="Calibri Light" w:eastAsia="宋体" w:hAnsi="Calibri Light" w:cs="Times New Roman"/>
      <w:kern w:val="0"/>
      <w:sz w:val="30"/>
      <w:szCs w:val="30"/>
      <w:lang w:val="x-none" w:eastAsia="x-none"/>
    </w:rPr>
  </w:style>
  <w:style w:type="character" w:customStyle="1" w:styleId="aff1">
    <w:name w:val="副标题 字符"/>
    <w:basedOn w:val="a0"/>
    <w:uiPriority w:val="11"/>
    <w:rsid w:val="006138DD"/>
    <w:rPr>
      <w:b/>
      <w:bCs/>
      <w:kern w:val="28"/>
      <w:sz w:val="32"/>
      <w:szCs w:val="32"/>
    </w:rPr>
  </w:style>
  <w:style w:type="character" w:customStyle="1" w:styleId="1e">
    <w:name w:val="副标题 字符1"/>
    <w:link w:val="aff0"/>
    <w:uiPriority w:val="11"/>
    <w:rsid w:val="006138DD"/>
    <w:rPr>
      <w:rFonts w:ascii="Calibri Light" w:eastAsia="宋体" w:hAnsi="Calibri Light" w:cs="Times New Roman"/>
      <w:kern w:val="0"/>
      <w:sz w:val="30"/>
      <w:szCs w:val="30"/>
      <w:lang w:val="x-none" w:eastAsia="x-none"/>
    </w:rPr>
  </w:style>
  <w:style w:type="character" w:styleId="aff2">
    <w:name w:val="Strong"/>
    <w:uiPriority w:val="22"/>
    <w:qFormat/>
    <w:rsid w:val="006138DD"/>
    <w:rPr>
      <w:b/>
      <w:bCs/>
    </w:rPr>
  </w:style>
  <w:style w:type="character" w:styleId="aff3">
    <w:name w:val="Emphasis"/>
    <w:uiPriority w:val="20"/>
    <w:qFormat/>
    <w:rsid w:val="006138DD"/>
    <w:rPr>
      <w:i/>
      <w:iCs/>
      <w:color w:val="70AD47"/>
    </w:rPr>
  </w:style>
  <w:style w:type="paragraph" w:styleId="aff4">
    <w:name w:val="No Spacing"/>
    <w:uiPriority w:val="1"/>
    <w:qFormat/>
    <w:rsid w:val="006138DD"/>
    <w:rPr>
      <w:rFonts w:ascii="Calibri" w:eastAsia="宋体" w:hAnsi="Calibri" w:cs="Times New Roman"/>
      <w:kern w:val="0"/>
      <w:szCs w:val="21"/>
    </w:rPr>
  </w:style>
  <w:style w:type="paragraph" w:styleId="aff5">
    <w:name w:val="Quote"/>
    <w:basedOn w:val="a"/>
    <w:next w:val="a"/>
    <w:link w:val="1f"/>
    <w:uiPriority w:val="29"/>
    <w:qFormat/>
    <w:rsid w:val="006138DD"/>
    <w:pPr>
      <w:spacing w:before="160"/>
      <w:ind w:left="720" w:right="720"/>
      <w:jc w:val="center"/>
    </w:pPr>
    <w:rPr>
      <w:rFonts w:ascii="Calibri" w:eastAsia="宋体" w:hAnsi="Calibri" w:cs="Times New Roman"/>
      <w:i/>
      <w:iCs/>
      <w:color w:val="262626"/>
      <w:kern w:val="0"/>
      <w:sz w:val="20"/>
      <w:szCs w:val="20"/>
      <w:lang w:val="x-none" w:eastAsia="x-none"/>
    </w:rPr>
  </w:style>
  <w:style w:type="character" w:customStyle="1" w:styleId="aff6">
    <w:name w:val="引用 字符"/>
    <w:basedOn w:val="a0"/>
    <w:uiPriority w:val="29"/>
    <w:rsid w:val="006138DD"/>
    <w:rPr>
      <w:i/>
      <w:iCs/>
      <w:color w:val="404040" w:themeColor="text1" w:themeTint="BF"/>
    </w:rPr>
  </w:style>
  <w:style w:type="character" w:customStyle="1" w:styleId="1f">
    <w:name w:val="引用 字符1"/>
    <w:link w:val="aff5"/>
    <w:uiPriority w:val="29"/>
    <w:rsid w:val="006138DD"/>
    <w:rPr>
      <w:rFonts w:ascii="Calibri" w:eastAsia="宋体" w:hAnsi="Calibri" w:cs="Times New Roman"/>
      <w:i/>
      <w:iCs/>
      <w:color w:val="262626"/>
      <w:kern w:val="0"/>
      <w:sz w:val="20"/>
      <w:szCs w:val="20"/>
      <w:lang w:val="x-none" w:eastAsia="x-none"/>
    </w:rPr>
  </w:style>
  <w:style w:type="paragraph" w:styleId="aff7">
    <w:name w:val="Intense Quote"/>
    <w:basedOn w:val="a"/>
    <w:next w:val="a"/>
    <w:link w:val="1f0"/>
    <w:uiPriority w:val="30"/>
    <w:qFormat/>
    <w:rsid w:val="006138DD"/>
    <w:pPr>
      <w:spacing w:before="160" w:after="160" w:line="264" w:lineRule="auto"/>
      <w:ind w:left="720" w:right="720"/>
      <w:jc w:val="center"/>
    </w:pPr>
    <w:rPr>
      <w:rFonts w:ascii="Calibri Light" w:eastAsia="宋体" w:hAnsi="Calibri Light" w:cs="Times New Roman"/>
      <w:i/>
      <w:iCs/>
      <w:color w:val="70AD47"/>
      <w:kern w:val="0"/>
      <w:sz w:val="32"/>
      <w:szCs w:val="32"/>
      <w:lang w:val="x-none" w:eastAsia="x-none"/>
    </w:rPr>
  </w:style>
  <w:style w:type="character" w:customStyle="1" w:styleId="aff8">
    <w:name w:val="明显引用 字符"/>
    <w:basedOn w:val="a0"/>
    <w:uiPriority w:val="30"/>
    <w:rsid w:val="006138DD"/>
    <w:rPr>
      <w:i/>
      <w:iCs/>
      <w:color w:val="5B9BD5" w:themeColor="accent1"/>
    </w:rPr>
  </w:style>
  <w:style w:type="character" w:customStyle="1" w:styleId="1f0">
    <w:name w:val="明显引用 字符1"/>
    <w:link w:val="aff7"/>
    <w:uiPriority w:val="30"/>
    <w:rsid w:val="006138DD"/>
    <w:rPr>
      <w:rFonts w:ascii="Calibri Light" w:eastAsia="宋体" w:hAnsi="Calibri Light" w:cs="Times New Roman"/>
      <w:i/>
      <w:iCs/>
      <w:color w:val="70AD47"/>
      <w:kern w:val="0"/>
      <w:sz w:val="32"/>
      <w:szCs w:val="32"/>
      <w:lang w:val="x-none" w:eastAsia="x-none"/>
    </w:rPr>
  </w:style>
  <w:style w:type="character" w:styleId="aff9">
    <w:name w:val="Subtle Emphasis"/>
    <w:uiPriority w:val="19"/>
    <w:qFormat/>
    <w:rsid w:val="006138DD"/>
    <w:rPr>
      <w:i/>
      <w:iCs/>
    </w:rPr>
  </w:style>
  <w:style w:type="character" w:styleId="affa">
    <w:name w:val="Intense Emphasis"/>
    <w:uiPriority w:val="21"/>
    <w:qFormat/>
    <w:rsid w:val="006138DD"/>
    <w:rPr>
      <w:b/>
      <w:bCs/>
      <w:i/>
      <w:iCs/>
    </w:rPr>
  </w:style>
  <w:style w:type="character" w:styleId="affb">
    <w:name w:val="Subtle Reference"/>
    <w:uiPriority w:val="31"/>
    <w:qFormat/>
    <w:rsid w:val="006138DD"/>
    <w:rPr>
      <w:smallCaps/>
      <w:color w:val="595959"/>
    </w:rPr>
  </w:style>
  <w:style w:type="character" w:styleId="affc">
    <w:name w:val="Intense Reference"/>
    <w:uiPriority w:val="32"/>
    <w:qFormat/>
    <w:rsid w:val="006138DD"/>
    <w:rPr>
      <w:b/>
      <w:bCs/>
      <w:smallCaps/>
      <w:color w:val="70AD47"/>
    </w:rPr>
  </w:style>
  <w:style w:type="character" w:styleId="affd">
    <w:name w:val="Book Title"/>
    <w:uiPriority w:val="33"/>
    <w:qFormat/>
    <w:rsid w:val="006138DD"/>
    <w:rPr>
      <w:b/>
      <w:bCs/>
      <w:caps w:val="0"/>
      <w:smallCaps/>
      <w:spacing w:val="7"/>
      <w:sz w:val="21"/>
      <w:szCs w:val="21"/>
    </w:rPr>
  </w:style>
  <w:style w:type="paragraph" w:styleId="TOC">
    <w:name w:val="TOC Heading"/>
    <w:basedOn w:val="10"/>
    <w:next w:val="a"/>
    <w:uiPriority w:val="39"/>
    <w:qFormat/>
    <w:rsid w:val="006138DD"/>
    <w:pPr>
      <w:outlineLvl w:val="9"/>
    </w:pPr>
    <w:rPr>
      <w:rFonts w:ascii="Calibri Light" w:eastAsia="宋体" w:hAnsi="Calibri Light"/>
      <w:color w:val="538135"/>
    </w:rPr>
  </w:style>
  <w:style w:type="paragraph" w:customStyle="1" w:styleId="44">
    <w:name w:val="样式4"/>
    <w:basedOn w:val="a"/>
    <w:qFormat/>
    <w:rsid w:val="006138DD"/>
    <w:pPr>
      <w:spacing w:line="360" w:lineRule="auto"/>
      <w:ind w:firstLineChars="200" w:firstLine="562"/>
    </w:pPr>
    <w:rPr>
      <w:rFonts w:ascii="宋体" w:eastAsia="仿宋_GB2312" w:hAnsi="宋体" w:cs="Times New Roman"/>
      <w:b/>
      <w:sz w:val="28"/>
      <w:szCs w:val="28"/>
    </w:rPr>
  </w:style>
  <w:style w:type="paragraph" w:styleId="HTML">
    <w:name w:val="HTML Preformatted"/>
    <w:basedOn w:val="a"/>
    <w:link w:val="HTML1"/>
    <w:uiPriority w:val="99"/>
    <w:unhideWhenUsed/>
    <w:rsid w:val="006138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x-none" w:eastAsia="x-none"/>
    </w:rPr>
  </w:style>
  <w:style w:type="character" w:customStyle="1" w:styleId="HTML0">
    <w:name w:val="HTML 预设格式 字符"/>
    <w:basedOn w:val="a0"/>
    <w:uiPriority w:val="99"/>
    <w:semiHidden/>
    <w:rsid w:val="006138DD"/>
    <w:rPr>
      <w:rFonts w:ascii="Courier New" w:hAnsi="Courier New" w:cs="Courier New"/>
      <w:sz w:val="20"/>
      <w:szCs w:val="20"/>
    </w:rPr>
  </w:style>
  <w:style w:type="character" w:customStyle="1" w:styleId="HTML1">
    <w:name w:val="HTML 预设格式 字符1"/>
    <w:link w:val="HTML"/>
    <w:uiPriority w:val="99"/>
    <w:rsid w:val="006138DD"/>
    <w:rPr>
      <w:rFonts w:ascii="宋体" w:eastAsia="宋体" w:hAnsi="宋体" w:cs="Times New Roman"/>
      <w:kern w:val="0"/>
      <w:sz w:val="24"/>
      <w:szCs w:val="24"/>
      <w:lang w:val="x-none" w:eastAsia="x-none"/>
    </w:rPr>
  </w:style>
  <w:style w:type="numbering" w:customStyle="1" w:styleId="110">
    <w:name w:val="无列表11"/>
    <w:next w:val="a2"/>
    <w:uiPriority w:val="99"/>
    <w:semiHidden/>
    <w:unhideWhenUsed/>
    <w:rsid w:val="006138DD"/>
  </w:style>
  <w:style w:type="paragraph" w:customStyle="1" w:styleId="Body">
    <w:name w:val="Body"/>
    <w:rsid w:val="006138DD"/>
    <w:rPr>
      <w:rFonts w:ascii="Times New Roman" w:eastAsia="宋体" w:hAnsi="Times New Roman" w:cs="Times New Roman"/>
      <w:color w:val="000000"/>
      <w:kern w:val="0"/>
      <w:sz w:val="24"/>
      <w:szCs w:val="24"/>
      <w:u w:color="000000"/>
    </w:rPr>
  </w:style>
  <w:style w:type="character" w:customStyle="1" w:styleId="a-size-large">
    <w:name w:val="a-size-large"/>
    <w:rsid w:val="006138DD"/>
    <w:rPr>
      <w:lang w:val="zh-TW" w:eastAsia="zh-TW"/>
    </w:rPr>
  </w:style>
  <w:style w:type="paragraph" w:customStyle="1" w:styleId="Affe">
    <w:name w:val="正文 A"/>
    <w:rsid w:val="006138DD"/>
    <w:pPr>
      <w:pBdr>
        <w:top w:val="nil"/>
        <w:left w:val="nil"/>
        <w:bottom w:val="nil"/>
        <w:right w:val="nil"/>
        <w:between w:val="nil"/>
        <w:bar w:val="nil"/>
      </w:pBdr>
    </w:pPr>
    <w:rPr>
      <w:rFonts w:ascii="宋体" w:eastAsia="宋体" w:hAnsi="宋体" w:cs="宋体"/>
      <w:color w:val="000000"/>
      <w:kern w:val="0"/>
      <w:sz w:val="24"/>
      <w:szCs w:val="24"/>
      <w:u w:color="000000"/>
      <w:bdr w:val="nil"/>
    </w:rPr>
  </w:style>
  <w:style w:type="numbering" w:customStyle="1" w:styleId="1">
    <w:name w:val="已导入的样式“1”"/>
    <w:rsid w:val="006138DD"/>
    <w:pPr>
      <w:numPr>
        <w:numId w:val="25"/>
      </w:numPr>
    </w:pPr>
  </w:style>
  <w:style w:type="character" w:customStyle="1" w:styleId="Hyperlink1">
    <w:name w:val="Hyperlink.1"/>
    <w:rsid w:val="006138DD"/>
    <w:rPr>
      <w:lang w:val="en-US" w:eastAsia="zh-TW"/>
    </w:rPr>
  </w:style>
  <w:style w:type="numbering" w:customStyle="1" w:styleId="4">
    <w:name w:val="已导入的样式“4”"/>
    <w:rsid w:val="006138DD"/>
    <w:pPr>
      <w:numPr>
        <w:numId w:val="27"/>
      </w:numPr>
    </w:pPr>
  </w:style>
  <w:style w:type="numbering" w:customStyle="1" w:styleId="6">
    <w:name w:val="已导入的样式“6”"/>
    <w:rsid w:val="006138DD"/>
    <w:pPr>
      <w:numPr>
        <w:numId w:val="29"/>
      </w:numPr>
    </w:pPr>
  </w:style>
  <w:style w:type="character" w:customStyle="1" w:styleId="a-size-small">
    <w:name w:val="a-size-small"/>
    <w:basedOn w:val="a0"/>
    <w:rsid w:val="006138DD"/>
  </w:style>
  <w:style w:type="character" w:customStyle="1" w:styleId="apple-converted-space">
    <w:name w:val="apple-converted-space"/>
    <w:basedOn w:val="a0"/>
    <w:rsid w:val="00613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202.205.72.204:8080/opac/openlink.php?author=%E8%B4%BA%E5%85%B6%E6%B2%BB%E8%91%97" TargetMode="External"/><Relationship Id="rId18" Type="http://schemas.openxmlformats.org/officeDocument/2006/relationships/hyperlink" Target="http://202.205.72.204:8080/opac/openlink.php?author=%E9%83%91%E6%96%8C%E8%91%97" TargetMode="External"/><Relationship Id="rId26" Type="http://schemas.openxmlformats.org/officeDocument/2006/relationships/hyperlink" Target="http://www.amazon.cn/s/480-8515873-2341228?ie=UTF8&amp;field-author=J.%20G.%20Merrills&amp;search-alias=books" TargetMode="External"/><Relationship Id="rId39" Type="http://schemas.openxmlformats.org/officeDocument/2006/relationships/hyperlink" Target="javascript:open_window(%22http://opac.nlc.gov.cn:80/F/L4TM99PTQFKU2EGT5JB5LP883H5GA2EJCRD2X2BAV8N5CDQMIP-08619?func=service&amp;doc_number=003024865&amp;line_number=0015&amp;service_type=TAG%22);" TargetMode="External"/><Relationship Id="rId21" Type="http://schemas.openxmlformats.org/officeDocument/2006/relationships/hyperlink" Target="http://202.205.72.204:8080/opac/openlink.php?title=%E8%87%AA%E7%84%B6%E6%B3%95%E4%B8%8E%E5%9B%BD%E9%99%85%E6%B3%95" TargetMode="External"/><Relationship Id="rId34" Type="http://schemas.openxmlformats.org/officeDocument/2006/relationships/hyperlink" Target="javascript:open_window(%22http://opac.nlc.gov.cn:80/F/L4TM99PTQFKU2EGT5JB5LP883H5GA2EJCRD2X2BAV8N5CDQMIP-02447?func=service&amp;doc_number=003175946&amp;line_number=0010&amp;service_type=TAG%22);" TargetMode="External"/><Relationship Id="rId42" Type="http://schemas.openxmlformats.org/officeDocument/2006/relationships/hyperlink" Target="javascript:open_window(%22http://opac.nlc.gov.cn:80/F/L4TM99PTQFKU2EGT5JB5LP883H5GA2EJCRD2X2BAV8N5CDQMIP-30911?func=service&amp;doc_number=002808917&amp;line_number=0015&amp;service_type=TAG%22);" TargetMode="External"/><Relationship Id="rId47" Type="http://schemas.openxmlformats.org/officeDocument/2006/relationships/theme" Target="theme/theme1.xml"/><Relationship Id="rId7" Type="http://schemas.openxmlformats.org/officeDocument/2006/relationships/hyperlink" Target="http://www.google.com.hk/search?hl=zh-CN&amp;tbo=p&amp;tbm=bks&amp;q=inauthor:%22%E7%8E%8B%E9%93%81%E5%B4%96%22&amp;source=gbs_metadata_r&amp;cad=8" TargetMode="External"/><Relationship Id="rId2" Type="http://schemas.openxmlformats.org/officeDocument/2006/relationships/styles" Target="styles.xml"/><Relationship Id="rId16" Type="http://schemas.openxmlformats.org/officeDocument/2006/relationships/hyperlink" Target="http://202.205.72.204:8080/opac/openlink.php?title=%E5%9B%BD%E9%99%85%E6%B3%95" TargetMode="External"/><Relationship Id="rId29" Type="http://schemas.openxmlformats.org/officeDocument/2006/relationships/hyperlink" Target="http://books.google.com.hk/url?id=R8swhLGYKrIC&amp;pg=PP1&amp;q=http://www.kluwerlaw.com&amp;clientid=ca-print-kluwer_law_international&amp;channel=BTB-ca-print-kluwer_law_international+BTB-ISBN:9041125167&amp;linkid=1&amp;usg=AFQjCNGLkK_9A-7UlYUKEdXeFe69Sr1rNQ&amp;source=gbs_pub_info_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hk/search?hl=zh-CN&amp;tbo=p&amp;tbm=bks&amp;q=inauthor:%22%E7%94%B0%E5%A6%82%E8%90%B1%22&amp;source=gbs_metadata_r&amp;cad=8" TargetMode="External"/><Relationship Id="rId24" Type="http://schemas.openxmlformats.org/officeDocument/2006/relationships/hyperlink" Target="http://www.google.com.hk/search?hl=zh-CN&amp;tbo=p&amp;tbm=bks&amp;q=inauthor:" TargetMode="External"/><Relationship Id="rId32" Type="http://schemas.openxmlformats.org/officeDocument/2006/relationships/hyperlink" Target="http://books.google.com.hk/url?id=__O5lT2AsRQC&amp;pg=PP1&amp;q=http://www.mohr.de&amp;clientid=ca-print-mohr_siebeck&amp;channel=BTB-ca-print-mohr_siebeck+BTB-ISBN:3161490320&amp;linkid=1&amp;usg=AFQjCNE1p73i3o3PPJI6hlwT0PapI5D_IQ&amp;source=gbs_pub_info_r" TargetMode="External"/><Relationship Id="rId37" Type="http://schemas.openxmlformats.org/officeDocument/2006/relationships/hyperlink" Target="javascript:open_window(%22http://opac.nlc.gov.cn:80/F/L4TM99PTQFKU2EGT5JB5LP883H5GA2EJCRD2X2BAV8N5CDQMIP-25332?func=service&amp;doc_number=003008542&amp;line_number=0016&amp;service_type=TAG%22);" TargetMode="External"/><Relationship Id="rId40" Type="http://schemas.openxmlformats.org/officeDocument/2006/relationships/hyperlink" Target="javascript:open_window(%22http://opac.nlc.gov.cn:80/F/L4TM99PTQFKU2EGT5JB5LP883H5GA2EJCRD2X2BAV8N5CDQMIP-08517?func=service&amp;doc_number=003193925&amp;line_number=0012&amp;service_type=TAG%22);" TargetMode="External"/><Relationship Id="rId45" Type="http://schemas.openxmlformats.org/officeDocument/2006/relationships/hyperlink" Target="http://www.csstoday.net/Item/7167.aspx" TargetMode="External"/><Relationship Id="rId5" Type="http://schemas.openxmlformats.org/officeDocument/2006/relationships/footnotes" Target="footnotes.xml"/><Relationship Id="rId15" Type="http://schemas.openxmlformats.org/officeDocument/2006/relationships/hyperlink" Target="http://202.205.72.204:8080/opac/openlink.php?author=%28%E6%84%8F%29+%E5%AE%89%E4%B8%9C%E5%B0%BC%E5%A5%A5%C2%B7%E5%8D%A1%E5%A1%9E%E6%96%AF%E8%91%97" TargetMode="External"/><Relationship Id="rId23" Type="http://schemas.openxmlformats.org/officeDocument/2006/relationships/hyperlink" Target="http://202.205.72.204:8080/opac/openlink.php?title=%E5%9B%BD%E9%99%85%E6%B3%95" TargetMode="External"/><Relationship Id="rId28" Type="http://schemas.openxmlformats.org/officeDocument/2006/relationships/hyperlink" Target="http://www.google.com.hk/search?tbo=p&amp;tbm=bks&amp;q=bibliogroup:%22Oxford+Private+International+Law+Series%22&amp;source=gbs_metadata_r&amp;cad=5" TargetMode="External"/><Relationship Id="rId36" Type="http://schemas.openxmlformats.org/officeDocument/2006/relationships/hyperlink" Target="javascript:open_window(%22http://opac.nlc.gov.cn:80/F/L4TM99PTQFKU2EGT5JB5LP883H5GA2EJCRD2X2BAV8N5CDQMIP-00719?func=service&amp;doc_number=003179430&amp;line_number=0009&amp;service_type=TAG%22);" TargetMode="External"/><Relationship Id="rId10" Type="http://schemas.openxmlformats.org/officeDocument/2006/relationships/hyperlink" Target="http://www.google.com.hk/search?hl=zh-CN&amp;tbo=p&amp;tbm=bks&amp;q=inauthor:%22%E7%8E%8B%E9%93%81%E5%B4%96%22&amp;source=gbs_metadata_r&amp;cad=8" TargetMode="External"/><Relationship Id="rId19" Type="http://schemas.openxmlformats.org/officeDocument/2006/relationships/hyperlink" Target="http://202.205.72.204:8080/opac/openlink.php?title=%E5%9B%BD%E9%99%85%E6%B3%95%E9%99%A2%E4%B8%8E%E6%B3%95%E5%BA%AD%E9%80%82%E7%94%A8%E7%9A%84%E4%B8%80%E8%88%AC%E6%B3%95%E5%BE%8B%E5%8E%9F%E5%88%99" TargetMode="External"/><Relationship Id="rId31" Type="http://schemas.openxmlformats.org/officeDocument/2006/relationships/hyperlink" Target="http://books.google.com.hk/url?id=8vcyBtBd5PUC&amp;pg=PR1&amp;q=http://www.hartpub.co.uk&amp;clientid=ca-print-pub-7653958211411701&amp;channel=BTB-ca-print-pub-7653958211411701+BTB-ISBN:1841133353&amp;linkid=1&amp;usg=AFQjCNGj3pYiLMwCmu6sdjHyTB3Q1uQl5g&amp;source=gbs_pub_info_r" TargetMode="External"/><Relationship Id="rId44" Type="http://schemas.openxmlformats.org/officeDocument/2006/relationships/hyperlink" Target="javascript:open_window(%22http://opac.nlc.gov.cn:80/F/L4TM99PTQFKU2EGT5JB5LP883H5GA2EJCRD2X2BAV8N5CDQMIP-08517?func=service&amp;doc_number=003193925&amp;line_number=0012&amp;service_type=TAG%22);" TargetMode="External"/><Relationship Id="rId4" Type="http://schemas.openxmlformats.org/officeDocument/2006/relationships/webSettings" Target="webSettings.xml"/><Relationship Id="rId9" Type="http://schemas.openxmlformats.org/officeDocument/2006/relationships/hyperlink" Target="http://www.google.com.hk/search?hl=zh-CN&amp;tbo=p&amp;tbm=bks&amp;q=inauthor:%22%E6%B3%95%E5%AD%A6%E6%95%99%E6%9D%90%E7%BC%96%E8%BE%91%E9%83%A8.+%E3%80%8A%E5%9B%BD%E9%99%85%E6%B3%95%E8%B5%84%E6%96%99%E9%80%89%E7%BC%96%E3%80%8B+%E7%BC%96%E5%86%99%E7%BB%84%22&amp;source=gbs_metadata_r&amp;cad=8" TargetMode="External"/><Relationship Id="rId14" Type="http://schemas.openxmlformats.org/officeDocument/2006/relationships/hyperlink" Target="http://202.205.72.204:8080/opac/openlink.php?title=%E5%9B%BD%E5%AE%B6%E8%B4%A3%E4%BB%BB%E6%B3%95%E5%8F%8A%E6%A1%88%E4%BE%8B%E6%B5%85%E6%9E%90" TargetMode="External"/><Relationship Id="rId22" Type="http://schemas.openxmlformats.org/officeDocument/2006/relationships/hyperlink" Target="http://202.205.72.204:8080/opac/openlink.php?author=W.+G.+%E9%AD%8F%E6%99%BA%E9%80%9A%E4%B8%BB%E7%BC%96" TargetMode="External"/><Relationship Id="rId27" Type="http://schemas.openxmlformats.org/officeDocument/2006/relationships/hyperlink" Target="http://www.google.com.hk/search?tbo=p&amp;tbm=bks&amp;q=inauthor:%22Robert+Stevens%22&amp;source=gbs_metadata_r&amp;cad=5" TargetMode="External"/><Relationship Id="rId30" Type="http://schemas.openxmlformats.org/officeDocument/2006/relationships/hyperlink" Target="http://books.google.com.hk/url?id=71BhlQMe8EwC&amp;pg=PP1&amp;q=http://www.kluwerlaw.com&amp;clientid=ca-print-kluwer_law_international&amp;channel=BTB-ca-print-kluwer_law_international+BTB-ISBN:9041127429&amp;linkid=1&amp;usg=AFQjCNGLkK_9A-7UlYUKEdXeFe69Sr1rNQ&amp;source=gbs_pub_info_r" TargetMode="External"/><Relationship Id="rId35" Type="http://schemas.openxmlformats.org/officeDocument/2006/relationships/hyperlink" Target="javascript:open_window(%22http://opac.nlc.gov.cn:80/F/L4TM99PTQFKU2EGT5JB5LP883H5GA2EJCRD2X2BAV8N5CDQMIP-00719?func=service&amp;doc_number=003179430&amp;line_number=0009&amp;service_type=TAG%22);" TargetMode="External"/><Relationship Id="rId43" Type="http://schemas.openxmlformats.org/officeDocument/2006/relationships/hyperlink" Target="javascript:open_window(%22http://opac.nlc.gov.cn:80/F/L4TM99PTQFKU2EGT5JB5LP883H5GA2EJCRD2X2BAV8N5CDQMIP-12782?func=service&amp;doc_number=002303152&amp;line_number=0017&amp;service_type=TAG%22);" TargetMode="External"/><Relationship Id="rId8" Type="http://schemas.openxmlformats.org/officeDocument/2006/relationships/hyperlink" Target="http://www.google.com.hk/search?hl=zh-CN&amp;tbo=p&amp;tbm=bks&amp;q=inauthor:%22%E7%94%B0%E5%A6%82%E8%90%B1%22&amp;source=gbs_metadata_r&amp;cad=8" TargetMode="External"/><Relationship Id="rId3" Type="http://schemas.openxmlformats.org/officeDocument/2006/relationships/settings" Target="settings.xml"/><Relationship Id="rId12" Type="http://schemas.openxmlformats.org/officeDocument/2006/relationships/hyperlink" Target="http://www.google.com.hk/search?hl=zh-CN&amp;tbo=p&amp;tbm=bks&amp;q=inauthor:%22%E6%B3%95%E5%AD%A6%E6%95%99%E6%9D%90%E7%BC%96%E8%BE%91%E9%83%A8.+%E3%80%8A%E5%9B%BD%E9%99%85%E6%B3%95%E8%B5%84%E6%96%99%E9%80%89%E7%BC%96%E3%80%8B+%E7%BC%96%E5%86%99%E7%BB%84%22&amp;source=gbs_metadata_r&amp;cad=8" TargetMode="External"/><Relationship Id="rId17" Type="http://schemas.openxmlformats.org/officeDocument/2006/relationships/hyperlink" Target="http://202.205.72.204:8080/opac/openlink.php?author=%28%E6%97%A5%29+%E6%9D%91%E7%80%AC%E4%BF%A1%E4%B9%9F%E8%91%97" TargetMode="External"/><Relationship Id="rId25" Type="http://schemas.openxmlformats.org/officeDocument/2006/relationships/hyperlink" Target="http://202.205.72.204:8080/opac/item.php?marc_no=0000471156" TargetMode="External"/><Relationship Id="rId33" Type="http://schemas.openxmlformats.org/officeDocument/2006/relationships/hyperlink" Target="javascript:open_window(%22http://opac.nlc.gov.cn:80/F/L4TM99PTQFKU2EGT5JB5LP883H5GA2EJCRD2X2BAV8N5CDQMIP-02451?func=service&amp;doc_number=003175946&amp;line_number=0014&amp;service_type=TAG%22);" TargetMode="External"/><Relationship Id="rId38" Type="http://schemas.openxmlformats.org/officeDocument/2006/relationships/hyperlink" Target="javascript:open_window(%22http://opac.nlc.gov.cn:80/F/L4TM99PTQFKU2EGT5JB5LP883H5GA2EJCRD2X2BAV8N5CDQMIP-25333?func=service&amp;doc_number=003008542&amp;line_number=0017&amp;service_type=TAG%22);" TargetMode="External"/><Relationship Id="rId46" Type="http://schemas.openxmlformats.org/officeDocument/2006/relationships/fontTable" Target="fontTable.xml"/><Relationship Id="rId20" Type="http://schemas.openxmlformats.org/officeDocument/2006/relationships/hyperlink" Target="http://202.205.72.204:8080/opac/openlink.php?author=%28%E5%BE%B7%29+%E5%A1%9E%E7%BC%AA%E5%B0%94%C2%B7%E5%86%AF%C2%B7%E6%99%AE%E8%8A%AC%E9%81%93%E5%A4%AB%E8%91%97" TargetMode="External"/><Relationship Id="rId41" Type="http://schemas.openxmlformats.org/officeDocument/2006/relationships/hyperlink" Target="javascript:open_window(%22http://opac.nlc.gov.cn:80/F/L4TM99PTQFKU2EGT5JB5LP883H5GA2EJCRD2X2BAV8N5CDQMIP-04500?func=service&amp;doc_number=003193530&amp;line_number=0014&amp;service_type=TAG%2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5391</Words>
  <Characters>30733</Characters>
  <Application>Microsoft Office Word</Application>
  <DocSecurity>0</DocSecurity>
  <Lines>256</Lines>
  <Paragraphs>72</Paragraphs>
  <ScaleCrop>false</ScaleCrop>
  <Company>Microsoft</Company>
  <LinksUpToDate>false</LinksUpToDate>
  <CharactersWithSpaces>36052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zhangli</dc:creator>
  <cp:keywords/>
  <dc:description/>
  <cp:lastModifiedBy>zhangli</cp:lastModifiedBy>
  <cp:revision>5</cp:revision>
  <dcterms:created xsi:type="dcterms:W3CDTF">2019-02-26T10:35:00Z</dcterms:created>
  <dcterms:modified xsi:type="dcterms:W3CDTF">2019-02-26T10:47:00Z</dcterms:modified>
</cp:coreProperties>
</file>